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6258" w14:textId="77777777" w:rsidR="00FE067E" w:rsidRDefault="003C6034" w:rsidP="00CC1F3B">
      <w:pPr>
        <w:pStyle w:val="TitlePageOrigin"/>
      </w:pPr>
      <w:r>
        <w:rPr>
          <w:caps w:val="0"/>
        </w:rPr>
        <w:t>WEST VIRGINIA LEGISLATURE</w:t>
      </w:r>
    </w:p>
    <w:p w14:paraId="5EC7D5A2" w14:textId="3C7536D2" w:rsidR="00CD36CF" w:rsidRDefault="00CD36CF" w:rsidP="00CC1F3B">
      <w:pPr>
        <w:pStyle w:val="TitlePageSession"/>
      </w:pPr>
      <w:r>
        <w:t>20</w:t>
      </w:r>
      <w:r w:rsidR="00EC5E63">
        <w:t>2</w:t>
      </w:r>
      <w:r w:rsidR="0020151F">
        <w:t>6</w:t>
      </w:r>
      <w:r>
        <w:t xml:space="preserve"> </w:t>
      </w:r>
      <w:r w:rsidR="003C6034">
        <w:rPr>
          <w:caps w:val="0"/>
        </w:rPr>
        <w:t>REGULAR SESSION</w:t>
      </w:r>
      <w:r w:rsidR="00BF6AC2">
        <w:rPr>
          <w:noProof/>
        </w:rPr>
        <mc:AlternateContent>
          <mc:Choice Requires="wps">
            <w:drawing>
              <wp:anchor distT="0" distB="0" distL="114300" distR="114300" simplePos="0" relativeHeight="251659264" behindDoc="0" locked="0" layoutInCell="1" allowOverlap="1" wp14:anchorId="77C4F705" wp14:editId="1D650188">
                <wp:simplePos x="0" y="0"/>
                <wp:positionH relativeFrom="column">
                  <wp:posOffset>6007100</wp:posOffset>
                </wp:positionH>
                <wp:positionV relativeFrom="paragraph">
                  <wp:posOffset>1617980</wp:posOffset>
                </wp:positionV>
                <wp:extent cx="635000" cy="476250"/>
                <wp:effectExtent l="0" t="0" r="12700" b="19050"/>
                <wp:wrapNone/>
                <wp:docPr id="136226417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3AA81E0" w14:textId="5720B9DA" w:rsidR="00BF6AC2" w:rsidRPr="00BF6AC2" w:rsidRDefault="00BF6AC2" w:rsidP="00BF6AC2">
                            <w:pPr>
                              <w:spacing w:line="240" w:lineRule="auto"/>
                              <w:jc w:val="center"/>
                              <w:rPr>
                                <w:rFonts w:cs="Arial"/>
                                <w:b/>
                              </w:rPr>
                            </w:pPr>
                            <w:r w:rsidRPr="00BF6AC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C4F70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3AA81E0" w14:textId="5720B9DA" w:rsidR="00BF6AC2" w:rsidRPr="00BF6AC2" w:rsidRDefault="00BF6AC2" w:rsidP="00BF6AC2">
                      <w:pPr>
                        <w:spacing w:line="240" w:lineRule="auto"/>
                        <w:jc w:val="center"/>
                        <w:rPr>
                          <w:rFonts w:cs="Arial"/>
                          <w:b/>
                        </w:rPr>
                      </w:pPr>
                      <w:r w:rsidRPr="00BF6AC2">
                        <w:rPr>
                          <w:rFonts w:cs="Arial"/>
                          <w:b/>
                        </w:rPr>
                        <w:t>FISCAL NOTE</w:t>
                      </w:r>
                    </w:p>
                  </w:txbxContent>
                </v:textbox>
              </v:shape>
            </w:pict>
          </mc:Fallback>
        </mc:AlternateContent>
      </w:r>
    </w:p>
    <w:p w14:paraId="335B97DF" w14:textId="77777777" w:rsidR="00CD36CF" w:rsidRDefault="008E6A54" w:rsidP="00CC1F3B">
      <w:pPr>
        <w:pStyle w:val="TitlePageBillPrefix"/>
      </w:pPr>
      <w:sdt>
        <w:sdtPr>
          <w:tag w:val="IntroDate"/>
          <w:id w:val="-1236936958"/>
          <w:placeholder>
            <w:docPart w:val="6A264A39575149C9919E90F01DC3F325"/>
          </w:placeholder>
          <w:text/>
        </w:sdtPr>
        <w:sdtEndPr/>
        <w:sdtContent>
          <w:r w:rsidR="00AE48A0">
            <w:t>Introduced</w:t>
          </w:r>
        </w:sdtContent>
      </w:sdt>
    </w:p>
    <w:p w14:paraId="5BDE0EB1" w14:textId="7CF47DE9" w:rsidR="00CD36CF" w:rsidRDefault="008E6A54" w:rsidP="00CC1F3B">
      <w:pPr>
        <w:pStyle w:val="BillNumber"/>
      </w:pPr>
      <w:sdt>
        <w:sdtPr>
          <w:tag w:val="Chamber"/>
          <w:id w:val="893011969"/>
          <w:lock w:val="sdtLocked"/>
          <w:placeholder>
            <w:docPart w:val="19EF2562A6194C638FC4D7F316F1CC5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B607E35B51347A79AD8AEA006D996CD"/>
          </w:placeholder>
          <w:text/>
        </w:sdtPr>
        <w:sdtEndPr/>
        <w:sdtContent>
          <w:r>
            <w:t>4402</w:t>
          </w:r>
        </w:sdtContent>
      </w:sdt>
    </w:p>
    <w:p w14:paraId="70E67D7B" w14:textId="452BA670" w:rsidR="00CD36CF" w:rsidRDefault="00CD36CF" w:rsidP="00CC1F3B">
      <w:pPr>
        <w:pStyle w:val="Sponsors"/>
      </w:pPr>
      <w:r>
        <w:t xml:space="preserve">By </w:t>
      </w:r>
      <w:sdt>
        <w:sdtPr>
          <w:tag w:val="Sponsors"/>
          <w:id w:val="1589585889"/>
          <w:placeholder>
            <w:docPart w:val="8FFCF9FEF7394239935242B5DAB5AB2F"/>
          </w:placeholder>
          <w:text w:multiLine="1"/>
        </w:sdtPr>
        <w:sdtEndPr/>
        <w:sdtContent>
          <w:r w:rsidR="001244D9">
            <w:t>Delegate</w:t>
          </w:r>
          <w:r w:rsidR="00983002">
            <w:t>s</w:t>
          </w:r>
          <w:r w:rsidR="001244D9">
            <w:t xml:space="preserve"> Heckert</w:t>
          </w:r>
          <w:r w:rsidR="00983002">
            <w:t>, Foggin, and Hillenbrand</w:t>
          </w:r>
        </w:sdtContent>
      </w:sdt>
    </w:p>
    <w:p w14:paraId="5568C813" w14:textId="75EFB067" w:rsidR="00E831B3" w:rsidRDefault="00CD36CF" w:rsidP="00CC1F3B">
      <w:pPr>
        <w:pStyle w:val="References"/>
      </w:pPr>
      <w:r>
        <w:t>[</w:t>
      </w:r>
      <w:sdt>
        <w:sdtPr>
          <w:tag w:val="References"/>
          <w:id w:val="-1043047873"/>
          <w:placeholder>
            <w:docPart w:val="68B05F5EC69A421C9D715176E324B51C"/>
          </w:placeholder>
          <w:text w:multiLine="1"/>
        </w:sdtPr>
        <w:sdtEndPr/>
        <w:sdtContent>
          <w:r w:rsidR="008E6A54">
            <w:t>Introduced January 16, 2026; referred to the Committee on Education then the Judiciary</w:t>
          </w:r>
        </w:sdtContent>
      </w:sdt>
      <w:r>
        <w:t>]</w:t>
      </w:r>
    </w:p>
    <w:p w14:paraId="2FD06C6D" w14:textId="373ECAD9" w:rsidR="00303684" w:rsidRDefault="0000526A" w:rsidP="00CC1F3B">
      <w:pPr>
        <w:pStyle w:val="TitleSection"/>
      </w:pPr>
      <w:r>
        <w:lastRenderedPageBreak/>
        <w:t>A BILL</w:t>
      </w:r>
      <w:r w:rsidR="0035360D">
        <w:t xml:space="preserve"> to amend the Code of West Virginia, 1931, as amended, by adding a new article, designated §</w:t>
      </w:r>
      <w:r w:rsidR="0035360D" w:rsidRPr="0035360D">
        <w:t>7-14F-1</w:t>
      </w:r>
      <w:r w:rsidR="0035360D">
        <w:t>,</w:t>
      </w:r>
      <w:r w:rsidR="0035360D" w:rsidRPr="0035360D">
        <w:t xml:space="preserve"> §7-14F-</w:t>
      </w:r>
      <w:r w:rsidR="0035360D">
        <w:t>2</w:t>
      </w:r>
      <w:r w:rsidR="0035360D" w:rsidRPr="0035360D">
        <w:t>, §7-14F-</w:t>
      </w:r>
      <w:r w:rsidR="0035360D">
        <w:t>3</w:t>
      </w:r>
      <w:r w:rsidR="0035360D" w:rsidRPr="0035360D">
        <w:t>, §7-14F-</w:t>
      </w:r>
      <w:r w:rsidR="0035360D">
        <w:t>4</w:t>
      </w:r>
      <w:r w:rsidR="0035360D" w:rsidRPr="0035360D">
        <w:t>, §7-14F-</w:t>
      </w:r>
      <w:r w:rsidR="0035360D">
        <w:t>5</w:t>
      </w:r>
      <w:r w:rsidR="0035360D" w:rsidRPr="0035360D">
        <w:t>, §7-14F-</w:t>
      </w:r>
      <w:r w:rsidR="0035360D">
        <w:t>6</w:t>
      </w:r>
      <w:r w:rsidR="0035360D" w:rsidRPr="0035360D">
        <w:t>, §7-14F-</w:t>
      </w:r>
      <w:r w:rsidR="0035360D">
        <w:t>7</w:t>
      </w:r>
      <w:r w:rsidR="0035360D" w:rsidRPr="0035360D">
        <w:t>, §7-14F-</w:t>
      </w:r>
      <w:r w:rsidR="0035360D">
        <w:t>8</w:t>
      </w:r>
      <w:r w:rsidR="0035360D" w:rsidRPr="0035360D">
        <w:t>,</w:t>
      </w:r>
      <w:r w:rsidR="0035360D">
        <w:t xml:space="preserve"> and </w:t>
      </w:r>
      <w:r w:rsidR="0035360D" w:rsidRPr="0035360D">
        <w:t>§7-14F-</w:t>
      </w:r>
      <w:r w:rsidR="0035360D">
        <w:t>9</w:t>
      </w:r>
      <w:r w:rsidR="0035360D" w:rsidRPr="0035360D">
        <w:t>,</w:t>
      </w:r>
      <w:r w:rsidR="0035360D">
        <w:t xml:space="preserve"> relating to school protection officers; creating authority to hire</w:t>
      </w:r>
      <w:r w:rsidR="0067382D">
        <w:t xml:space="preserve"> officers; clarifying the requirements to become an officer; establishing police powers and duties;  creating criminal penalties; clarifying jurisdiction; authorizing grants; providing removal procedure; including a severability clause; and providing limitations on liability.</w:t>
      </w:r>
    </w:p>
    <w:p w14:paraId="141B3E6D" w14:textId="7EDB9870" w:rsidR="001244D9" w:rsidRDefault="00303684" w:rsidP="00CC1F3B">
      <w:pPr>
        <w:pStyle w:val="EnactingClause"/>
        <w:rPr>
          <w:i w:val="0"/>
          <w:iCs/>
        </w:rPr>
      </w:pPr>
      <w:r>
        <w:t>Be it enacted by the Legislature of West Virginia:</w:t>
      </w:r>
    </w:p>
    <w:p w14:paraId="34E11E3C" w14:textId="77777777" w:rsidR="001244D9" w:rsidRDefault="001244D9" w:rsidP="00CC1F3B">
      <w:pPr>
        <w:pStyle w:val="EnactingClause"/>
        <w:rPr>
          <w:i w:val="0"/>
          <w:iCs/>
        </w:rPr>
        <w:sectPr w:rsidR="001244D9" w:rsidSect="001244D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7070C55" w14:textId="1E5CDFB4" w:rsidR="001244D9" w:rsidRPr="001244D9" w:rsidRDefault="001244D9" w:rsidP="00F4300A">
      <w:pPr>
        <w:pStyle w:val="ArticleHeading"/>
        <w:rPr>
          <w:u w:val="single"/>
        </w:rPr>
      </w:pPr>
      <w:r w:rsidRPr="001244D9">
        <w:rPr>
          <w:u w:val="single"/>
        </w:rPr>
        <w:t>ARTICLE 14f. school protection officers.</w:t>
      </w:r>
    </w:p>
    <w:p w14:paraId="5470CEAD" w14:textId="77777777" w:rsidR="001244D9" w:rsidRDefault="001244D9" w:rsidP="00F4300A">
      <w:pPr>
        <w:pStyle w:val="ArticleHeading"/>
        <w:sectPr w:rsidR="001244D9" w:rsidSect="001244D9">
          <w:type w:val="continuous"/>
          <w:pgSz w:w="12240" w:h="15840" w:code="1"/>
          <w:pgMar w:top="1440" w:right="1440" w:bottom="1440" w:left="1440" w:header="720" w:footer="720" w:gutter="0"/>
          <w:lnNumType w:countBy="1" w:restart="newSection"/>
          <w:pgNumType w:start="0"/>
          <w:cols w:space="720"/>
          <w:titlePg/>
          <w:docGrid w:linePitch="360"/>
        </w:sectPr>
      </w:pPr>
    </w:p>
    <w:p w14:paraId="2F84F65B" w14:textId="2DACFDBC" w:rsidR="001244D9" w:rsidRPr="001244D9" w:rsidRDefault="001244D9" w:rsidP="00DF1E3E">
      <w:pPr>
        <w:pStyle w:val="SectionHeading"/>
        <w:rPr>
          <w:u w:val="single"/>
        </w:rPr>
      </w:pPr>
      <w:r>
        <w:t>§</w:t>
      </w:r>
      <w:r w:rsidRPr="001244D9">
        <w:rPr>
          <w:u w:val="single"/>
        </w:rPr>
        <w:t>7-14F-1. School protection officers; appointment of school protection officers; authority; compensation and removal; law-enforcement grants.</w:t>
      </w:r>
    </w:p>
    <w:p w14:paraId="75AD0E33" w14:textId="5034307B" w:rsidR="001244D9" w:rsidRPr="001244D9" w:rsidRDefault="001244D9" w:rsidP="001244D9">
      <w:pPr>
        <w:pStyle w:val="SectionBody"/>
        <w:rPr>
          <w:u w:val="single"/>
        </w:rPr>
      </w:pPr>
      <w:r w:rsidRPr="001244D9">
        <w:rPr>
          <w:u w:val="single"/>
        </w:rPr>
        <w:t>(a)(1) A sheriff, with the consent of the county commission duly entered of record, may appoint qualified individuals to serve as school protection officers upon any premises owned or leased by the county board of education and under the jurisdiction of the county board of education, subject to the conditions and restrictions established in this article.</w:t>
      </w:r>
    </w:p>
    <w:p w14:paraId="62AB819D" w14:textId="77777777" w:rsidR="001244D9" w:rsidRPr="001244D9" w:rsidRDefault="001244D9" w:rsidP="001244D9">
      <w:pPr>
        <w:pStyle w:val="SectionBody"/>
        <w:rPr>
          <w:u w:val="single"/>
        </w:rPr>
      </w:pPr>
      <w:r w:rsidRPr="001244D9">
        <w:rPr>
          <w:u w:val="single"/>
        </w:rPr>
        <w:t xml:space="preserve">(2) Each sheriff may appoint as school protection officer bona fide citizens of the county who are of good moral character and who have not been convicted of a felony or other crime involving moral turpitude. Any person appointed shall serve at the will and pleasure of the sheriff and is not subject to the provisions of §7-14-1 </w:t>
      </w:r>
      <w:r w:rsidRPr="001244D9">
        <w:rPr>
          <w:i/>
          <w:iCs/>
          <w:u w:val="single"/>
        </w:rPr>
        <w:t>et seq</w:t>
      </w:r>
      <w:r w:rsidRPr="001244D9">
        <w:rPr>
          <w:u w:val="single"/>
        </w:rPr>
        <w:t xml:space="preserve">. of this code. </w:t>
      </w:r>
    </w:p>
    <w:p w14:paraId="472A3164" w14:textId="7A393C3A" w:rsidR="001244D9" w:rsidRPr="001244D9" w:rsidRDefault="001244D9" w:rsidP="001244D9">
      <w:pPr>
        <w:pStyle w:val="SectionBody"/>
        <w:rPr>
          <w:u w:val="single"/>
        </w:rPr>
      </w:pPr>
      <w:r w:rsidRPr="001244D9">
        <w:rPr>
          <w:u w:val="single"/>
        </w:rPr>
        <w:t xml:space="preserve">(b) School </w:t>
      </w:r>
      <w:r w:rsidR="00C80D60">
        <w:rPr>
          <w:u w:val="single"/>
        </w:rPr>
        <w:t>protection</w:t>
      </w:r>
      <w:r w:rsidRPr="001244D9">
        <w:rPr>
          <w:u w:val="single"/>
        </w:rPr>
        <w:t xml:space="preserve"> officers pursuant to this section are not classified as regular law enforcement deputy sheriffs and therefore exempt from the required provisions for employment under §7-14-1 </w:t>
      </w:r>
      <w:r w:rsidRPr="001244D9">
        <w:rPr>
          <w:i/>
          <w:iCs/>
          <w:u w:val="single"/>
        </w:rPr>
        <w:t>et seq</w:t>
      </w:r>
      <w:r w:rsidRPr="001244D9">
        <w:rPr>
          <w:u w:val="single"/>
        </w:rPr>
        <w:t xml:space="preserve">. of this code related to deputy sheriff civil service, §7-14C-1 </w:t>
      </w:r>
      <w:r w:rsidRPr="001244D9">
        <w:rPr>
          <w:i/>
          <w:iCs/>
          <w:u w:val="single"/>
        </w:rPr>
        <w:t>et seq</w:t>
      </w:r>
      <w:r w:rsidRPr="001244D9">
        <w:rPr>
          <w:u w:val="single"/>
        </w:rPr>
        <w:t xml:space="preserve">. of this code related to deputy sheriff; procedure for investigation, and §7-14D-1 </w:t>
      </w:r>
      <w:r w:rsidRPr="001244D9">
        <w:rPr>
          <w:i/>
          <w:iCs/>
          <w:u w:val="single"/>
        </w:rPr>
        <w:t>et seq.</w:t>
      </w:r>
      <w:r w:rsidRPr="001244D9">
        <w:rPr>
          <w:u w:val="single"/>
        </w:rPr>
        <w:t xml:space="preserve"> of this code related to deputy sheriff retirement system.  </w:t>
      </w:r>
    </w:p>
    <w:p w14:paraId="73A54214" w14:textId="544AE107" w:rsidR="001244D9" w:rsidRPr="001244D9" w:rsidRDefault="001244D9" w:rsidP="001244D9">
      <w:pPr>
        <w:pStyle w:val="SectionBody"/>
        <w:rPr>
          <w:u w:val="single"/>
        </w:rPr>
      </w:pPr>
      <w:r w:rsidRPr="001244D9">
        <w:rPr>
          <w:u w:val="single"/>
        </w:rPr>
        <w:t>(c) Each school protection officer so appointed shall take the same oath of office required of his principal, and may, during his continuance in office, perform and discharge any of the official duties of his principal, and any default or misfeasance in office of school protection officer shall constitute a breach of the conditions of the official bond of his principal.</w:t>
      </w:r>
    </w:p>
    <w:p w14:paraId="49D7F0E9" w14:textId="5174E64F" w:rsidR="001244D9" w:rsidRPr="003F0F84" w:rsidRDefault="001244D9" w:rsidP="001244D9">
      <w:pPr>
        <w:pStyle w:val="SectionBody"/>
        <w:rPr>
          <w:u w:val="single"/>
        </w:rPr>
      </w:pPr>
      <w:r w:rsidRPr="003F0F84">
        <w:rPr>
          <w:u w:val="single"/>
        </w:rPr>
        <w:t xml:space="preserve">(d) Before performing duties as a school prevention officer in any county, a person shall qualify as is required of a deputy sheriff by: </w:t>
      </w:r>
    </w:p>
    <w:p w14:paraId="7C41F382" w14:textId="14B2B7D0" w:rsidR="001244D9" w:rsidRPr="003F0F84" w:rsidRDefault="001244D9" w:rsidP="001244D9">
      <w:pPr>
        <w:pStyle w:val="SectionBody"/>
        <w:rPr>
          <w:u w:val="single"/>
        </w:rPr>
      </w:pPr>
      <w:r w:rsidRPr="003F0F84">
        <w:rPr>
          <w:u w:val="single"/>
        </w:rPr>
        <w:t xml:space="preserve">(1) Taking and filing an oath of office as required by §6-1-1 </w:t>
      </w:r>
      <w:r w:rsidRPr="003F0F84">
        <w:rPr>
          <w:i/>
          <w:iCs/>
          <w:u w:val="single"/>
        </w:rPr>
        <w:t>et seq</w:t>
      </w:r>
      <w:r w:rsidRPr="003F0F84">
        <w:rPr>
          <w:u w:val="single"/>
        </w:rPr>
        <w:t>. of this code; and</w:t>
      </w:r>
    </w:p>
    <w:p w14:paraId="54C0363A" w14:textId="14C9FA4E" w:rsidR="001244D9" w:rsidRPr="003F0F84" w:rsidRDefault="001244D9" w:rsidP="001244D9">
      <w:pPr>
        <w:pStyle w:val="SectionBody"/>
        <w:rPr>
          <w:u w:val="single"/>
        </w:rPr>
      </w:pPr>
      <w:r w:rsidRPr="003F0F84">
        <w:rPr>
          <w:u w:val="single"/>
        </w:rPr>
        <w:t xml:space="preserve">(2) Posting an official bond as required by §6-2-1 </w:t>
      </w:r>
      <w:r w:rsidRPr="003F0F84">
        <w:rPr>
          <w:i/>
          <w:iCs/>
          <w:u w:val="single"/>
        </w:rPr>
        <w:t>et seq</w:t>
      </w:r>
      <w:r w:rsidRPr="003F0F84">
        <w:rPr>
          <w:u w:val="single"/>
        </w:rPr>
        <w:t>. of this code.</w:t>
      </w:r>
    </w:p>
    <w:p w14:paraId="79247D16" w14:textId="2A6BEDC7" w:rsidR="003F0F84" w:rsidRPr="0048120C" w:rsidRDefault="003F0F84" w:rsidP="003F0F84">
      <w:pPr>
        <w:pStyle w:val="SectionBody"/>
        <w:rPr>
          <w:u w:val="single"/>
        </w:rPr>
      </w:pPr>
      <w:r w:rsidRPr="0048120C">
        <w:rPr>
          <w:u w:val="single"/>
        </w:rPr>
        <w:t xml:space="preserve">(e) Such school protection officer shall serve </w:t>
      </w:r>
      <w:r w:rsidR="0048120C">
        <w:rPr>
          <w:u w:val="single"/>
        </w:rPr>
        <w:t xml:space="preserve">during </w:t>
      </w:r>
      <w:r w:rsidRPr="0048120C">
        <w:rPr>
          <w:u w:val="single"/>
        </w:rPr>
        <w:t>the joint will and pleasure of the sheriff and the county commission and his or her appointment may be revoked by order entered of record by the county commission either with or without the assignment of cause therefore.</w:t>
      </w:r>
    </w:p>
    <w:p w14:paraId="07DFB6C6" w14:textId="277F16F8" w:rsidR="003F0F84" w:rsidRPr="0048120C" w:rsidRDefault="003F0F84" w:rsidP="003F0F84">
      <w:pPr>
        <w:pStyle w:val="SectionBody"/>
        <w:rPr>
          <w:u w:val="single"/>
        </w:rPr>
      </w:pPr>
      <w:r w:rsidRPr="0048120C">
        <w:rPr>
          <w:u w:val="single"/>
        </w:rPr>
        <w:t xml:space="preserve">(f) School </w:t>
      </w:r>
      <w:r w:rsidR="00C80D60">
        <w:rPr>
          <w:u w:val="single"/>
        </w:rPr>
        <w:t>protection</w:t>
      </w:r>
      <w:r w:rsidRPr="0048120C">
        <w:rPr>
          <w:u w:val="single"/>
        </w:rPr>
        <w:t xml:space="preserve"> officers appointed under this chapter have general police powers, including the power to arrest, without process, all persons who within their view commit any offense. They have the same common law and statutory powers, privileges, and immunities as deputy sheriffs, except that they are empowered to serve civil processes only to the extent authorized by the employing governing body; however, any powers may be expressly forbidden them by the governing body employing them. In addition to any other powers or duties, such school prevention officers shall enforce and assist the educators and administrators of their school district or school in the enforcement of the rules and regulations of the school corporation and assist and cooperate with other law enforcement agencies and officers.</w:t>
      </w:r>
    </w:p>
    <w:p w14:paraId="2C736E1F" w14:textId="31FF2152" w:rsidR="003F0F84" w:rsidRPr="0048120C" w:rsidRDefault="003F0F84" w:rsidP="003F0F84">
      <w:pPr>
        <w:pStyle w:val="SectionBody"/>
        <w:rPr>
          <w:u w:val="single"/>
        </w:rPr>
      </w:pPr>
      <w:r w:rsidRPr="0048120C">
        <w:rPr>
          <w:u w:val="single"/>
        </w:rPr>
        <w:t>(</w:t>
      </w:r>
      <w:r w:rsidR="0048120C">
        <w:rPr>
          <w:u w:val="single"/>
        </w:rPr>
        <w:t>g</w:t>
      </w:r>
      <w:r w:rsidRPr="0048120C">
        <w:rPr>
          <w:u w:val="single"/>
        </w:rPr>
        <w:t xml:space="preserve">) Such school protection officer shall </w:t>
      </w:r>
      <w:r w:rsidR="0048120C" w:rsidRPr="0048120C">
        <w:rPr>
          <w:u w:val="single"/>
        </w:rPr>
        <w:t xml:space="preserve">not </w:t>
      </w:r>
      <w:r w:rsidRPr="0048120C">
        <w:rPr>
          <w:u w:val="single"/>
        </w:rPr>
        <w:t>participate in any strike, unemployment boycott, or other industrial or labor dispute, nor serve any court process of any character relating thereto. He</w:t>
      </w:r>
      <w:r w:rsidR="0048120C" w:rsidRPr="0048120C">
        <w:rPr>
          <w:u w:val="single"/>
        </w:rPr>
        <w:t xml:space="preserve"> or she</w:t>
      </w:r>
      <w:r w:rsidRPr="0048120C">
        <w:rPr>
          <w:u w:val="single"/>
        </w:rPr>
        <w:t xml:space="preserve"> shall act as such school protection officer only in the school district for which he</w:t>
      </w:r>
      <w:r w:rsidR="0048120C" w:rsidRPr="0048120C">
        <w:rPr>
          <w:u w:val="single"/>
        </w:rPr>
        <w:t xml:space="preserve"> or </w:t>
      </w:r>
      <w:r w:rsidRPr="0048120C">
        <w:rPr>
          <w:u w:val="single"/>
        </w:rPr>
        <w:t>she is appointed.</w:t>
      </w:r>
    </w:p>
    <w:p w14:paraId="63546AD5" w14:textId="0A089801" w:rsidR="003F0F84" w:rsidRPr="0048120C" w:rsidRDefault="003F0F84" w:rsidP="003F0F84">
      <w:pPr>
        <w:pStyle w:val="SectionBody"/>
        <w:rPr>
          <w:u w:val="single"/>
        </w:rPr>
      </w:pPr>
      <w:r w:rsidRPr="0048120C">
        <w:rPr>
          <w:u w:val="single"/>
        </w:rPr>
        <w:t>(</w:t>
      </w:r>
      <w:r w:rsidR="0048120C" w:rsidRPr="0048120C">
        <w:rPr>
          <w:u w:val="single"/>
        </w:rPr>
        <w:t>h</w:t>
      </w:r>
      <w:r w:rsidRPr="0048120C">
        <w:rPr>
          <w:u w:val="single"/>
        </w:rPr>
        <w:t>) Any person appointed to perform the duties of school protection officer shall be a public officer and the payment, or contribution to the payment of compensation of such school protection officer shall not constitute the person, firm or corporation making such payment or contribution the employer of such local conservator and no person, firm or corporation paying, or contributing to the payment of compensation to such local conservator shall be answerable in law or in equity for any damages to person or property resulting from any official act of such school protection officer.</w:t>
      </w:r>
    </w:p>
    <w:p w14:paraId="389369D6" w14:textId="14033895" w:rsidR="003F0F84" w:rsidRPr="0048120C" w:rsidRDefault="003F0F84" w:rsidP="003F0F84">
      <w:pPr>
        <w:pStyle w:val="SectionBody"/>
        <w:rPr>
          <w:u w:val="single"/>
        </w:rPr>
      </w:pPr>
      <w:r w:rsidRPr="0048120C">
        <w:rPr>
          <w:u w:val="single"/>
        </w:rPr>
        <w:t>(</w:t>
      </w:r>
      <w:r w:rsidR="0048120C" w:rsidRPr="0048120C">
        <w:rPr>
          <w:u w:val="single"/>
        </w:rPr>
        <w:t>i</w:t>
      </w:r>
      <w:r w:rsidRPr="0048120C">
        <w:rPr>
          <w:u w:val="single"/>
        </w:rPr>
        <w:t xml:space="preserve">) Any school protection officer violating any of the provisions of </w:t>
      </w:r>
      <w:r w:rsidR="0048120C" w:rsidRPr="0048120C">
        <w:rPr>
          <w:u w:val="single"/>
        </w:rPr>
        <w:t>this section</w:t>
      </w:r>
      <w:r w:rsidRPr="0048120C">
        <w:rPr>
          <w:u w:val="single"/>
        </w:rPr>
        <w:t xml:space="preserve"> shall be guilty of a misdemeanor, and, upon conviction thereof, shall be fined not less than $50 nor more than $300, or be confined in the jail not more than six months, or both, in the discretion of the court;</w:t>
      </w:r>
      <w:r>
        <w:t xml:space="preserve"> </w:t>
      </w:r>
      <w:r w:rsidRPr="0048120C">
        <w:rPr>
          <w:u w:val="single"/>
        </w:rPr>
        <w:t>and it shall be the duty of the sheriff and the county court to forthwith revoke his</w:t>
      </w:r>
      <w:r w:rsidR="0048120C" w:rsidRPr="0048120C">
        <w:rPr>
          <w:u w:val="single"/>
        </w:rPr>
        <w:t xml:space="preserve"> or her</w:t>
      </w:r>
      <w:r w:rsidRPr="0048120C">
        <w:rPr>
          <w:u w:val="single"/>
        </w:rPr>
        <w:t xml:space="preserve"> appointment irrespective of any criminal prosecution. </w:t>
      </w:r>
    </w:p>
    <w:p w14:paraId="0A500545" w14:textId="570CF762" w:rsidR="003F0F84" w:rsidRPr="003F0F84" w:rsidRDefault="003F0F84" w:rsidP="0067382D">
      <w:pPr>
        <w:pStyle w:val="SectionBody"/>
        <w:suppressLineNumbers/>
        <w:ind w:firstLine="0"/>
        <w:rPr>
          <w:b/>
          <w:bCs/>
          <w:u w:val="single"/>
        </w:rPr>
      </w:pPr>
      <w:r w:rsidRPr="003F0F84">
        <w:rPr>
          <w:b/>
          <w:bCs/>
          <w:u w:val="single"/>
        </w:rPr>
        <w:t xml:space="preserve">§7-14F-2. Jurisdiction and </w:t>
      </w:r>
      <w:r w:rsidR="0035360D">
        <w:rPr>
          <w:b/>
          <w:bCs/>
          <w:u w:val="single"/>
        </w:rPr>
        <w:t>a</w:t>
      </w:r>
      <w:r w:rsidRPr="003F0F84">
        <w:rPr>
          <w:b/>
          <w:bCs/>
          <w:u w:val="single"/>
        </w:rPr>
        <w:t>uthority.</w:t>
      </w:r>
    </w:p>
    <w:p w14:paraId="42615377" w14:textId="77777777" w:rsidR="0067382D" w:rsidRDefault="0067382D" w:rsidP="003F0F84">
      <w:pPr>
        <w:pStyle w:val="SectionBody"/>
        <w:rPr>
          <w:u w:val="single"/>
        </w:rPr>
        <w:sectPr w:rsidR="0067382D" w:rsidSect="003F0F84">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3AE6E954" w14:textId="2F71D7A7" w:rsidR="003F0F84" w:rsidRPr="0048120C" w:rsidRDefault="003F0F84" w:rsidP="003F0F84">
      <w:pPr>
        <w:pStyle w:val="SectionBody"/>
        <w:rPr>
          <w:u w:val="single"/>
        </w:rPr>
      </w:pPr>
      <w:r w:rsidRPr="0048120C">
        <w:rPr>
          <w:u w:val="single"/>
        </w:rPr>
        <w:t>Such school prevention officer may exercise the powers granted under this section only upon any property owned, leased, or occupied by the school district, including the streets passing through and adjacent to the property. Additional jurisdiction may be established by agreement with the chief of police of the municipality or sheriff of the county or the appropriate law enforcement agency where the property is located, dependent upon the jurisdiction involved.</w:t>
      </w:r>
    </w:p>
    <w:p w14:paraId="47921D5F" w14:textId="0392B98A" w:rsidR="003F0F84" w:rsidRPr="003F0F84" w:rsidRDefault="003F0F84" w:rsidP="0067382D">
      <w:pPr>
        <w:pStyle w:val="SectionBody"/>
        <w:suppressLineNumbers/>
        <w:ind w:firstLine="0"/>
        <w:rPr>
          <w:b/>
          <w:bCs/>
          <w:u w:val="single"/>
        </w:rPr>
      </w:pPr>
      <w:r w:rsidRPr="003F0F84">
        <w:rPr>
          <w:b/>
          <w:bCs/>
          <w:u w:val="single"/>
        </w:rPr>
        <w:t xml:space="preserve">§7-14F-3. School </w:t>
      </w:r>
      <w:r w:rsidR="0035360D">
        <w:rPr>
          <w:b/>
          <w:bCs/>
          <w:u w:val="single"/>
        </w:rPr>
        <w:t>p</w:t>
      </w:r>
      <w:r w:rsidRPr="003F0F84">
        <w:rPr>
          <w:b/>
          <w:bCs/>
          <w:u w:val="single"/>
        </w:rPr>
        <w:t xml:space="preserve">rotection </w:t>
      </w:r>
      <w:r w:rsidR="0035360D">
        <w:rPr>
          <w:b/>
          <w:bCs/>
          <w:u w:val="single"/>
        </w:rPr>
        <w:t>o</w:t>
      </w:r>
      <w:r w:rsidRPr="003F0F84">
        <w:rPr>
          <w:b/>
          <w:bCs/>
          <w:u w:val="single"/>
        </w:rPr>
        <w:t xml:space="preserve">fficer </w:t>
      </w:r>
      <w:r w:rsidR="0035360D">
        <w:rPr>
          <w:b/>
          <w:bCs/>
          <w:u w:val="single"/>
        </w:rPr>
        <w:t>q</w:t>
      </w:r>
      <w:r w:rsidRPr="003F0F84">
        <w:rPr>
          <w:b/>
          <w:bCs/>
          <w:u w:val="single"/>
        </w:rPr>
        <w:t>ualifications.</w:t>
      </w:r>
    </w:p>
    <w:p w14:paraId="7A3047BD" w14:textId="77777777" w:rsidR="0067382D" w:rsidRDefault="0067382D" w:rsidP="003F0F84">
      <w:pPr>
        <w:pStyle w:val="SectionBody"/>
        <w:rPr>
          <w:u w:val="single"/>
        </w:rPr>
        <w:sectPr w:rsidR="0067382D" w:rsidSect="003F0F84">
          <w:type w:val="continuous"/>
          <w:pgSz w:w="12240" w:h="15840" w:code="1"/>
          <w:pgMar w:top="1440" w:right="1440" w:bottom="1440" w:left="1440" w:header="720" w:footer="720" w:gutter="0"/>
          <w:lnNumType w:countBy="1" w:restart="newSection"/>
          <w:pgNumType w:start="1"/>
          <w:cols w:space="720"/>
          <w:titlePg/>
          <w:docGrid w:linePitch="360"/>
        </w:sectPr>
      </w:pPr>
    </w:p>
    <w:p w14:paraId="4B7DA7E4" w14:textId="6AA1FB54" w:rsidR="003F0F84" w:rsidRPr="0048120C" w:rsidRDefault="003F0F84" w:rsidP="003F0F84">
      <w:pPr>
        <w:pStyle w:val="SectionBody"/>
        <w:rPr>
          <w:u w:val="single"/>
        </w:rPr>
      </w:pPr>
      <w:r w:rsidRPr="0048120C">
        <w:rPr>
          <w:u w:val="single"/>
        </w:rPr>
        <w:t>(a)</w:t>
      </w:r>
      <w:r w:rsidR="0048120C" w:rsidRPr="0048120C">
        <w:rPr>
          <w:u w:val="single"/>
        </w:rPr>
        <w:t xml:space="preserve"> </w:t>
      </w:r>
      <w:r w:rsidRPr="0048120C">
        <w:rPr>
          <w:u w:val="single"/>
        </w:rPr>
        <w:t>School Prevention officers shall undergo criminal background checks, drug testing, and a psychological evaluation before holding the position of school prevention officer.</w:t>
      </w:r>
    </w:p>
    <w:p w14:paraId="2E9EC2A0" w14:textId="51D19F99" w:rsidR="003F0F84" w:rsidRPr="0048120C" w:rsidRDefault="003F0F84" w:rsidP="003F0F84">
      <w:pPr>
        <w:pStyle w:val="SectionBody"/>
        <w:rPr>
          <w:u w:val="single"/>
        </w:rPr>
      </w:pPr>
      <w:r w:rsidRPr="0048120C">
        <w:rPr>
          <w:u w:val="single"/>
        </w:rPr>
        <w:t>(</w:t>
      </w:r>
      <w:r w:rsidR="0048120C" w:rsidRPr="0048120C">
        <w:rPr>
          <w:u w:val="single"/>
        </w:rPr>
        <w:t>b</w:t>
      </w:r>
      <w:r w:rsidRPr="0048120C">
        <w:rPr>
          <w:u w:val="single"/>
        </w:rPr>
        <w:t xml:space="preserve">) A person who fulfills the certification requirements for law-enforcement officers under §30-29-5 of this code is considered qualified for appointment as a school protection officer. </w:t>
      </w:r>
    </w:p>
    <w:p w14:paraId="1B9D4413" w14:textId="20F4BD14" w:rsidR="003F0F84" w:rsidRPr="0048120C" w:rsidRDefault="003F0F84" w:rsidP="003F0F84">
      <w:pPr>
        <w:pStyle w:val="SectionBody"/>
        <w:rPr>
          <w:u w:val="single"/>
        </w:rPr>
      </w:pPr>
      <w:r w:rsidRPr="0048120C">
        <w:rPr>
          <w:u w:val="single"/>
        </w:rPr>
        <w:t>(</w:t>
      </w:r>
      <w:r w:rsidR="0048120C" w:rsidRPr="0048120C">
        <w:rPr>
          <w:u w:val="single"/>
        </w:rPr>
        <w:t>c</w:t>
      </w:r>
      <w:r w:rsidRPr="0048120C">
        <w:rPr>
          <w:u w:val="single"/>
        </w:rPr>
        <w:t xml:space="preserve">) A retired police officer may qualify for appointment as a school protection officer if he or she meets the certification requirements under §30-29-5 of this code. </w:t>
      </w:r>
    </w:p>
    <w:p w14:paraId="7B495F78" w14:textId="77777777" w:rsidR="003F0F84" w:rsidRPr="003F0F84" w:rsidRDefault="003F0F84" w:rsidP="0067382D">
      <w:pPr>
        <w:pStyle w:val="SectionBody"/>
        <w:suppressLineNumbers/>
        <w:ind w:firstLine="0"/>
        <w:rPr>
          <w:b/>
          <w:bCs/>
          <w:u w:val="single"/>
        </w:rPr>
      </w:pPr>
      <w:r w:rsidRPr="003F0F84">
        <w:rPr>
          <w:b/>
          <w:bCs/>
          <w:u w:val="single"/>
        </w:rPr>
        <w:t>§7-14F-4. Removal of school protection officers.</w:t>
      </w:r>
    </w:p>
    <w:p w14:paraId="6DB6DAF2" w14:textId="77777777" w:rsidR="0067382D" w:rsidRDefault="0067382D" w:rsidP="003F0F84">
      <w:pPr>
        <w:pStyle w:val="SectionBody"/>
        <w:rPr>
          <w:u w:val="single"/>
        </w:rPr>
        <w:sectPr w:rsidR="0067382D" w:rsidSect="003F0F84">
          <w:type w:val="continuous"/>
          <w:pgSz w:w="12240" w:h="15840" w:code="1"/>
          <w:pgMar w:top="1440" w:right="1440" w:bottom="1440" w:left="1440" w:header="720" w:footer="720" w:gutter="0"/>
          <w:lnNumType w:countBy="1" w:restart="newSection"/>
          <w:pgNumType w:start="1"/>
          <w:cols w:space="720"/>
          <w:titlePg/>
          <w:docGrid w:linePitch="360"/>
        </w:sectPr>
      </w:pPr>
    </w:p>
    <w:p w14:paraId="48E0853D" w14:textId="28C82EE0" w:rsidR="003F0F84" w:rsidRPr="0048120C" w:rsidRDefault="003F0F84" w:rsidP="003F0F84">
      <w:pPr>
        <w:pStyle w:val="SectionBody"/>
        <w:rPr>
          <w:u w:val="single"/>
        </w:rPr>
      </w:pPr>
      <w:r w:rsidRPr="0048120C">
        <w:rPr>
          <w:u w:val="single"/>
        </w:rPr>
        <w:t>Any school protection officer appointed pursuant to section one of this article, may, at any time, be removed from office by the sheriff, or by the court, or other tribunal in lieu thereof, by and with the consent of which he</w:t>
      </w:r>
      <w:r w:rsidR="0048120C" w:rsidRPr="0048120C">
        <w:rPr>
          <w:u w:val="single"/>
        </w:rPr>
        <w:t xml:space="preserve"> or she</w:t>
      </w:r>
      <w:r w:rsidRPr="0048120C">
        <w:rPr>
          <w:u w:val="single"/>
        </w:rPr>
        <w:t xml:space="preserve"> was appointed: </w:t>
      </w:r>
      <w:r w:rsidRPr="0048120C">
        <w:rPr>
          <w:i/>
          <w:iCs/>
          <w:u w:val="single"/>
        </w:rPr>
        <w:t>Provided</w:t>
      </w:r>
      <w:r w:rsidRPr="0048120C">
        <w:rPr>
          <w:u w:val="single"/>
        </w:rPr>
        <w:t>, That nothing contained</w:t>
      </w:r>
      <w:r w:rsidR="0048120C" w:rsidRPr="0048120C">
        <w:rPr>
          <w:u w:val="single"/>
        </w:rPr>
        <w:t xml:space="preserve"> herein</w:t>
      </w:r>
      <w:r w:rsidRPr="0048120C">
        <w:rPr>
          <w:u w:val="single"/>
        </w:rPr>
        <w:t xml:space="preserve"> or elsewhere in the laws of this state provided, except the procedure for removal of officers set forth in §6-6-7 of the Code of West Virginia, 1931, shall empower or be construed to authorize the removal, or revocation of appointment and confirmation of any school protection officer by any tribunal, officer or body whatsoever, except by the sheriff by whom he</w:t>
      </w:r>
      <w:r w:rsidR="0048120C" w:rsidRPr="0048120C">
        <w:rPr>
          <w:u w:val="single"/>
        </w:rPr>
        <w:t xml:space="preserve"> or </w:t>
      </w:r>
      <w:r w:rsidRPr="0048120C">
        <w:rPr>
          <w:u w:val="single"/>
        </w:rPr>
        <w:t>she was appointed, unless good cause be shown for such removal, dismissal or revocation of appointment.</w:t>
      </w:r>
    </w:p>
    <w:p w14:paraId="68645EBB" w14:textId="77777777" w:rsidR="003F0F84" w:rsidRPr="003F0F84" w:rsidRDefault="003F0F84" w:rsidP="0067382D">
      <w:pPr>
        <w:pStyle w:val="SectionBody"/>
        <w:suppressLineNumbers/>
        <w:ind w:firstLine="0"/>
        <w:rPr>
          <w:b/>
          <w:bCs/>
          <w:u w:val="single"/>
        </w:rPr>
      </w:pPr>
      <w:r w:rsidRPr="003F0F84">
        <w:rPr>
          <w:b/>
          <w:bCs/>
          <w:u w:val="single"/>
        </w:rPr>
        <w:t>§7-14F-5. Political activity prohibited.</w:t>
      </w:r>
    </w:p>
    <w:p w14:paraId="15164A44" w14:textId="77777777" w:rsidR="0067382D" w:rsidRDefault="0067382D" w:rsidP="003F0F84">
      <w:pPr>
        <w:pStyle w:val="SectionBody"/>
        <w:rPr>
          <w:u w:val="single"/>
        </w:rPr>
        <w:sectPr w:rsidR="0067382D" w:rsidSect="0028692F">
          <w:footerReference w:type="default" r:id="rId14"/>
          <w:type w:val="continuous"/>
          <w:pgSz w:w="12240" w:h="15840" w:code="1"/>
          <w:pgMar w:top="1440" w:right="1440" w:bottom="1440" w:left="1440" w:header="720" w:footer="720" w:gutter="0"/>
          <w:lnNumType w:countBy="1" w:restart="newSection"/>
          <w:pgNumType w:start="3"/>
          <w:cols w:space="720"/>
          <w:titlePg/>
          <w:docGrid w:linePitch="360"/>
        </w:sectPr>
      </w:pPr>
    </w:p>
    <w:p w14:paraId="6D932983" w14:textId="4A154450" w:rsidR="003F0F84" w:rsidRPr="0035360D" w:rsidRDefault="003F0F84" w:rsidP="003F0F84">
      <w:pPr>
        <w:pStyle w:val="SectionBody"/>
        <w:rPr>
          <w:u w:val="single"/>
        </w:rPr>
      </w:pPr>
      <w:r w:rsidRPr="0035360D">
        <w:rPr>
          <w:u w:val="single"/>
        </w:rPr>
        <w:t>(a)</w:t>
      </w:r>
      <w:r w:rsidR="0048120C" w:rsidRPr="0035360D">
        <w:rPr>
          <w:u w:val="single"/>
        </w:rPr>
        <w:t xml:space="preserve"> </w:t>
      </w:r>
      <w:r w:rsidRPr="0035360D">
        <w:rPr>
          <w:u w:val="single"/>
        </w:rPr>
        <w:t>A school protection officer may not engage in any political activity or campaign</w:t>
      </w:r>
      <w:r>
        <w:t xml:space="preserve"> </w:t>
      </w:r>
      <w:r w:rsidRPr="0035360D">
        <w:rPr>
          <w:u w:val="single"/>
        </w:rPr>
        <w:t xml:space="preserve">involving the </w:t>
      </w:r>
      <w:r w:rsidR="0035360D" w:rsidRPr="0035360D">
        <w:rPr>
          <w:u w:val="single"/>
        </w:rPr>
        <w:t>O</w:t>
      </w:r>
      <w:r w:rsidRPr="0035360D">
        <w:rPr>
          <w:u w:val="single"/>
        </w:rPr>
        <w:t xml:space="preserve">ffice of </w:t>
      </w:r>
      <w:r w:rsidR="0035360D" w:rsidRPr="0035360D">
        <w:rPr>
          <w:u w:val="single"/>
        </w:rPr>
        <w:t>S</w:t>
      </w:r>
      <w:r w:rsidRPr="0035360D">
        <w:rPr>
          <w:u w:val="single"/>
        </w:rPr>
        <w:t>heriff or from which activity or campaign the sheriff or candidates for sheriff appointing the member would directly benefit.</w:t>
      </w:r>
    </w:p>
    <w:p w14:paraId="41AC70EA" w14:textId="5733AE9B" w:rsidR="003F0F84" w:rsidRPr="0035360D" w:rsidRDefault="003F0F84" w:rsidP="003F0F84">
      <w:pPr>
        <w:pStyle w:val="SectionBody"/>
        <w:rPr>
          <w:u w:val="single"/>
        </w:rPr>
      </w:pPr>
      <w:r w:rsidRPr="0035360D">
        <w:rPr>
          <w:u w:val="single"/>
        </w:rPr>
        <w:t>(b)</w:t>
      </w:r>
      <w:r w:rsidR="0035360D" w:rsidRPr="0035360D">
        <w:rPr>
          <w:u w:val="single"/>
        </w:rPr>
        <w:t xml:space="preserve"> </w:t>
      </w:r>
      <w:r w:rsidRPr="0035360D">
        <w:rPr>
          <w:u w:val="single"/>
        </w:rPr>
        <w:t xml:space="preserve">No school protection officer shall act as an election official or remain in, about or near any voting place or place of political convention, further than is necessary for </w:t>
      </w:r>
      <w:r w:rsidR="0035360D" w:rsidRPr="0035360D">
        <w:rPr>
          <w:u w:val="single"/>
        </w:rPr>
        <w:t xml:space="preserve">he or she </w:t>
      </w:r>
      <w:r w:rsidRPr="0035360D">
        <w:rPr>
          <w:u w:val="single"/>
        </w:rPr>
        <w:t>to promptly cast his</w:t>
      </w:r>
      <w:r w:rsidR="0035360D" w:rsidRPr="0035360D">
        <w:rPr>
          <w:u w:val="single"/>
        </w:rPr>
        <w:t xml:space="preserve"> or her</w:t>
      </w:r>
      <w:r w:rsidRPr="0035360D">
        <w:rPr>
          <w:u w:val="single"/>
        </w:rPr>
        <w:t xml:space="preserve"> vote and retire from the voting place.</w:t>
      </w:r>
    </w:p>
    <w:p w14:paraId="0F749142" w14:textId="0AD13CDF" w:rsidR="003F0F84" w:rsidRPr="003F0F84" w:rsidRDefault="003F0F84" w:rsidP="0067382D">
      <w:pPr>
        <w:pStyle w:val="SectionBody"/>
        <w:suppressLineNumbers/>
        <w:ind w:firstLine="0"/>
        <w:rPr>
          <w:b/>
          <w:bCs/>
          <w:u w:val="single"/>
        </w:rPr>
      </w:pPr>
      <w:r w:rsidRPr="003F0F84">
        <w:rPr>
          <w:b/>
          <w:bCs/>
          <w:u w:val="single"/>
        </w:rPr>
        <w:t xml:space="preserve">§7-14F-6. School </w:t>
      </w:r>
      <w:r w:rsidR="0035360D">
        <w:rPr>
          <w:b/>
          <w:bCs/>
          <w:u w:val="single"/>
        </w:rPr>
        <w:t>p</w:t>
      </w:r>
      <w:r w:rsidRPr="003F0F84">
        <w:rPr>
          <w:b/>
          <w:bCs/>
          <w:u w:val="single"/>
        </w:rPr>
        <w:t xml:space="preserve">rotection </w:t>
      </w:r>
      <w:r w:rsidR="0035360D">
        <w:rPr>
          <w:b/>
          <w:bCs/>
          <w:u w:val="single"/>
        </w:rPr>
        <w:t>o</w:t>
      </w:r>
      <w:r w:rsidRPr="003F0F84">
        <w:rPr>
          <w:b/>
          <w:bCs/>
          <w:u w:val="single"/>
        </w:rPr>
        <w:t>fficer</w:t>
      </w:r>
      <w:r w:rsidR="0035360D">
        <w:rPr>
          <w:b/>
          <w:bCs/>
          <w:u w:val="single"/>
        </w:rPr>
        <w:t xml:space="preserve"> federal requirements</w:t>
      </w:r>
      <w:r w:rsidRPr="003F0F84">
        <w:rPr>
          <w:b/>
          <w:bCs/>
          <w:u w:val="single"/>
        </w:rPr>
        <w:t>.</w:t>
      </w:r>
    </w:p>
    <w:p w14:paraId="366A542F" w14:textId="77777777" w:rsidR="0067382D" w:rsidRDefault="0067382D" w:rsidP="003F0F84">
      <w:pPr>
        <w:pStyle w:val="SectionBody"/>
        <w:rPr>
          <w:u w:val="single"/>
        </w:rPr>
        <w:sectPr w:rsidR="0067382D" w:rsidSect="003F0F84">
          <w:type w:val="continuous"/>
          <w:pgSz w:w="12240" w:h="15840" w:code="1"/>
          <w:pgMar w:top="1440" w:right="1440" w:bottom="1440" w:left="1440" w:header="720" w:footer="720" w:gutter="0"/>
          <w:lnNumType w:countBy="1" w:restart="newSection"/>
          <w:pgNumType w:start="1"/>
          <w:cols w:space="720"/>
          <w:titlePg/>
          <w:docGrid w:linePitch="360"/>
        </w:sectPr>
      </w:pPr>
    </w:p>
    <w:p w14:paraId="05F55910" w14:textId="77777777" w:rsidR="003F0F84" w:rsidRPr="0035360D" w:rsidRDefault="003F0F84" w:rsidP="003F0F84">
      <w:pPr>
        <w:pStyle w:val="SectionBody"/>
        <w:rPr>
          <w:u w:val="single"/>
        </w:rPr>
      </w:pPr>
      <w:r w:rsidRPr="0035360D">
        <w:rPr>
          <w:u w:val="single"/>
        </w:rPr>
        <w:t>It is the intent of the Legislature in enacting this section during the regular session of the Legislature that active school prevention officers meeting all the requirements of this section also meet the requirements of the federal Law-Enforcement Officers Safety Act, 18 U.S.C. § 926B.</w:t>
      </w:r>
    </w:p>
    <w:p w14:paraId="30666440" w14:textId="77777777" w:rsidR="003F0F84" w:rsidRPr="003F0F84" w:rsidRDefault="003F0F84" w:rsidP="0067382D">
      <w:pPr>
        <w:pStyle w:val="SectionBody"/>
        <w:suppressLineNumbers/>
        <w:ind w:firstLine="0"/>
        <w:rPr>
          <w:b/>
          <w:bCs/>
          <w:u w:val="single"/>
        </w:rPr>
      </w:pPr>
      <w:r w:rsidRPr="003F0F84">
        <w:rPr>
          <w:b/>
          <w:bCs/>
          <w:u w:val="single"/>
        </w:rPr>
        <w:t>§7-14F-7. Law-enforcement grants.</w:t>
      </w:r>
    </w:p>
    <w:p w14:paraId="46FE7BBE" w14:textId="77777777" w:rsidR="0067382D" w:rsidRDefault="0067382D" w:rsidP="0035360D">
      <w:pPr>
        <w:pStyle w:val="SectionBody"/>
        <w:rPr>
          <w:u w:val="single"/>
        </w:rPr>
        <w:sectPr w:rsidR="0067382D" w:rsidSect="003F0F84">
          <w:type w:val="continuous"/>
          <w:pgSz w:w="12240" w:h="15840" w:code="1"/>
          <w:pgMar w:top="1440" w:right="1440" w:bottom="1440" w:left="1440" w:header="720" w:footer="720" w:gutter="0"/>
          <w:lnNumType w:countBy="1" w:restart="newSection"/>
          <w:pgNumType w:start="1"/>
          <w:cols w:space="720"/>
          <w:titlePg/>
          <w:docGrid w:linePitch="360"/>
        </w:sectPr>
      </w:pPr>
    </w:p>
    <w:p w14:paraId="4DC8C43A" w14:textId="68246BBD" w:rsidR="0035360D" w:rsidRPr="0035360D" w:rsidRDefault="0035360D" w:rsidP="0035360D">
      <w:pPr>
        <w:pStyle w:val="SectionBody"/>
        <w:rPr>
          <w:u w:val="single"/>
        </w:rPr>
      </w:pPr>
      <w:r w:rsidRPr="0035360D">
        <w:rPr>
          <w:u w:val="single"/>
        </w:rPr>
        <w:t>Notwithstanding any other provisions of this code to the contrary, and for purposes of enhancing the ability of school protection officers to perform their duties, a governing board may apply for and receive any public or private grant or other financial award that is available to other law-enforcement agencies in the state.</w:t>
      </w:r>
    </w:p>
    <w:p w14:paraId="780859A0" w14:textId="4D7CF4D1" w:rsidR="003F0F84" w:rsidRPr="003F0F84" w:rsidRDefault="003F0F84" w:rsidP="0067382D">
      <w:pPr>
        <w:pStyle w:val="SectionBody"/>
        <w:suppressLineNumbers/>
        <w:ind w:firstLine="0"/>
        <w:rPr>
          <w:b/>
          <w:bCs/>
          <w:u w:val="single"/>
        </w:rPr>
      </w:pPr>
      <w:r w:rsidRPr="003F0F84">
        <w:rPr>
          <w:b/>
          <w:bCs/>
          <w:u w:val="single"/>
        </w:rPr>
        <w:t xml:space="preserve">§7-14F-8. Limitations on </w:t>
      </w:r>
      <w:r w:rsidR="0035360D">
        <w:rPr>
          <w:b/>
          <w:bCs/>
          <w:u w:val="single"/>
        </w:rPr>
        <w:t>l</w:t>
      </w:r>
      <w:r w:rsidRPr="003F0F84">
        <w:rPr>
          <w:b/>
          <w:bCs/>
          <w:u w:val="single"/>
        </w:rPr>
        <w:t>iability.</w:t>
      </w:r>
    </w:p>
    <w:p w14:paraId="76583826" w14:textId="77777777" w:rsidR="0067382D" w:rsidRDefault="0067382D" w:rsidP="003F0F84">
      <w:pPr>
        <w:pStyle w:val="SectionBody"/>
        <w:rPr>
          <w:u w:val="single"/>
        </w:rPr>
        <w:sectPr w:rsidR="0067382D" w:rsidSect="003F0F84">
          <w:type w:val="continuous"/>
          <w:pgSz w:w="12240" w:h="15840" w:code="1"/>
          <w:pgMar w:top="1440" w:right="1440" w:bottom="1440" w:left="1440" w:header="720" w:footer="720" w:gutter="0"/>
          <w:lnNumType w:countBy="1" w:restart="newSection"/>
          <w:pgNumType w:start="1"/>
          <w:cols w:space="720"/>
          <w:titlePg/>
          <w:docGrid w:linePitch="360"/>
        </w:sectPr>
      </w:pPr>
    </w:p>
    <w:p w14:paraId="736337DF" w14:textId="07361320" w:rsidR="003F0F84" w:rsidRPr="0035360D" w:rsidRDefault="003F0F84" w:rsidP="003F0F84">
      <w:pPr>
        <w:pStyle w:val="SectionBody"/>
        <w:rPr>
          <w:u w:val="single"/>
        </w:rPr>
      </w:pPr>
      <w:r w:rsidRPr="0035360D">
        <w:rPr>
          <w:u w:val="single"/>
        </w:rPr>
        <w:t xml:space="preserve">Law enforcement agencies of jurisdiction of a school shall be exempt from any liability for unoccupied school prevention officer positions.  </w:t>
      </w:r>
    </w:p>
    <w:p w14:paraId="406363D1" w14:textId="77777777" w:rsidR="003F0F84" w:rsidRPr="003F0F84" w:rsidRDefault="003F0F84" w:rsidP="0067382D">
      <w:pPr>
        <w:pStyle w:val="SectionBody"/>
        <w:suppressLineNumbers/>
        <w:ind w:firstLine="0"/>
        <w:rPr>
          <w:b/>
          <w:bCs/>
          <w:u w:val="single"/>
        </w:rPr>
      </w:pPr>
      <w:r w:rsidRPr="003F0F84">
        <w:rPr>
          <w:b/>
          <w:bCs/>
          <w:u w:val="single"/>
        </w:rPr>
        <w:t>§7-14F-9. Severability.</w:t>
      </w:r>
    </w:p>
    <w:p w14:paraId="376951A2" w14:textId="77777777" w:rsidR="0067382D" w:rsidRDefault="0067382D" w:rsidP="003F0F84">
      <w:pPr>
        <w:pStyle w:val="SectionBody"/>
        <w:rPr>
          <w:u w:val="single"/>
        </w:rPr>
        <w:sectPr w:rsidR="0067382D" w:rsidSect="003F0F84">
          <w:type w:val="continuous"/>
          <w:pgSz w:w="12240" w:h="15840" w:code="1"/>
          <w:pgMar w:top="1440" w:right="1440" w:bottom="1440" w:left="1440" w:header="720" w:footer="720" w:gutter="0"/>
          <w:lnNumType w:countBy="1" w:restart="newSection"/>
          <w:pgNumType w:start="1"/>
          <w:cols w:space="720"/>
          <w:titlePg/>
          <w:docGrid w:linePitch="360"/>
        </w:sectPr>
      </w:pPr>
    </w:p>
    <w:p w14:paraId="02560582" w14:textId="3DD97785" w:rsidR="001244D9" w:rsidRPr="0035360D" w:rsidRDefault="003F0F84" w:rsidP="003F0F84">
      <w:pPr>
        <w:pStyle w:val="SectionBody"/>
        <w:rPr>
          <w:u w:val="single"/>
        </w:rPr>
      </w:pPr>
      <w:r w:rsidRPr="0035360D">
        <w:rPr>
          <w:u w:val="single"/>
        </w:rPr>
        <w:t xml:space="preserve">If any provision of this policy or the application thereof to any person or circumstance is held invalid, such federal legislation or invalidity shall not affect other provisions or applications of this </w:t>
      </w:r>
      <w:r w:rsidR="0035360D">
        <w:rPr>
          <w:u w:val="single"/>
        </w:rPr>
        <w:t>article</w:t>
      </w:r>
      <w:r w:rsidRPr="0035360D">
        <w:rPr>
          <w:u w:val="single"/>
        </w:rPr>
        <w:t>.</w:t>
      </w:r>
    </w:p>
    <w:p w14:paraId="4D4D2CD3" w14:textId="6384C7D1" w:rsidR="006865E9" w:rsidRDefault="00CF1DCA" w:rsidP="00CC1F3B">
      <w:pPr>
        <w:pStyle w:val="Note"/>
      </w:pPr>
      <w:r>
        <w:t xml:space="preserve">NOTE: </w:t>
      </w:r>
      <w:r w:rsidR="0028692F" w:rsidRPr="0028692F">
        <w:t>The purpose of this bill is to authorize the appointment, qualifications, certification, authority, compensation, and training of school protection officers by a sheriff</w:t>
      </w:r>
      <w:r w:rsidR="0028692F">
        <w:t xml:space="preserve">, and to </w:t>
      </w:r>
      <w:r w:rsidR="0028692F" w:rsidRPr="0028692F">
        <w:t xml:space="preserve"> provide for limitations on the civil liability of school protection officers in certain circumstances.</w:t>
      </w:r>
    </w:p>
    <w:p w14:paraId="24BD69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8692F">
      <w:footerReference w:type="default" r:id="rId15"/>
      <w:type w:val="continuous"/>
      <w:pgSz w:w="12240" w:h="15840" w:code="1"/>
      <w:pgMar w:top="1440" w:right="1440" w:bottom="1440" w:left="1440" w:header="720" w:footer="720" w:gutter="0"/>
      <w:lnNumType w:countBy="1" w:restart="newSection"/>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3163" w14:textId="77777777" w:rsidR="001244D9" w:rsidRPr="00B844FE" w:rsidRDefault="001244D9" w:rsidP="00B844FE">
      <w:r>
        <w:separator/>
      </w:r>
    </w:p>
  </w:endnote>
  <w:endnote w:type="continuationSeparator" w:id="0">
    <w:p w14:paraId="5EDAB1FE" w14:textId="77777777" w:rsidR="001244D9" w:rsidRPr="00B844FE" w:rsidRDefault="001244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1F5D7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53302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D42BBE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582267"/>
      <w:docPartObj>
        <w:docPartGallery w:val="Page Numbers (Bottom of Page)"/>
        <w:docPartUnique/>
      </w:docPartObj>
    </w:sdtPr>
    <w:sdtEndPr>
      <w:rPr>
        <w:noProof/>
      </w:rPr>
    </w:sdtEndPr>
    <w:sdtContent>
      <w:p w14:paraId="6EF407C8" w14:textId="77777777" w:rsidR="003F0F84" w:rsidRDefault="003F0F8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506696"/>
      <w:docPartObj>
        <w:docPartGallery w:val="Page Numbers (Bottom of Page)"/>
        <w:docPartUnique/>
      </w:docPartObj>
    </w:sdtPr>
    <w:sdtEndPr>
      <w:rPr>
        <w:noProof/>
      </w:rPr>
    </w:sdtEndPr>
    <w:sdtContent>
      <w:p w14:paraId="3EEF2E74" w14:textId="77777777" w:rsidR="0028692F" w:rsidRDefault="0028692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428778"/>
      <w:docPartObj>
        <w:docPartGallery w:val="Page Numbers (Bottom of Page)"/>
        <w:docPartUnique/>
      </w:docPartObj>
    </w:sdtPr>
    <w:sdtEndPr>
      <w:rPr>
        <w:noProof/>
      </w:rPr>
    </w:sdtEndPr>
    <w:sdtContent>
      <w:p w14:paraId="7031A14A" w14:textId="77777777" w:rsidR="0028692F" w:rsidRDefault="0028692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FE34" w14:textId="77777777" w:rsidR="001244D9" w:rsidRPr="00B844FE" w:rsidRDefault="001244D9" w:rsidP="00B844FE">
      <w:r>
        <w:separator/>
      </w:r>
    </w:p>
  </w:footnote>
  <w:footnote w:type="continuationSeparator" w:id="0">
    <w:p w14:paraId="1560EA38" w14:textId="77777777" w:rsidR="001244D9" w:rsidRPr="00B844FE" w:rsidRDefault="001244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6CC5" w14:textId="77777777" w:rsidR="002A0269" w:rsidRPr="00B844FE" w:rsidRDefault="008E6A54">
    <w:pPr>
      <w:pStyle w:val="Header"/>
    </w:pPr>
    <w:sdt>
      <w:sdtPr>
        <w:id w:val="-684364211"/>
        <w:placeholder>
          <w:docPart w:val="19EF2562A6194C638FC4D7F316F1CC5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EF2562A6194C638FC4D7F316F1CC5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2D7D" w14:textId="05B6308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244D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244D9">
          <w:rPr>
            <w:sz w:val="22"/>
            <w:szCs w:val="22"/>
          </w:rPr>
          <w:t>2026R1822</w:t>
        </w:r>
      </w:sdtContent>
    </w:sdt>
  </w:p>
  <w:p w14:paraId="7867F91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AD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D9"/>
    <w:rsid w:val="0000526A"/>
    <w:rsid w:val="000573A9"/>
    <w:rsid w:val="00085D22"/>
    <w:rsid w:val="00093AB0"/>
    <w:rsid w:val="000C5C77"/>
    <w:rsid w:val="000E3912"/>
    <w:rsid w:val="0010070F"/>
    <w:rsid w:val="001244D9"/>
    <w:rsid w:val="0015112E"/>
    <w:rsid w:val="001552E7"/>
    <w:rsid w:val="001566B4"/>
    <w:rsid w:val="001A66B7"/>
    <w:rsid w:val="001C279E"/>
    <w:rsid w:val="001D459E"/>
    <w:rsid w:val="0020151F"/>
    <w:rsid w:val="00211F02"/>
    <w:rsid w:val="0022348D"/>
    <w:rsid w:val="00247ECF"/>
    <w:rsid w:val="0027011C"/>
    <w:rsid w:val="00274200"/>
    <w:rsid w:val="00275740"/>
    <w:rsid w:val="0028692F"/>
    <w:rsid w:val="002A0269"/>
    <w:rsid w:val="00303684"/>
    <w:rsid w:val="003143F5"/>
    <w:rsid w:val="00314854"/>
    <w:rsid w:val="0035360D"/>
    <w:rsid w:val="00394191"/>
    <w:rsid w:val="003C51CD"/>
    <w:rsid w:val="003C6034"/>
    <w:rsid w:val="003F0F84"/>
    <w:rsid w:val="00400B5C"/>
    <w:rsid w:val="004368E0"/>
    <w:rsid w:val="0048120C"/>
    <w:rsid w:val="004C13DD"/>
    <w:rsid w:val="004C7510"/>
    <w:rsid w:val="004D3ABE"/>
    <w:rsid w:val="004E3441"/>
    <w:rsid w:val="00500579"/>
    <w:rsid w:val="005504FA"/>
    <w:rsid w:val="00572702"/>
    <w:rsid w:val="005A5366"/>
    <w:rsid w:val="006369EB"/>
    <w:rsid w:val="00637E73"/>
    <w:rsid w:val="0067382D"/>
    <w:rsid w:val="006865E9"/>
    <w:rsid w:val="00686E9A"/>
    <w:rsid w:val="00691F3E"/>
    <w:rsid w:val="00694BFB"/>
    <w:rsid w:val="006A106B"/>
    <w:rsid w:val="006C523D"/>
    <w:rsid w:val="006D4036"/>
    <w:rsid w:val="00731FCD"/>
    <w:rsid w:val="00766AD0"/>
    <w:rsid w:val="007A5259"/>
    <w:rsid w:val="007A7081"/>
    <w:rsid w:val="007F1CF5"/>
    <w:rsid w:val="00834EDE"/>
    <w:rsid w:val="008553C4"/>
    <w:rsid w:val="00856DB5"/>
    <w:rsid w:val="008736AA"/>
    <w:rsid w:val="008D275D"/>
    <w:rsid w:val="008E0809"/>
    <w:rsid w:val="008E6A54"/>
    <w:rsid w:val="00946186"/>
    <w:rsid w:val="00980327"/>
    <w:rsid w:val="00983002"/>
    <w:rsid w:val="00986478"/>
    <w:rsid w:val="009B5557"/>
    <w:rsid w:val="009F1067"/>
    <w:rsid w:val="00A31E01"/>
    <w:rsid w:val="00A527AD"/>
    <w:rsid w:val="00A718CF"/>
    <w:rsid w:val="00A87A89"/>
    <w:rsid w:val="00AA069B"/>
    <w:rsid w:val="00AE48A0"/>
    <w:rsid w:val="00AE61BE"/>
    <w:rsid w:val="00B16F25"/>
    <w:rsid w:val="00B24422"/>
    <w:rsid w:val="00B24C39"/>
    <w:rsid w:val="00B66B81"/>
    <w:rsid w:val="00B71E6F"/>
    <w:rsid w:val="00B80C20"/>
    <w:rsid w:val="00B844FE"/>
    <w:rsid w:val="00B86B4F"/>
    <w:rsid w:val="00BA1F84"/>
    <w:rsid w:val="00BC562B"/>
    <w:rsid w:val="00BE43EB"/>
    <w:rsid w:val="00BF6AC2"/>
    <w:rsid w:val="00C33014"/>
    <w:rsid w:val="00C33434"/>
    <w:rsid w:val="00C34869"/>
    <w:rsid w:val="00C42E2B"/>
    <w:rsid w:val="00C42EB6"/>
    <w:rsid w:val="00C62327"/>
    <w:rsid w:val="00C80D60"/>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1015"/>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87F8"/>
  <w15:chartTrackingRefBased/>
  <w15:docId w15:val="{6551A452-C69B-4F62-9F9F-F1C04939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244D9"/>
    <w:rPr>
      <w:rFonts w:eastAsia="Calibri"/>
      <w:b/>
      <w:caps/>
      <w:color w:val="000000"/>
      <w:sz w:val="24"/>
    </w:rPr>
  </w:style>
  <w:style w:type="character" w:customStyle="1" w:styleId="SectionBodyChar">
    <w:name w:val="Section Body Char"/>
    <w:link w:val="SectionBody"/>
    <w:rsid w:val="001244D9"/>
    <w:rPr>
      <w:rFonts w:eastAsia="Calibri"/>
      <w:color w:val="000000"/>
    </w:rPr>
  </w:style>
  <w:style w:type="character" w:customStyle="1" w:styleId="SectionHeadingChar">
    <w:name w:val="Section Heading Char"/>
    <w:link w:val="SectionHeading"/>
    <w:rsid w:val="001244D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264A39575149C9919E90F01DC3F325"/>
        <w:category>
          <w:name w:val="General"/>
          <w:gallery w:val="placeholder"/>
        </w:category>
        <w:types>
          <w:type w:val="bbPlcHdr"/>
        </w:types>
        <w:behaviors>
          <w:behavior w:val="content"/>
        </w:behaviors>
        <w:guid w:val="{41C7E79F-DDC7-4653-A5B0-2F4A5B188154}"/>
      </w:docPartPr>
      <w:docPartBody>
        <w:p w:rsidR="00D21F95" w:rsidRDefault="00D21F95">
          <w:pPr>
            <w:pStyle w:val="6A264A39575149C9919E90F01DC3F325"/>
          </w:pPr>
          <w:r w:rsidRPr="00B844FE">
            <w:t>Prefix Text</w:t>
          </w:r>
        </w:p>
      </w:docPartBody>
    </w:docPart>
    <w:docPart>
      <w:docPartPr>
        <w:name w:val="19EF2562A6194C638FC4D7F316F1CC5F"/>
        <w:category>
          <w:name w:val="General"/>
          <w:gallery w:val="placeholder"/>
        </w:category>
        <w:types>
          <w:type w:val="bbPlcHdr"/>
        </w:types>
        <w:behaviors>
          <w:behavior w:val="content"/>
        </w:behaviors>
        <w:guid w:val="{CBE64126-60AE-4C09-A9E9-100E85063F43}"/>
      </w:docPartPr>
      <w:docPartBody>
        <w:p w:rsidR="00D21F95" w:rsidRDefault="00D21F95">
          <w:pPr>
            <w:pStyle w:val="19EF2562A6194C638FC4D7F316F1CC5F"/>
          </w:pPr>
          <w:r w:rsidRPr="00B844FE">
            <w:t>[Type here]</w:t>
          </w:r>
        </w:p>
      </w:docPartBody>
    </w:docPart>
    <w:docPart>
      <w:docPartPr>
        <w:name w:val="3B607E35B51347A79AD8AEA006D996CD"/>
        <w:category>
          <w:name w:val="General"/>
          <w:gallery w:val="placeholder"/>
        </w:category>
        <w:types>
          <w:type w:val="bbPlcHdr"/>
        </w:types>
        <w:behaviors>
          <w:behavior w:val="content"/>
        </w:behaviors>
        <w:guid w:val="{A2197568-C1C5-44E8-9F23-F356D8A4D603}"/>
      </w:docPartPr>
      <w:docPartBody>
        <w:p w:rsidR="00D21F95" w:rsidRDefault="00D21F95">
          <w:pPr>
            <w:pStyle w:val="3B607E35B51347A79AD8AEA006D996CD"/>
          </w:pPr>
          <w:r w:rsidRPr="00B844FE">
            <w:t>Number</w:t>
          </w:r>
        </w:p>
      </w:docPartBody>
    </w:docPart>
    <w:docPart>
      <w:docPartPr>
        <w:name w:val="8FFCF9FEF7394239935242B5DAB5AB2F"/>
        <w:category>
          <w:name w:val="General"/>
          <w:gallery w:val="placeholder"/>
        </w:category>
        <w:types>
          <w:type w:val="bbPlcHdr"/>
        </w:types>
        <w:behaviors>
          <w:behavior w:val="content"/>
        </w:behaviors>
        <w:guid w:val="{36A90AD1-CF18-4E2E-88B7-732057CA19FA}"/>
      </w:docPartPr>
      <w:docPartBody>
        <w:p w:rsidR="00D21F95" w:rsidRDefault="00D21F95">
          <w:pPr>
            <w:pStyle w:val="8FFCF9FEF7394239935242B5DAB5AB2F"/>
          </w:pPr>
          <w:r w:rsidRPr="00B844FE">
            <w:t>Enter Sponsors Here</w:t>
          </w:r>
        </w:p>
      </w:docPartBody>
    </w:docPart>
    <w:docPart>
      <w:docPartPr>
        <w:name w:val="68B05F5EC69A421C9D715176E324B51C"/>
        <w:category>
          <w:name w:val="General"/>
          <w:gallery w:val="placeholder"/>
        </w:category>
        <w:types>
          <w:type w:val="bbPlcHdr"/>
        </w:types>
        <w:behaviors>
          <w:behavior w:val="content"/>
        </w:behaviors>
        <w:guid w:val="{45263411-40C0-4EED-B987-EF4C4A4B0E74}"/>
      </w:docPartPr>
      <w:docPartBody>
        <w:p w:rsidR="00D21F95" w:rsidRDefault="00D21F95">
          <w:pPr>
            <w:pStyle w:val="68B05F5EC69A421C9D715176E324B5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95"/>
    <w:rsid w:val="00247ECF"/>
    <w:rsid w:val="004C7510"/>
    <w:rsid w:val="008553C4"/>
    <w:rsid w:val="00856DB5"/>
    <w:rsid w:val="008E0809"/>
    <w:rsid w:val="00BE43EB"/>
    <w:rsid w:val="00C42E2B"/>
    <w:rsid w:val="00D21F95"/>
    <w:rsid w:val="00E9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264A39575149C9919E90F01DC3F325">
    <w:name w:val="6A264A39575149C9919E90F01DC3F325"/>
  </w:style>
  <w:style w:type="paragraph" w:customStyle="1" w:styleId="19EF2562A6194C638FC4D7F316F1CC5F">
    <w:name w:val="19EF2562A6194C638FC4D7F316F1CC5F"/>
  </w:style>
  <w:style w:type="paragraph" w:customStyle="1" w:styleId="3B607E35B51347A79AD8AEA006D996CD">
    <w:name w:val="3B607E35B51347A79AD8AEA006D996CD"/>
  </w:style>
  <w:style w:type="paragraph" w:customStyle="1" w:styleId="8FFCF9FEF7394239935242B5DAB5AB2F">
    <w:name w:val="8FFCF9FEF7394239935242B5DAB5AB2F"/>
  </w:style>
  <w:style w:type="character" w:styleId="PlaceholderText">
    <w:name w:val="Placeholder Text"/>
    <w:basedOn w:val="DefaultParagraphFont"/>
    <w:uiPriority w:val="99"/>
    <w:semiHidden/>
    <w:rPr>
      <w:color w:val="808080"/>
    </w:rPr>
  </w:style>
  <w:style w:type="paragraph" w:customStyle="1" w:styleId="68B05F5EC69A421C9D715176E324B51C">
    <w:name w:val="68B05F5EC69A421C9D715176E324B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1418</Words>
  <Characters>7802</Characters>
  <Application>Microsoft Office Word</Application>
  <DocSecurity>0</DocSecurity>
  <Lines>136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2026-01-15T23:30:00Z</dcterms:created>
  <dcterms:modified xsi:type="dcterms:W3CDTF">2026-01-15T23:30:00Z</dcterms:modified>
</cp:coreProperties>
</file>