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4CBFB530" w:rsidR="00CD36CF" w:rsidRPr="00721B9C" w:rsidRDefault="00CD36CF" w:rsidP="00CC1F3B">
      <w:pPr>
        <w:pStyle w:val="TitlePageSession"/>
        <w:rPr>
          <w:color w:val="auto"/>
        </w:rPr>
      </w:pPr>
      <w:r w:rsidRPr="00721B9C">
        <w:rPr>
          <w:color w:val="auto"/>
        </w:rPr>
        <w:t>20</w:t>
      </w:r>
      <w:r w:rsidR="00EC5E63" w:rsidRPr="00721B9C">
        <w:rPr>
          <w:color w:val="auto"/>
        </w:rPr>
        <w:t>2</w:t>
      </w:r>
      <w:r w:rsidR="0082258C">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4B0471"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67977954" w:rsidR="00CD36CF" w:rsidRPr="00721B9C" w:rsidRDefault="004B0471"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sidR="00E56272">
            <w:rPr>
              <w:color w:val="auto"/>
            </w:rPr>
            <w:t>4452</w:t>
          </w:r>
        </w:sdtContent>
      </w:sdt>
    </w:p>
    <w:p w14:paraId="2AAABD97" w14:textId="7EFF8254" w:rsidR="00E82BF9" w:rsidRPr="00721B9C" w:rsidRDefault="00CD36CF" w:rsidP="005A0FC4">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Delegate</w:t>
          </w:r>
          <w:r w:rsidR="00230E7D">
            <w:rPr>
              <w:color w:val="auto"/>
            </w:rPr>
            <w:t>s</w:t>
          </w:r>
          <w:r w:rsidR="00ED6D0D" w:rsidRPr="00721B9C">
            <w:rPr>
              <w:color w:val="auto"/>
            </w:rPr>
            <w:t xml:space="preserve"> </w:t>
          </w:r>
          <w:r w:rsidR="00ED2981">
            <w:rPr>
              <w:color w:val="auto"/>
            </w:rPr>
            <w:t>Hillenbrand</w:t>
          </w:r>
          <w:r w:rsidR="00230E7D">
            <w:rPr>
              <w:color w:val="auto"/>
            </w:rPr>
            <w:t>, Chiarelli, Coop-Gonzalez</w:t>
          </w:r>
          <w:r w:rsidR="00446AD1">
            <w:rPr>
              <w:color w:val="auto"/>
            </w:rPr>
            <w:t>, and Martin</w:t>
          </w:r>
        </w:sdtContent>
      </w:sdt>
    </w:p>
    <w:p w14:paraId="3B239F2C" w14:textId="2BDC1E7D"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E56272">
            <w:rPr>
              <w:color w:val="auto"/>
            </w:rPr>
            <w:t>Introduced January 16, 2026; referred to the Committee on the Judiciary</w:t>
          </w:r>
        </w:sdtContent>
      </w:sdt>
      <w:r w:rsidRPr="00721B9C">
        <w:rPr>
          <w:color w:val="auto"/>
        </w:rPr>
        <w:t>]</w:t>
      </w:r>
    </w:p>
    <w:p w14:paraId="609E234A" w14:textId="6D9BDA4E"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w:t>
      </w:r>
      <w:r w:rsidR="005A0FC4">
        <w:rPr>
          <w:color w:val="auto"/>
        </w:rPr>
        <w:t xml:space="preserve">and reenact </w:t>
      </w:r>
      <w:r w:rsidR="005A0FC4" w:rsidRPr="00721B9C">
        <w:rPr>
          <w:color w:val="auto"/>
        </w:rPr>
        <w:t>§</w:t>
      </w:r>
      <w:r w:rsidR="00ED2981">
        <w:rPr>
          <w:color w:val="auto"/>
        </w:rPr>
        <w:t>35-1-8</w:t>
      </w:r>
      <w:r w:rsidR="005A0FC4">
        <w:rPr>
          <w:color w:val="auto"/>
        </w:rPr>
        <w:t xml:space="preserve"> of </w:t>
      </w:r>
      <w:r w:rsidR="00ED6D0D" w:rsidRPr="00721B9C">
        <w:rPr>
          <w:color w:val="auto"/>
        </w:rPr>
        <w:t xml:space="preserve">the Code of West Virginia, 1931, as amended, </w:t>
      </w:r>
      <w:r w:rsidR="005A0FC4">
        <w:rPr>
          <w:color w:val="auto"/>
        </w:rPr>
        <w:t>relating to</w:t>
      </w:r>
      <w:r w:rsidR="000735C5" w:rsidRPr="000735C5">
        <w:t xml:space="preserve"> </w:t>
      </w:r>
      <w:r w:rsidR="00ED2981" w:rsidRPr="00ED2981">
        <w:t>remov</w:t>
      </w:r>
      <w:r w:rsidR="00ED2981">
        <w:t>ing</w:t>
      </w:r>
      <w:r w:rsidR="00ED2981" w:rsidRPr="00ED2981">
        <w:t xml:space="preserve"> </w:t>
      </w:r>
      <w:r w:rsidR="00ED2981">
        <w:t>"</w:t>
      </w:r>
      <w:r w:rsidR="00ED2981" w:rsidRPr="00ED2981">
        <w:t>Mortmain</w:t>
      </w:r>
      <w:r w:rsidR="00ED2981">
        <w:t>"</w:t>
      </w:r>
      <w:r w:rsidR="00ED2981" w:rsidRPr="00ED2981">
        <w:t xml:space="preserve"> restrictions on religious organizations</w:t>
      </w:r>
      <w:r w:rsidR="00E82BF9" w:rsidRPr="00E82BF9">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5AFFED92" w14:textId="77777777" w:rsidR="00ED2981" w:rsidRDefault="00ED2981" w:rsidP="00CC1F3B">
      <w:pPr>
        <w:pStyle w:val="Note"/>
        <w:rPr>
          <w:color w:val="auto"/>
        </w:rPr>
        <w:sectPr w:rsidR="00ED2981" w:rsidSect="00ED29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8E7627" w14:textId="26453410" w:rsidR="00ED2981" w:rsidRDefault="00ED2981" w:rsidP="005F4325">
      <w:pPr>
        <w:pStyle w:val="ArticleHeading"/>
      </w:pPr>
      <w:r>
        <w:t xml:space="preserve">ARTICLE 1. RELIGIOUS ORGANIZATIONS. </w:t>
      </w:r>
    </w:p>
    <w:p w14:paraId="4C972338" w14:textId="77777777" w:rsidR="00ED2981" w:rsidRDefault="00ED2981" w:rsidP="00CC1F3B">
      <w:pPr>
        <w:pStyle w:val="Note"/>
        <w:rPr>
          <w:color w:val="auto"/>
        </w:rPr>
        <w:sectPr w:rsidR="00ED2981" w:rsidSect="00ED2981">
          <w:type w:val="continuous"/>
          <w:pgSz w:w="12240" w:h="15840" w:code="1"/>
          <w:pgMar w:top="1440" w:right="1440" w:bottom="1440" w:left="1440" w:header="720" w:footer="720" w:gutter="0"/>
          <w:lnNumType w:countBy="1" w:restart="newSection"/>
          <w:pgNumType w:start="2"/>
          <w:cols w:space="720"/>
          <w:titlePg/>
          <w:docGrid w:linePitch="360"/>
        </w:sectPr>
      </w:pPr>
    </w:p>
    <w:p w14:paraId="62F1F74D" w14:textId="393AE183" w:rsidR="00ED2981" w:rsidRDefault="00ED2981" w:rsidP="00395E39">
      <w:pPr>
        <w:pStyle w:val="SectionHeading"/>
      </w:pPr>
      <w:r>
        <w:t xml:space="preserve">§35-1-8. </w:t>
      </w:r>
      <w:r w:rsidRPr="00ED2981">
        <w:rPr>
          <w:strike/>
        </w:rPr>
        <w:t>Quantity of real estate trustee may take and hold</w:t>
      </w:r>
      <w:r>
        <w:t xml:space="preserve"> </w:t>
      </w:r>
      <w:r w:rsidR="0001025A">
        <w:rPr>
          <w:u w:val="single"/>
        </w:rPr>
        <w:t>R</w:t>
      </w:r>
      <w:r w:rsidRPr="00ED2981">
        <w:rPr>
          <w:u w:val="single"/>
        </w:rPr>
        <w:t>eal estate for</w:t>
      </w:r>
      <w:r>
        <w:rPr>
          <w:u w:val="single"/>
        </w:rPr>
        <w:t xml:space="preserve"> a</w:t>
      </w:r>
      <w:r w:rsidRPr="00ED2981">
        <w:rPr>
          <w:u w:val="single"/>
        </w:rPr>
        <w:t xml:space="preserve"> trustee or trustees of a church, parish, congregation or branch</w:t>
      </w:r>
      <w:r>
        <w:t>.</w:t>
      </w:r>
    </w:p>
    <w:p w14:paraId="58F275D4" w14:textId="3995BFFE" w:rsidR="00ED2981" w:rsidRDefault="00ED2981" w:rsidP="00ED2981">
      <w:pPr>
        <w:pStyle w:val="SectionBody"/>
        <w:rPr>
          <w:color w:val="auto"/>
        </w:rPr>
        <w:sectPr w:rsidR="00ED2981" w:rsidSect="00ED2981">
          <w:type w:val="continuous"/>
          <w:pgSz w:w="12240" w:h="15840" w:code="1"/>
          <w:pgMar w:top="1440" w:right="1440" w:bottom="1440" w:left="1440" w:header="720" w:footer="720" w:gutter="0"/>
          <w:lnNumType w:countBy="1" w:restart="newSection"/>
          <w:pgNumType w:start="2"/>
          <w:cols w:space="720"/>
          <w:titlePg/>
          <w:docGrid w:linePitch="360"/>
        </w:sectPr>
      </w:pPr>
      <w:r>
        <w:t xml:space="preserve">The trustee or trustees of any individual church, parish, congregation or branch of any religious sect, society or denomination within this state may take and hold at any one time for each church, parish or congregation </w:t>
      </w:r>
      <w:r w:rsidRPr="00ED2981">
        <w:rPr>
          <w:strike/>
        </w:rPr>
        <w:t xml:space="preserve">not to exceed ten acres of </w:t>
      </w:r>
      <w:r w:rsidRPr="00ED2981">
        <w:t>land in any incorporated city, town or village</w:t>
      </w:r>
      <w:r w:rsidRPr="00ED2981">
        <w:rPr>
          <w:strike/>
        </w:rPr>
        <w:t>, and not to exceed sixty acres out of such city, town or village</w:t>
      </w:r>
      <w:r>
        <w:t>.</w:t>
      </w:r>
      <w:r>
        <w:rPr>
          <w:color w:val="auto"/>
        </w:rPr>
        <w:t xml:space="preserve"> </w:t>
      </w:r>
    </w:p>
    <w:p w14:paraId="5CBD2E32" w14:textId="77777777" w:rsidR="005A0FC4" w:rsidRPr="00721B9C" w:rsidRDefault="005A0FC4" w:rsidP="00CC1F3B">
      <w:pPr>
        <w:pStyle w:val="Note"/>
        <w:rPr>
          <w:color w:val="auto"/>
        </w:rPr>
      </w:pPr>
    </w:p>
    <w:p w14:paraId="4B8EA83D" w14:textId="0E2B063B" w:rsidR="006865E9" w:rsidRPr="00E82BF9" w:rsidRDefault="00CF1DCA" w:rsidP="00E82BF9">
      <w:pPr>
        <w:pStyle w:val="Note"/>
      </w:pPr>
      <w:r w:rsidRPr="00E82BF9">
        <w:t>NOTE: The</w:t>
      </w:r>
      <w:r w:rsidR="006865E9" w:rsidRPr="00E82BF9">
        <w:t xml:space="preserve"> purpose of this bill is to</w:t>
      </w:r>
      <w:r w:rsidR="00ED2981" w:rsidRPr="00ED2981">
        <w:t xml:space="preserve"> </w:t>
      </w:r>
      <w:r w:rsidR="00ED2981">
        <w:t>remove "</w:t>
      </w:r>
      <w:r w:rsidR="00ED2981" w:rsidRPr="00ED2981">
        <w:t>Mortmain</w:t>
      </w:r>
      <w:r w:rsidR="00ED2981">
        <w:t>"</w:t>
      </w:r>
      <w:r w:rsidR="00ED2981" w:rsidRPr="00ED2981">
        <w:t xml:space="preserve"> restrictions on religious organizations</w:t>
      </w:r>
      <w:r w:rsidR="00ED6D0D" w:rsidRPr="00E82BF9">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ED2981">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921E" w14:textId="77777777" w:rsidR="00AE417B" w:rsidRPr="00B844FE" w:rsidRDefault="00AE417B" w:rsidP="00B844FE">
      <w:r>
        <w:separator/>
      </w:r>
    </w:p>
  </w:endnote>
  <w:endnote w:type="continuationSeparator" w:id="0">
    <w:p w14:paraId="49B9A7C7" w14:textId="77777777" w:rsidR="00AE417B" w:rsidRPr="00B844FE" w:rsidRDefault="00AE41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E3A6" w14:textId="77777777" w:rsidR="00ED2981" w:rsidRDefault="00ED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B2E5" w14:textId="77777777" w:rsidR="00AE417B" w:rsidRPr="00B844FE" w:rsidRDefault="00AE417B" w:rsidP="00B844FE">
      <w:r>
        <w:separator/>
      </w:r>
    </w:p>
  </w:footnote>
  <w:footnote w:type="continuationSeparator" w:id="0">
    <w:p w14:paraId="773C0742" w14:textId="77777777" w:rsidR="00AE417B" w:rsidRPr="00B844FE" w:rsidRDefault="00AE41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131A" w14:textId="77777777" w:rsidR="00ED2981" w:rsidRDefault="00ED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258BCECD" w:rsidR="006B2DFA" w:rsidRDefault="006B2DFA">
    <w:pPr>
      <w:pStyle w:val="Header"/>
    </w:pPr>
    <w:r>
      <w:t>Intr HB</w:t>
    </w:r>
    <w:r>
      <w:tab/>
    </w:r>
    <w:r>
      <w:tab/>
    </w:r>
    <w:sdt>
      <w:sdtPr>
        <w:alias w:val="CBD Number"/>
        <w:tag w:val="CBD Number "/>
        <w:id w:val="-1421396421"/>
        <w:placeholder>
          <w:docPart w:val="DefaultPlaceholder_-1854013440"/>
        </w:placeholder>
      </w:sdtPr>
      <w:sdtEndPr/>
      <w:sdtContent>
        <w:r w:rsidR="005A0FC4">
          <w:t>2026R</w:t>
        </w:r>
        <w:r w:rsidR="00ED2981">
          <w:t>1988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E6B2" w14:textId="77777777" w:rsidR="00ED2981" w:rsidRDefault="00ED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1025A"/>
    <w:rsid w:val="000573A9"/>
    <w:rsid w:val="000735C5"/>
    <w:rsid w:val="00085D22"/>
    <w:rsid w:val="00093AB0"/>
    <w:rsid w:val="000C5959"/>
    <w:rsid w:val="000C5C77"/>
    <w:rsid w:val="000E3912"/>
    <w:rsid w:val="0010070F"/>
    <w:rsid w:val="001270D5"/>
    <w:rsid w:val="0015112E"/>
    <w:rsid w:val="001552E7"/>
    <w:rsid w:val="001566B4"/>
    <w:rsid w:val="001A66B7"/>
    <w:rsid w:val="001B47B3"/>
    <w:rsid w:val="001C279E"/>
    <w:rsid w:val="001D459E"/>
    <w:rsid w:val="0022348D"/>
    <w:rsid w:val="00230E7D"/>
    <w:rsid w:val="0027011C"/>
    <w:rsid w:val="00274200"/>
    <w:rsid w:val="00275740"/>
    <w:rsid w:val="002A0269"/>
    <w:rsid w:val="002B1DB4"/>
    <w:rsid w:val="002E4791"/>
    <w:rsid w:val="00303684"/>
    <w:rsid w:val="003143F5"/>
    <w:rsid w:val="00314854"/>
    <w:rsid w:val="00365211"/>
    <w:rsid w:val="00394191"/>
    <w:rsid w:val="003A71E9"/>
    <w:rsid w:val="003C51CD"/>
    <w:rsid w:val="003C6034"/>
    <w:rsid w:val="00400B5C"/>
    <w:rsid w:val="004368E0"/>
    <w:rsid w:val="00446AD1"/>
    <w:rsid w:val="004B0471"/>
    <w:rsid w:val="004C13DD"/>
    <w:rsid w:val="004D3ABE"/>
    <w:rsid w:val="004E3441"/>
    <w:rsid w:val="00500579"/>
    <w:rsid w:val="00566E6E"/>
    <w:rsid w:val="005927FC"/>
    <w:rsid w:val="005A0FC4"/>
    <w:rsid w:val="005A5366"/>
    <w:rsid w:val="005A68BB"/>
    <w:rsid w:val="006369EB"/>
    <w:rsid w:val="00637E73"/>
    <w:rsid w:val="0066662B"/>
    <w:rsid w:val="006865E9"/>
    <w:rsid w:val="00686E9A"/>
    <w:rsid w:val="00691F3E"/>
    <w:rsid w:val="00694BFB"/>
    <w:rsid w:val="006A106B"/>
    <w:rsid w:val="006A241C"/>
    <w:rsid w:val="006B2DFA"/>
    <w:rsid w:val="006C523D"/>
    <w:rsid w:val="006D4036"/>
    <w:rsid w:val="00714579"/>
    <w:rsid w:val="00721B9C"/>
    <w:rsid w:val="00762584"/>
    <w:rsid w:val="007711D9"/>
    <w:rsid w:val="00775F0E"/>
    <w:rsid w:val="007A5259"/>
    <w:rsid w:val="007A7081"/>
    <w:rsid w:val="007B66A1"/>
    <w:rsid w:val="007D496D"/>
    <w:rsid w:val="007D7519"/>
    <w:rsid w:val="007F1CF5"/>
    <w:rsid w:val="0082258C"/>
    <w:rsid w:val="00834EDE"/>
    <w:rsid w:val="00835714"/>
    <w:rsid w:val="00835E68"/>
    <w:rsid w:val="008736AA"/>
    <w:rsid w:val="008A4DB4"/>
    <w:rsid w:val="008D275D"/>
    <w:rsid w:val="00946186"/>
    <w:rsid w:val="0096287B"/>
    <w:rsid w:val="00980327"/>
    <w:rsid w:val="00986478"/>
    <w:rsid w:val="00994862"/>
    <w:rsid w:val="009A0AE2"/>
    <w:rsid w:val="009B1B53"/>
    <w:rsid w:val="009B5557"/>
    <w:rsid w:val="009C014C"/>
    <w:rsid w:val="009C028B"/>
    <w:rsid w:val="009F1067"/>
    <w:rsid w:val="00A31E01"/>
    <w:rsid w:val="00A3527A"/>
    <w:rsid w:val="00A527AD"/>
    <w:rsid w:val="00A54353"/>
    <w:rsid w:val="00A60247"/>
    <w:rsid w:val="00A718CF"/>
    <w:rsid w:val="00A807AC"/>
    <w:rsid w:val="00AA5D87"/>
    <w:rsid w:val="00AE417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71E9C"/>
    <w:rsid w:val="00D81C16"/>
    <w:rsid w:val="00DD5705"/>
    <w:rsid w:val="00DE526B"/>
    <w:rsid w:val="00DF199D"/>
    <w:rsid w:val="00E01542"/>
    <w:rsid w:val="00E365F1"/>
    <w:rsid w:val="00E56272"/>
    <w:rsid w:val="00E62F48"/>
    <w:rsid w:val="00E82BF9"/>
    <w:rsid w:val="00E831B3"/>
    <w:rsid w:val="00E95FBC"/>
    <w:rsid w:val="00EC5E63"/>
    <w:rsid w:val="00ED2981"/>
    <w:rsid w:val="00ED6D0D"/>
    <w:rsid w:val="00EE70CB"/>
    <w:rsid w:val="00F05827"/>
    <w:rsid w:val="00F41CA2"/>
    <w:rsid w:val="00F443C0"/>
    <w:rsid w:val="00F62EFB"/>
    <w:rsid w:val="00F91249"/>
    <w:rsid w:val="00F939A4"/>
    <w:rsid w:val="00FA16C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E0540E3-EEC8-4B02-97B2-C875AD9CD01C}"/>
      </w:docPartPr>
      <w:docPartBody>
        <w:p w:rsidR="0023288D" w:rsidRDefault="0023288D">
          <w:r w:rsidRPr="008F3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C5959"/>
    <w:rsid w:val="000E029A"/>
    <w:rsid w:val="0023288D"/>
    <w:rsid w:val="002E4791"/>
    <w:rsid w:val="005927FC"/>
    <w:rsid w:val="00634A2C"/>
    <w:rsid w:val="00714579"/>
    <w:rsid w:val="00762584"/>
    <w:rsid w:val="007711D9"/>
    <w:rsid w:val="007D7519"/>
    <w:rsid w:val="00835E68"/>
    <w:rsid w:val="008A4DB4"/>
    <w:rsid w:val="009B1B53"/>
    <w:rsid w:val="00A3527A"/>
    <w:rsid w:val="00A54353"/>
    <w:rsid w:val="00A807AC"/>
    <w:rsid w:val="00AA6EC5"/>
    <w:rsid w:val="00C42E2B"/>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23288D"/>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189</Words>
  <Characters>1016</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2026-01-15T23:30:00Z</dcterms:created>
  <dcterms:modified xsi:type="dcterms:W3CDTF">2026-02-11T18:08:00Z</dcterms:modified>
</cp:coreProperties>
</file>