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77777777" w:rsidR="00FE067E" w:rsidRDefault="003C6034" w:rsidP="00CC1F3B">
      <w:pPr>
        <w:pStyle w:val="TitlePageOrigin"/>
      </w:pPr>
      <w:r>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64454E6E" w:rsidR="00CD36CF" w:rsidRDefault="00F32AEC" w:rsidP="00CC1F3B">
      <w:pPr>
        <w:pStyle w:val="TitlePageBillPrefix"/>
      </w:pPr>
      <w:sdt>
        <w:sdtPr>
          <w:tag w:val="IntroDate"/>
          <w:id w:val="-1236936958"/>
          <w:placeholder>
            <w:docPart w:val="E209339B096D42BEAE36F610D5A775FD"/>
          </w:placeholder>
          <w:text/>
        </w:sdtPr>
        <w:sdtEndPr/>
        <w:sdtContent>
          <w:r w:rsidR="00BB4C1D">
            <w:t>ENGROSSED</w:t>
          </w:r>
        </w:sdtContent>
      </w:sdt>
    </w:p>
    <w:p w14:paraId="2E7D68F5" w14:textId="413AFC05" w:rsidR="00CD36CF" w:rsidRDefault="00F32AEC"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rsidR="00575668">
            <w:t>4474</w:t>
          </w:r>
        </w:sdtContent>
      </w:sdt>
    </w:p>
    <w:p w14:paraId="1C30485C" w14:textId="2F24CCCF"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566978">
            <w:t>Delegate</w:t>
          </w:r>
          <w:r w:rsidR="00012C2D">
            <w:t>s</w:t>
          </w:r>
          <w:r w:rsidR="00CD4625">
            <w:t xml:space="preserve"> </w:t>
          </w:r>
          <w:r w:rsidR="008A77B2">
            <w:t>Hall</w:t>
          </w:r>
          <w:r w:rsidR="00012C2D">
            <w:t>, Drennan, Shamblin, G. Howell, Heckert, Browning, Amos, Hillenbrand, Campbell</w:t>
          </w:r>
          <w:r w:rsidR="00F94A71">
            <w:t>, Fehrenbacher</w:t>
          </w:r>
          <w:r w:rsidR="00224D1C">
            <w:t>, and Moore</w:t>
          </w:r>
        </w:sdtContent>
      </w:sdt>
    </w:p>
    <w:p w14:paraId="0BC133AA" w14:textId="77777777" w:rsidR="006F4F2D" w:rsidRDefault="00CD36CF" w:rsidP="00CC1F3B">
      <w:pPr>
        <w:pStyle w:val="References"/>
        <w:sectPr w:rsidR="006F4F2D" w:rsidSect="008A77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A2B2182331E47A0BF11B45E3C15C949"/>
          </w:placeholder>
          <w:text w:multiLine="1"/>
        </w:sdtPr>
        <w:sdtEndPr/>
        <w:sdtContent>
          <w:r w:rsidR="00575668">
            <w:t>Introduced January 16, 2026; referred to the Committee on Health and Human Resources</w:t>
          </w:r>
        </w:sdtContent>
      </w:sdt>
      <w:r>
        <w:t>]</w:t>
      </w:r>
    </w:p>
    <w:p w14:paraId="0354C499" w14:textId="3B6D6C9A" w:rsidR="00E831B3" w:rsidRDefault="00E831B3" w:rsidP="00CC1F3B">
      <w:pPr>
        <w:pStyle w:val="References"/>
      </w:pPr>
    </w:p>
    <w:p w14:paraId="6606C685" w14:textId="4D6EDDA1" w:rsidR="00303684" w:rsidRDefault="0000526A" w:rsidP="006F4F2D">
      <w:pPr>
        <w:pStyle w:val="TitleSection"/>
      </w:pPr>
      <w:r>
        <w:lastRenderedPageBreak/>
        <w:t>A BILL</w:t>
      </w:r>
      <w:r w:rsidR="00B420E6">
        <w:t xml:space="preserve"> </w:t>
      </w:r>
      <w:r w:rsidR="00C056E1" w:rsidRPr="00C056E1">
        <w:t>to amend and reenact §</w:t>
      </w:r>
      <w:r w:rsidR="008A77B2">
        <w:t>16-5R-8</w:t>
      </w:r>
      <w:r w:rsidR="00C056E1">
        <w:t xml:space="preserve"> </w:t>
      </w:r>
      <w:r w:rsidR="00C056E1" w:rsidRPr="00C056E1">
        <w:t>of the Code of West Virginia, 1931, as amended</w:t>
      </w:r>
      <w:r w:rsidR="00ED028B">
        <w:t xml:space="preserve">, </w:t>
      </w:r>
      <w:r w:rsidR="00B420E6">
        <w:t xml:space="preserve">relating to </w:t>
      </w:r>
      <w:r w:rsidR="008A77B2">
        <w:t>e</w:t>
      </w:r>
      <w:r w:rsidR="008A77B2" w:rsidRPr="008A77B2">
        <w:t xml:space="preserve">xtending the Alzheimer's </w:t>
      </w:r>
      <w:r w:rsidR="008A77B2">
        <w:t>D</w:t>
      </w:r>
      <w:r w:rsidR="008A77B2" w:rsidRPr="008A77B2">
        <w:t>isease and Other Dementia Advisory Council sunset date.</w:t>
      </w:r>
    </w:p>
    <w:p w14:paraId="758F0FCA" w14:textId="4DD38E23" w:rsidR="00C33014" w:rsidRDefault="00303684" w:rsidP="006F4F2D">
      <w:pPr>
        <w:pStyle w:val="EnactingClause"/>
      </w:pPr>
      <w:r>
        <w:t>Be it enacted by the Legislature of West Virginia:</w:t>
      </w:r>
    </w:p>
    <w:p w14:paraId="28246C96" w14:textId="77777777" w:rsidR="008A77B2" w:rsidRDefault="008A77B2" w:rsidP="006F4F2D">
      <w:pPr>
        <w:pStyle w:val="Note"/>
        <w:widowControl/>
        <w:sectPr w:rsidR="008A77B2" w:rsidSect="006F4F2D">
          <w:pgSz w:w="12240" w:h="15840" w:code="1"/>
          <w:pgMar w:top="1440" w:right="1440" w:bottom="1440" w:left="1440" w:header="720" w:footer="720" w:gutter="0"/>
          <w:lnNumType w:countBy="1" w:restart="newSection"/>
          <w:pgNumType w:start="0"/>
          <w:cols w:space="720"/>
          <w:titlePg/>
          <w:docGrid w:linePitch="360"/>
        </w:sectPr>
      </w:pPr>
    </w:p>
    <w:p w14:paraId="788E02C7" w14:textId="1292DB42" w:rsidR="008A77B2" w:rsidRDefault="008A77B2" w:rsidP="006F4F2D">
      <w:pPr>
        <w:pStyle w:val="ArticleHeading"/>
        <w:widowControl/>
      </w:pPr>
      <w:r>
        <w:t>ARTICLE 5R. THE ALZHEIMER</w:t>
      </w:r>
      <w:r>
        <w:sym w:font="Arial" w:char="0027"/>
      </w:r>
      <w:r>
        <w:t xml:space="preserve">S SPECIAL CARE STANDARDS ACT. </w:t>
      </w:r>
    </w:p>
    <w:p w14:paraId="7B0D7856" w14:textId="77777777" w:rsidR="008A77B2" w:rsidRDefault="008A77B2" w:rsidP="006F4F2D">
      <w:pPr>
        <w:pStyle w:val="Note"/>
        <w:widowControl/>
        <w:sectPr w:rsidR="008A77B2" w:rsidSect="008A77B2">
          <w:type w:val="continuous"/>
          <w:pgSz w:w="12240" w:h="15840" w:code="1"/>
          <w:pgMar w:top="1440" w:right="1440" w:bottom="1440" w:left="1440" w:header="720" w:footer="720" w:gutter="0"/>
          <w:lnNumType w:countBy="1" w:restart="newSection"/>
          <w:cols w:space="720"/>
          <w:titlePg/>
          <w:docGrid w:linePitch="360"/>
        </w:sectPr>
      </w:pPr>
    </w:p>
    <w:p w14:paraId="41FCA051" w14:textId="77777777" w:rsidR="008A77B2" w:rsidRDefault="008A77B2" w:rsidP="006F4F2D">
      <w:pPr>
        <w:pStyle w:val="SectionHeading"/>
        <w:widowControl/>
        <w:sectPr w:rsidR="008A77B2" w:rsidSect="008A77B2">
          <w:type w:val="continuous"/>
          <w:pgSz w:w="12240" w:h="15840" w:code="1"/>
          <w:pgMar w:top="1440" w:right="1440" w:bottom="1440" w:left="1440" w:header="720" w:footer="720" w:gutter="0"/>
          <w:lnNumType w:countBy="1" w:restart="newSection"/>
          <w:cols w:space="720"/>
          <w:titlePg/>
          <w:docGrid w:linePitch="360"/>
        </w:sectPr>
      </w:pPr>
      <w:r w:rsidRPr="008377E3">
        <w:t>§16-5R-8. State Alzheimer’s Plan Task Force.</w:t>
      </w:r>
    </w:p>
    <w:p w14:paraId="139F19BF" w14:textId="77777777" w:rsidR="008A77B2" w:rsidRPr="00B60B09" w:rsidRDefault="008A77B2" w:rsidP="006F4F2D">
      <w:pPr>
        <w:pStyle w:val="SectionBody"/>
        <w:widowControl/>
      </w:pPr>
      <w:r w:rsidRPr="00B60B09">
        <w:t>(a) There is created the Alzheimer's Disease and Other Dementia Advisory Council.</w:t>
      </w:r>
    </w:p>
    <w:p w14:paraId="59AB7174" w14:textId="77777777" w:rsidR="008A77B2" w:rsidRPr="00B60B09" w:rsidRDefault="008A77B2" w:rsidP="006F4F2D">
      <w:pPr>
        <w:pStyle w:val="SectionBody"/>
        <w:widowControl/>
      </w:pPr>
      <w:r w:rsidRPr="00B60B09">
        <w:t>(b) (1) The Alzheimer's Disease and Other Dementia Advisory Council consists of the following voting members:</w:t>
      </w:r>
    </w:p>
    <w:p w14:paraId="212C4A68" w14:textId="77777777" w:rsidR="008A77B2" w:rsidRPr="00B60B09" w:rsidRDefault="008A77B2" w:rsidP="006F4F2D">
      <w:pPr>
        <w:pStyle w:val="SectionBody"/>
        <w:widowControl/>
      </w:pPr>
      <w:r w:rsidRPr="00B60B09">
        <w:t xml:space="preserve">(A) One individual living with Alzheimer's disease or another dementia or a family member of such an </w:t>
      </w:r>
      <w:proofErr w:type="gramStart"/>
      <w:r w:rsidRPr="00B60B09">
        <w:t>individual;</w:t>
      </w:r>
      <w:proofErr w:type="gramEnd"/>
    </w:p>
    <w:p w14:paraId="3B2F3466" w14:textId="77777777" w:rsidR="008A77B2" w:rsidRPr="00B60B09" w:rsidRDefault="008A77B2" w:rsidP="006F4F2D">
      <w:pPr>
        <w:pStyle w:val="SectionBody"/>
        <w:widowControl/>
      </w:pPr>
      <w:r w:rsidRPr="00B60B09">
        <w:t xml:space="preserve">(B) One individual who is the family caregiver of an individual living with Alzheimer's disease or another </w:t>
      </w:r>
      <w:proofErr w:type="gramStart"/>
      <w:r w:rsidRPr="00B60B09">
        <w:t>dementia;</w:t>
      </w:r>
      <w:proofErr w:type="gramEnd"/>
    </w:p>
    <w:p w14:paraId="1CFA04E0" w14:textId="77777777" w:rsidR="008A77B2" w:rsidRPr="00B60B09" w:rsidRDefault="008A77B2" w:rsidP="006F4F2D">
      <w:pPr>
        <w:pStyle w:val="SectionBody"/>
        <w:widowControl/>
      </w:pPr>
      <w:r w:rsidRPr="00B60B09">
        <w:t>(C</w:t>
      </w:r>
      <w:proofErr w:type="gramStart"/>
      <w:r w:rsidRPr="00B60B09">
        <w:t>)  One</w:t>
      </w:r>
      <w:proofErr w:type="gramEnd"/>
      <w:r w:rsidRPr="00B60B09">
        <w:t xml:space="preserve"> individual who represents nursing </w:t>
      </w:r>
      <w:proofErr w:type="gramStart"/>
      <w:r w:rsidRPr="00B60B09">
        <w:t>homes;</w:t>
      </w:r>
      <w:proofErr w:type="gramEnd"/>
    </w:p>
    <w:p w14:paraId="3E99B45B" w14:textId="77777777" w:rsidR="008A77B2" w:rsidRPr="00B60B09" w:rsidRDefault="008A77B2" w:rsidP="006F4F2D">
      <w:pPr>
        <w:pStyle w:val="SectionBody"/>
        <w:widowControl/>
      </w:pPr>
      <w:r w:rsidRPr="00B60B09">
        <w:t xml:space="preserve">(D) One individual who represents assisted living </w:t>
      </w:r>
      <w:proofErr w:type="gramStart"/>
      <w:r w:rsidRPr="00B60B09">
        <w:t>facilities;</w:t>
      </w:r>
      <w:proofErr w:type="gramEnd"/>
    </w:p>
    <w:p w14:paraId="29A8DCA1" w14:textId="77777777" w:rsidR="008A77B2" w:rsidRPr="00B60B09" w:rsidRDefault="008A77B2" w:rsidP="006F4F2D">
      <w:pPr>
        <w:pStyle w:val="SectionBody"/>
        <w:widowControl/>
      </w:pPr>
      <w:r w:rsidRPr="00B60B09">
        <w:t xml:space="preserve">(E) One individual who represents providers of adult day care </w:t>
      </w:r>
      <w:proofErr w:type="gramStart"/>
      <w:r w:rsidRPr="00B60B09">
        <w:t>services;</w:t>
      </w:r>
      <w:proofErr w:type="gramEnd"/>
    </w:p>
    <w:p w14:paraId="4E24D099" w14:textId="77777777" w:rsidR="008A77B2" w:rsidRPr="00B60B09" w:rsidRDefault="008A77B2" w:rsidP="006F4F2D">
      <w:pPr>
        <w:pStyle w:val="SectionBody"/>
        <w:widowControl/>
      </w:pPr>
      <w:bookmarkStart w:id="0" w:name="_Hlk156471050"/>
      <w:r w:rsidRPr="00B60B09">
        <w:t xml:space="preserve">(F) One individual who represents the home care </w:t>
      </w:r>
      <w:proofErr w:type="gramStart"/>
      <w:r w:rsidRPr="00B60B09">
        <w:t>providers;</w:t>
      </w:r>
      <w:proofErr w:type="gramEnd"/>
    </w:p>
    <w:bookmarkEnd w:id="0"/>
    <w:p w14:paraId="75635BB0" w14:textId="77777777" w:rsidR="008A77B2" w:rsidRPr="00B60B09" w:rsidRDefault="008A77B2" w:rsidP="006F4F2D">
      <w:pPr>
        <w:pStyle w:val="SectionBody"/>
        <w:widowControl/>
      </w:pPr>
      <w:r w:rsidRPr="00B60B09">
        <w:t xml:space="preserve">(G) One physician who has experience diagnosing and treating </w:t>
      </w:r>
      <w:proofErr w:type="gramStart"/>
      <w:r w:rsidRPr="00B60B09">
        <w:t>Alzheimer's;</w:t>
      </w:r>
      <w:proofErr w:type="gramEnd"/>
    </w:p>
    <w:p w14:paraId="7FC17488" w14:textId="77777777" w:rsidR="008A77B2" w:rsidRPr="00B60B09" w:rsidRDefault="008A77B2" w:rsidP="006F4F2D">
      <w:pPr>
        <w:pStyle w:val="SectionBody"/>
        <w:widowControl/>
      </w:pPr>
      <w:r w:rsidRPr="00B60B09">
        <w:t xml:space="preserve">(H) One individual who conducts research regarding Alzheimer's disease or other dementias at West Virginia </w:t>
      </w:r>
      <w:proofErr w:type="gramStart"/>
      <w:r w:rsidRPr="00B60B09">
        <w:t>University;</w:t>
      </w:r>
      <w:proofErr w:type="gramEnd"/>
    </w:p>
    <w:p w14:paraId="3BA08084" w14:textId="77777777" w:rsidR="008A77B2" w:rsidRPr="00B60B09" w:rsidRDefault="008A77B2" w:rsidP="006F4F2D">
      <w:pPr>
        <w:pStyle w:val="SectionBody"/>
        <w:widowControl/>
      </w:pPr>
      <w:r w:rsidRPr="00B60B09">
        <w:t xml:space="preserve">(I) One individual who conducts research regarding Alzheimer's disease or other dementias at Marshall </w:t>
      </w:r>
      <w:proofErr w:type="gramStart"/>
      <w:r w:rsidRPr="00B60B09">
        <w:t>University;</w:t>
      </w:r>
      <w:proofErr w:type="gramEnd"/>
    </w:p>
    <w:p w14:paraId="176F0C37" w14:textId="77777777" w:rsidR="008A77B2" w:rsidRPr="00B60B09" w:rsidRDefault="008A77B2" w:rsidP="006F4F2D">
      <w:pPr>
        <w:pStyle w:val="SectionBody"/>
        <w:widowControl/>
      </w:pPr>
      <w:r w:rsidRPr="00B60B09">
        <w:t xml:space="preserve">(J) At least one individual who represents the Alzheimer's Association West Virginia </w:t>
      </w:r>
      <w:proofErr w:type="gramStart"/>
      <w:r w:rsidRPr="00B60B09">
        <w:t>Chapter;</w:t>
      </w:r>
      <w:proofErr w:type="gramEnd"/>
    </w:p>
    <w:p w14:paraId="1A345FAB" w14:textId="77777777" w:rsidR="008A77B2" w:rsidRPr="00B60B09" w:rsidRDefault="008A77B2" w:rsidP="006F4F2D">
      <w:pPr>
        <w:pStyle w:val="SectionBody"/>
        <w:widowControl/>
      </w:pPr>
      <w:r w:rsidRPr="00B60B09">
        <w:t xml:space="preserve">(K) One individual who represents the Area Agencies on </w:t>
      </w:r>
      <w:proofErr w:type="gramStart"/>
      <w:r w:rsidRPr="00B60B09">
        <w:t>Aging;</w:t>
      </w:r>
      <w:proofErr w:type="gramEnd"/>
    </w:p>
    <w:p w14:paraId="6646D3BF" w14:textId="77777777" w:rsidR="008A77B2" w:rsidRPr="00B60B09" w:rsidRDefault="008A77B2" w:rsidP="006F4F2D">
      <w:pPr>
        <w:pStyle w:val="SectionBody"/>
        <w:widowControl/>
      </w:pPr>
      <w:r w:rsidRPr="00B60B09">
        <w:t xml:space="preserve">(L) One individual who represents an organization that advocates for older </w:t>
      </w:r>
      <w:proofErr w:type="gramStart"/>
      <w:r w:rsidRPr="00B60B09">
        <w:t>adults;</w:t>
      </w:r>
      <w:proofErr w:type="gramEnd"/>
    </w:p>
    <w:p w14:paraId="4636422B" w14:textId="77777777" w:rsidR="008A77B2" w:rsidRPr="00B60B09" w:rsidRDefault="008A77B2" w:rsidP="006F4F2D">
      <w:pPr>
        <w:pStyle w:val="SectionBody"/>
        <w:widowControl/>
      </w:pPr>
      <w:r w:rsidRPr="00B60B09">
        <w:t>(M) One individual who represents veterans' nursing home.</w:t>
      </w:r>
    </w:p>
    <w:p w14:paraId="2A954829" w14:textId="77777777" w:rsidR="008A77B2" w:rsidRPr="00B60B09" w:rsidRDefault="008A77B2" w:rsidP="006F4F2D">
      <w:pPr>
        <w:pStyle w:val="SectionBody"/>
        <w:widowControl/>
      </w:pPr>
      <w:r w:rsidRPr="00B60B09">
        <w:lastRenderedPageBreak/>
        <w:t>(2) The following five members shall be considered nonvoting members:</w:t>
      </w:r>
    </w:p>
    <w:p w14:paraId="3BFE0CE2" w14:textId="77777777" w:rsidR="008A77B2" w:rsidRPr="00B60B09" w:rsidRDefault="008A77B2" w:rsidP="006F4F2D">
      <w:pPr>
        <w:pStyle w:val="SectionBody"/>
        <w:widowControl/>
      </w:pPr>
      <w:r w:rsidRPr="00B60B09">
        <w:t xml:space="preserve">(A) The Secretary of the Department of Health or the Secretary's </w:t>
      </w:r>
      <w:proofErr w:type="gramStart"/>
      <w:r w:rsidRPr="00B60B09">
        <w:t>designee;</w:t>
      </w:r>
      <w:proofErr w:type="gramEnd"/>
    </w:p>
    <w:p w14:paraId="1C411897" w14:textId="77777777" w:rsidR="008A77B2" w:rsidRPr="00B60B09" w:rsidRDefault="008A77B2" w:rsidP="006F4F2D">
      <w:pPr>
        <w:pStyle w:val="SectionBody"/>
        <w:widowControl/>
      </w:pPr>
      <w:r w:rsidRPr="00B60B09">
        <w:t xml:space="preserve">(B) The Commissioner of the Bureau for Public Health or the Commissioner's </w:t>
      </w:r>
      <w:proofErr w:type="gramStart"/>
      <w:r w:rsidRPr="00B60B09">
        <w:t>designee;</w:t>
      </w:r>
      <w:proofErr w:type="gramEnd"/>
    </w:p>
    <w:p w14:paraId="08590E35" w14:textId="77777777" w:rsidR="008A77B2" w:rsidRPr="00B60B09" w:rsidRDefault="008A77B2" w:rsidP="006F4F2D">
      <w:pPr>
        <w:pStyle w:val="SectionBody"/>
        <w:widowControl/>
      </w:pPr>
      <w:r w:rsidRPr="00B60B09">
        <w:t xml:space="preserve">(C) The Commissioner of the Bureau of Senior Services or the Commissioner's </w:t>
      </w:r>
      <w:proofErr w:type="gramStart"/>
      <w:r w:rsidRPr="00B60B09">
        <w:t>designee;</w:t>
      </w:r>
      <w:proofErr w:type="gramEnd"/>
    </w:p>
    <w:p w14:paraId="5B82C751" w14:textId="77777777" w:rsidR="008A77B2" w:rsidRPr="00B60B09" w:rsidRDefault="008A77B2" w:rsidP="006F4F2D">
      <w:pPr>
        <w:pStyle w:val="SectionBody"/>
        <w:widowControl/>
      </w:pPr>
      <w:r w:rsidRPr="00B60B09">
        <w:t>(D) The Commissioner of the Bureau for Medical Services or the Commissioner's designee; and</w:t>
      </w:r>
    </w:p>
    <w:p w14:paraId="432553E1" w14:textId="6570A618" w:rsidR="008A77B2" w:rsidRPr="00B60B09" w:rsidRDefault="008A77B2" w:rsidP="006F4F2D">
      <w:pPr>
        <w:pStyle w:val="SectionBody"/>
        <w:widowControl/>
      </w:pPr>
      <w:r w:rsidRPr="00B60B09">
        <w:t>(E) The State Long-</w:t>
      </w:r>
      <w:r w:rsidR="00921131">
        <w:t>T</w:t>
      </w:r>
      <w:r w:rsidRPr="00B60B09">
        <w:t xml:space="preserve">erm Care Ombudsman or the Ombudsman's </w:t>
      </w:r>
      <w:proofErr w:type="gramStart"/>
      <w:r w:rsidRPr="00B60B09">
        <w:t>designee</w:t>
      </w:r>
      <w:proofErr w:type="gramEnd"/>
      <w:r w:rsidRPr="00B60B09">
        <w:t>.</w:t>
      </w:r>
    </w:p>
    <w:p w14:paraId="0A0FB655" w14:textId="77777777" w:rsidR="008A77B2" w:rsidRPr="00B60B09" w:rsidRDefault="008A77B2" w:rsidP="006F4F2D">
      <w:pPr>
        <w:pStyle w:val="SectionBody"/>
        <w:widowControl/>
      </w:pPr>
      <w:r w:rsidRPr="00B60B09">
        <w:t>(c) A voting member shall be appointed by the Secretary of the Department of Health. Appointments shall be made not later than 30 days after the effective date of this act.  Vacancies shall be filled in the same manner as original appointments.</w:t>
      </w:r>
    </w:p>
    <w:p w14:paraId="17D29B52" w14:textId="77777777" w:rsidR="008A77B2" w:rsidRPr="00B60B09" w:rsidRDefault="008A77B2" w:rsidP="006F4F2D">
      <w:pPr>
        <w:pStyle w:val="SectionBody"/>
        <w:widowControl/>
      </w:pPr>
      <w:r w:rsidRPr="00B60B09">
        <w:t xml:space="preserve">(d) Non-governmental members of the council shall not be compensated. The Department of Health shall finance any costs of the council with existing funds. </w:t>
      </w:r>
    </w:p>
    <w:p w14:paraId="059D545C" w14:textId="77777777" w:rsidR="008A77B2" w:rsidRPr="00B60B09" w:rsidRDefault="008A77B2" w:rsidP="006F4F2D">
      <w:pPr>
        <w:pStyle w:val="SectionBody"/>
        <w:widowControl/>
      </w:pPr>
      <w:r w:rsidRPr="00B60B09">
        <w:t xml:space="preserve">(e) The members of the council shall select the chairperson and vice chairperson who are </w:t>
      </w:r>
      <w:proofErr w:type="gramStart"/>
      <w:r w:rsidRPr="00B60B09">
        <w:t>not be</w:t>
      </w:r>
      <w:proofErr w:type="gramEnd"/>
      <w:r w:rsidRPr="00B60B09">
        <w:t xml:space="preserve"> employees of the state.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or at least once per quarter.  </w:t>
      </w:r>
    </w:p>
    <w:p w14:paraId="7FBA1067" w14:textId="77777777" w:rsidR="008A77B2" w:rsidRPr="00B60B09" w:rsidRDefault="008A77B2" w:rsidP="006F4F2D">
      <w:pPr>
        <w:pStyle w:val="SectionBody"/>
        <w:widowControl/>
      </w:pPr>
      <w:r w:rsidRPr="00B60B09">
        <w:t>(f) A majority of the voting members shall constitute a quorum for the conduct of meetings.</w:t>
      </w:r>
    </w:p>
    <w:p w14:paraId="20144E75" w14:textId="77777777" w:rsidR="008A77B2" w:rsidRPr="00B60B09" w:rsidRDefault="008A77B2" w:rsidP="006F4F2D">
      <w:pPr>
        <w:pStyle w:val="SectionBody"/>
        <w:widowControl/>
      </w:pPr>
      <w:r w:rsidRPr="00B60B09">
        <w:t>(g) The Department of Health may provide staff support to the council as necessary to assist the council in the performance of its duties.</w:t>
      </w:r>
    </w:p>
    <w:p w14:paraId="4612AEE7" w14:textId="77777777" w:rsidR="008A77B2" w:rsidRPr="00B60B09" w:rsidRDefault="008A77B2" w:rsidP="006F4F2D">
      <w:pPr>
        <w:pStyle w:val="SectionBody"/>
        <w:widowControl/>
      </w:pPr>
      <w:r w:rsidRPr="00B60B09">
        <w:t>(h) The Alzheimer's Disease and Other Dementias Advisory Council shall have the following responsibilities:</w:t>
      </w:r>
    </w:p>
    <w:p w14:paraId="55CCA9EF" w14:textId="77777777" w:rsidR="008A77B2" w:rsidRPr="00B60B09" w:rsidRDefault="008A77B2" w:rsidP="006F4F2D">
      <w:pPr>
        <w:pStyle w:val="SectionBody"/>
        <w:widowControl/>
      </w:pPr>
      <w:r w:rsidRPr="00B60B09">
        <w:t xml:space="preserve">(1) Examine the needs of individuals living with Alzheimer's disease or other </w:t>
      </w:r>
      <w:proofErr w:type="gramStart"/>
      <w:r w:rsidRPr="00B60B09">
        <w:t>dementias;</w:t>
      </w:r>
      <w:proofErr w:type="gramEnd"/>
    </w:p>
    <w:p w14:paraId="27A023BF" w14:textId="77777777" w:rsidR="008A77B2" w:rsidRPr="00B60B09" w:rsidRDefault="008A77B2" w:rsidP="006F4F2D">
      <w:pPr>
        <w:pStyle w:val="SectionBody"/>
        <w:widowControl/>
      </w:pPr>
      <w:r w:rsidRPr="00B60B09">
        <w:t>(2) Review the services available in the state for those individuals and their family caregivers; and</w:t>
      </w:r>
    </w:p>
    <w:p w14:paraId="45881BC5" w14:textId="77777777" w:rsidR="008A77B2" w:rsidRPr="00B60B09" w:rsidRDefault="008A77B2" w:rsidP="006F4F2D">
      <w:pPr>
        <w:pStyle w:val="SectionBody"/>
        <w:widowControl/>
      </w:pPr>
      <w:r w:rsidRPr="00B60B09">
        <w:lastRenderedPageBreak/>
        <w:t>(3) Assess the ability of health care providers and facilities to meet the individuals' current and future needs.</w:t>
      </w:r>
    </w:p>
    <w:p w14:paraId="119E360D" w14:textId="77777777" w:rsidR="008A77B2" w:rsidRPr="00B60B09" w:rsidRDefault="008A77B2" w:rsidP="006F4F2D">
      <w:pPr>
        <w:pStyle w:val="SectionBody"/>
        <w:widowControl/>
      </w:pPr>
      <w:r w:rsidRPr="00B60B09">
        <w:t>(</w:t>
      </w:r>
      <w:proofErr w:type="spellStart"/>
      <w:r w:rsidRPr="00B60B09">
        <w:t>i</w:t>
      </w:r>
      <w:proofErr w:type="spellEnd"/>
      <w:r w:rsidRPr="00B60B09">
        <w:t xml:space="preserve">) The advisory council shall consider and make findings and recommendations on </w:t>
      </w:r>
      <w:proofErr w:type="gramStart"/>
      <w:r w:rsidRPr="00B60B09">
        <w:t>all of</w:t>
      </w:r>
      <w:proofErr w:type="gramEnd"/>
      <w:r w:rsidRPr="00B60B09">
        <w:t xml:space="preserve"> the following topics:</w:t>
      </w:r>
    </w:p>
    <w:p w14:paraId="7D8C5042" w14:textId="77777777" w:rsidR="008A77B2" w:rsidRPr="00B60B09" w:rsidRDefault="008A77B2" w:rsidP="006F4F2D">
      <w:pPr>
        <w:pStyle w:val="SectionBody"/>
        <w:widowControl/>
      </w:pPr>
      <w:r w:rsidRPr="00B60B09">
        <w:t>(1) Trends in the state's Alzheimer's disease and other dementias populations and service needs, including:</w:t>
      </w:r>
    </w:p>
    <w:p w14:paraId="0AEFF562" w14:textId="77777777" w:rsidR="008A77B2" w:rsidRPr="00B60B09" w:rsidRDefault="008A77B2" w:rsidP="006F4F2D">
      <w:pPr>
        <w:pStyle w:val="SectionBody"/>
        <w:widowControl/>
      </w:pPr>
      <w:r w:rsidRPr="00B60B09">
        <w:t xml:space="preserve">(A) The state's role in providing or facilitating long-term care, family caregiver support, and assistance to those with Alzheimer's disease or other </w:t>
      </w:r>
      <w:proofErr w:type="gramStart"/>
      <w:r w:rsidRPr="00B60B09">
        <w:t>dementias;</w:t>
      </w:r>
      <w:proofErr w:type="gramEnd"/>
    </w:p>
    <w:p w14:paraId="32A55864" w14:textId="77777777" w:rsidR="008A77B2" w:rsidRPr="00B60B09" w:rsidRDefault="008A77B2" w:rsidP="006F4F2D">
      <w:pPr>
        <w:pStyle w:val="SectionBody"/>
        <w:widowControl/>
      </w:pPr>
      <w:r w:rsidRPr="00B60B09">
        <w:t xml:space="preserve">(B) The state's policies regarding individuals with Alzheimer's disease or other </w:t>
      </w:r>
      <w:proofErr w:type="gramStart"/>
      <w:r w:rsidRPr="00B60B09">
        <w:t>dementias;</w:t>
      </w:r>
      <w:proofErr w:type="gramEnd"/>
    </w:p>
    <w:p w14:paraId="0C3CB91E" w14:textId="77777777" w:rsidR="008A77B2" w:rsidRPr="00B60B09" w:rsidRDefault="008A77B2" w:rsidP="006F4F2D">
      <w:pPr>
        <w:pStyle w:val="SectionBody"/>
        <w:widowControl/>
      </w:pPr>
      <w:r w:rsidRPr="00B60B09">
        <w:t xml:space="preserve">(C) The fiscal impact of Alzheimer's disease and other dementias on publicly funded health care </w:t>
      </w:r>
      <w:proofErr w:type="gramStart"/>
      <w:r w:rsidRPr="00B60B09">
        <w:t>programs;</w:t>
      </w:r>
      <w:proofErr w:type="gramEnd"/>
      <w:r w:rsidRPr="00B60B09">
        <w:t xml:space="preserve"> </w:t>
      </w:r>
    </w:p>
    <w:p w14:paraId="10965DA3" w14:textId="77777777" w:rsidR="008A77B2" w:rsidRPr="00B60B09" w:rsidRDefault="008A77B2" w:rsidP="006F4F2D">
      <w:pPr>
        <w:pStyle w:val="SectionBody"/>
        <w:widowControl/>
      </w:pPr>
      <w:r w:rsidRPr="00B60B09">
        <w:t xml:space="preserve">(D) The state's policies on access to treatment for Alzheimer's disease and other </w:t>
      </w:r>
      <w:proofErr w:type="gramStart"/>
      <w:r w:rsidRPr="00B60B09">
        <w:t>dementias;</w:t>
      </w:r>
      <w:proofErr w:type="gramEnd"/>
    </w:p>
    <w:p w14:paraId="7392F05B" w14:textId="77777777" w:rsidR="008A77B2" w:rsidRPr="00B60B09" w:rsidRDefault="008A77B2" w:rsidP="006F4F2D">
      <w:pPr>
        <w:pStyle w:val="SectionBody"/>
        <w:widowControl/>
      </w:pPr>
      <w:r w:rsidRPr="00B60B09">
        <w:t xml:space="preserve">(E) The state's role in facilitating risk reduction to the </w:t>
      </w:r>
      <w:proofErr w:type="gramStart"/>
      <w:r w:rsidRPr="00B60B09">
        <w:t>general public</w:t>
      </w:r>
      <w:proofErr w:type="gramEnd"/>
      <w:r w:rsidRPr="00B60B09">
        <w:t>; and</w:t>
      </w:r>
    </w:p>
    <w:p w14:paraId="671BD176" w14:textId="77777777" w:rsidR="008A77B2" w:rsidRPr="00B60B09" w:rsidRDefault="008A77B2" w:rsidP="006F4F2D">
      <w:pPr>
        <w:pStyle w:val="SectionBody"/>
        <w:widowControl/>
      </w:pPr>
      <w:r w:rsidRPr="00B60B09">
        <w:t>(F) Updates to the surveillance system to better determine the number of individuals diagnosed with Alzheimer's disease or other dementias and to monitor changes to such numbers.</w:t>
      </w:r>
    </w:p>
    <w:p w14:paraId="313F8631" w14:textId="2D0044F9" w:rsidR="008A77B2" w:rsidRPr="00B60B09" w:rsidRDefault="008A77B2" w:rsidP="006F4F2D">
      <w:pPr>
        <w:pStyle w:val="SectionBody"/>
        <w:widowControl/>
      </w:pPr>
      <w:r w:rsidRPr="00B60B09">
        <w:t>(2) Existing resources, services, and capacity relating to the diagnosis and care of individuals living with Alzheimer's disease or other dementias, including</w:t>
      </w:r>
      <w:r w:rsidR="00921131">
        <w:t>:</w:t>
      </w:r>
    </w:p>
    <w:p w14:paraId="6D0BD5F9" w14:textId="77777777" w:rsidR="008A77B2" w:rsidRPr="00B60B09" w:rsidRDefault="008A77B2" w:rsidP="006F4F2D">
      <w:pPr>
        <w:pStyle w:val="SectionBody"/>
        <w:widowControl/>
      </w:pPr>
      <w:r w:rsidRPr="00B60B09">
        <w:t xml:space="preserve">(A) The type, cost, availability, and accessibility of dementia care </w:t>
      </w:r>
      <w:proofErr w:type="gramStart"/>
      <w:r w:rsidRPr="00B60B09">
        <w:t>services;</w:t>
      </w:r>
      <w:proofErr w:type="gramEnd"/>
    </w:p>
    <w:p w14:paraId="7A1C98EE" w14:textId="77777777" w:rsidR="008A77B2" w:rsidRPr="00B60B09" w:rsidRDefault="008A77B2" w:rsidP="006F4F2D">
      <w:pPr>
        <w:pStyle w:val="SectionBody"/>
        <w:widowControl/>
      </w:pPr>
      <w:r w:rsidRPr="00B60B09">
        <w:t xml:space="preserve">(B) The availability of health care workers who can serve people with dementia including, but not limited to, neurologists, geriatricians, and direct care </w:t>
      </w:r>
      <w:proofErr w:type="gramStart"/>
      <w:r w:rsidRPr="00B60B09">
        <w:t>workers;</w:t>
      </w:r>
      <w:proofErr w:type="gramEnd"/>
    </w:p>
    <w:p w14:paraId="3623DCD2" w14:textId="77777777" w:rsidR="008A77B2" w:rsidRPr="00B60B09" w:rsidRDefault="008A77B2" w:rsidP="006F4F2D">
      <w:pPr>
        <w:pStyle w:val="SectionBody"/>
        <w:widowControl/>
      </w:pPr>
      <w:r w:rsidRPr="00B60B09">
        <w:t xml:space="preserve">(C) Dementia-specific training requirements for public and private employees who interact with people living with Alzheimer’s or other dementias, which shall include but not be limited to long-term care workers, case managers, adult protective services, law enforcement, and first </w:t>
      </w:r>
      <w:proofErr w:type="gramStart"/>
      <w:r w:rsidRPr="00B60B09">
        <w:t>responders;</w:t>
      </w:r>
      <w:proofErr w:type="gramEnd"/>
    </w:p>
    <w:p w14:paraId="18DB2F98" w14:textId="77777777" w:rsidR="008A77B2" w:rsidRPr="00B60B09" w:rsidRDefault="008A77B2" w:rsidP="006F4F2D">
      <w:pPr>
        <w:pStyle w:val="SectionBody"/>
        <w:widowControl/>
      </w:pPr>
      <w:r w:rsidRPr="00B60B09">
        <w:lastRenderedPageBreak/>
        <w:t xml:space="preserve">(D) Home and community-based services, including respite care, for individuals diagnosed with Alzheimer's disease or other dementias and their </w:t>
      </w:r>
      <w:proofErr w:type="gramStart"/>
      <w:r w:rsidRPr="00B60B09">
        <w:t>families;</w:t>
      </w:r>
      <w:proofErr w:type="gramEnd"/>
    </w:p>
    <w:p w14:paraId="2BBDA2C0" w14:textId="77777777" w:rsidR="008A77B2" w:rsidRPr="00B60B09" w:rsidRDefault="008A77B2" w:rsidP="006F4F2D">
      <w:pPr>
        <w:pStyle w:val="SectionBody"/>
        <w:widowControl/>
      </w:pPr>
      <w:r w:rsidRPr="00B60B09">
        <w:t>(E) Quality care measures for home and community-based services and residential care facilities; and</w:t>
      </w:r>
    </w:p>
    <w:p w14:paraId="251972FF" w14:textId="77777777" w:rsidR="008A77B2" w:rsidRPr="00B60B09" w:rsidRDefault="008A77B2" w:rsidP="006F4F2D">
      <w:pPr>
        <w:pStyle w:val="SectionBody"/>
        <w:widowControl/>
      </w:pPr>
      <w:r w:rsidRPr="00B60B09">
        <w:t>(F) State-supported Alzheimer's and other dementias research conducted at universities located in this state.</w:t>
      </w:r>
    </w:p>
    <w:p w14:paraId="5C5D72E8" w14:textId="77777777" w:rsidR="008A77B2" w:rsidRPr="00B60B09" w:rsidRDefault="008A77B2" w:rsidP="006F4F2D">
      <w:pPr>
        <w:pStyle w:val="SectionBody"/>
        <w:widowControl/>
      </w:pPr>
      <w:r w:rsidRPr="00B60B09">
        <w:t>(3) Policies and strategies that address the following:</w:t>
      </w:r>
    </w:p>
    <w:p w14:paraId="080E190F" w14:textId="77777777" w:rsidR="008A77B2" w:rsidRPr="00B60B09" w:rsidRDefault="008A77B2" w:rsidP="006F4F2D">
      <w:pPr>
        <w:pStyle w:val="SectionBody"/>
        <w:widowControl/>
      </w:pPr>
      <w:r w:rsidRPr="00B60B09">
        <w:t xml:space="preserve">(A) Educating providers to increase early detection and diagnosis of Alzheimer's disease and other </w:t>
      </w:r>
      <w:proofErr w:type="gramStart"/>
      <w:r w:rsidRPr="00B60B09">
        <w:t>dementias;</w:t>
      </w:r>
      <w:proofErr w:type="gramEnd"/>
    </w:p>
    <w:p w14:paraId="1FE401B5" w14:textId="77777777" w:rsidR="008A77B2" w:rsidRPr="00B60B09" w:rsidRDefault="008A77B2" w:rsidP="006F4F2D">
      <w:pPr>
        <w:pStyle w:val="SectionBody"/>
        <w:widowControl/>
      </w:pPr>
      <w:r w:rsidRPr="00B60B09">
        <w:t xml:space="preserve">(B) Improving the health care received by individuals diagnosed with Alzheimer's disease or other </w:t>
      </w:r>
      <w:proofErr w:type="gramStart"/>
      <w:r w:rsidRPr="00B60B09">
        <w:t>dementias;</w:t>
      </w:r>
      <w:proofErr w:type="gramEnd"/>
    </w:p>
    <w:p w14:paraId="09224B82" w14:textId="77777777" w:rsidR="008A77B2" w:rsidRPr="00B60B09" w:rsidRDefault="008A77B2" w:rsidP="006F4F2D">
      <w:pPr>
        <w:pStyle w:val="SectionBody"/>
        <w:widowControl/>
      </w:pPr>
      <w:r w:rsidRPr="00B60B09">
        <w:t xml:space="preserve">(C) Evaluating the capacity of the health care system in meeting the growing number and needs of those with Alzheimer's disease and other </w:t>
      </w:r>
      <w:proofErr w:type="gramStart"/>
      <w:r w:rsidRPr="00B60B09">
        <w:t>dementias;</w:t>
      </w:r>
      <w:proofErr w:type="gramEnd"/>
    </w:p>
    <w:p w14:paraId="03B76A09" w14:textId="77777777" w:rsidR="008A77B2" w:rsidRPr="00B60B09" w:rsidRDefault="008A77B2" w:rsidP="006F4F2D">
      <w:pPr>
        <w:pStyle w:val="SectionBody"/>
        <w:widowControl/>
      </w:pPr>
      <w:r w:rsidRPr="00B60B09">
        <w:t xml:space="preserve">(D) Increasing the number of health care professionals necessary to treat the growing aging and Alzheimer's disease and dementia </w:t>
      </w:r>
      <w:proofErr w:type="gramStart"/>
      <w:r w:rsidRPr="00B60B09">
        <w:t>populations;</w:t>
      </w:r>
      <w:proofErr w:type="gramEnd"/>
    </w:p>
    <w:p w14:paraId="2E6B8A67" w14:textId="77777777" w:rsidR="008A77B2" w:rsidRPr="00B60B09" w:rsidRDefault="008A77B2" w:rsidP="006F4F2D">
      <w:pPr>
        <w:pStyle w:val="SectionBody"/>
        <w:widowControl/>
      </w:pPr>
      <w:r w:rsidRPr="00B60B09">
        <w:t xml:space="preserve">(E) Improving services and access to the services provided in the home and community to delay and decrease the need for institutionalized care for individuals with Alzheimer's disease or other </w:t>
      </w:r>
      <w:proofErr w:type="gramStart"/>
      <w:r w:rsidRPr="00B60B09">
        <w:t>dementias;</w:t>
      </w:r>
      <w:proofErr w:type="gramEnd"/>
    </w:p>
    <w:p w14:paraId="6EA94E8F" w14:textId="77777777" w:rsidR="008A77B2" w:rsidRPr="00B60B09" w:rsidRDefault="008A77B2" w:rsidP="006F4F2D">
      <w:pPr>
        <w:pStyle w:val="SectionBody"/>
        <w:widowControl/>
      </w:pPr>
      <w:r w:rsidRPr="00B60B09">
        <w:t xml:space="preserve">(F) Improving long-term care, including assisted living, for those with Alzheimer's disease or other </w:t>
      </w:r>
      <w:proofErr w:type="gramStart"/>
      <w:r w:rsidRPr="00B60B09">
        <w:t>dementias;</w:t>
      </w:r>
      <w:proofErr w:type="gramEnd"/>
    </w:p>
    <w:p w14:paraId="7037A62D" w14:textId="77777777" w:rsidR="008A77B2" w:rsidRPr="00B60B09" w:rsidRDefault="008A77B2" w:rsidP="006F4F2D">
      <w:pPr>
        <w:pStyle w:val="SectionBody"/>
        <w:widowControl/>
      </w:pPr>
      <w:r w:rsidRPr="00B60B09">
        <w:t xml:space="preserve">(G) Assisting unpaid Alzheimer's disease or dementia </w:t>
      </w:r>
      <w:proofErr w:type="gramStart"/>
      <w:r w:rsidRPr="00B60B09">
        <w:t>caregivers;</w:t>
      </w:r>
      <w:proofErr w:type="gramEnd"/>
    </w:p>
    <w:p w14:paraId="21EF11A6" w14:textId="77777777" w:rsidR="008A77B2" w:rsidRPr="00B60B09" w:rsidRDefault="008A77B2" w:rsidP="006F4F2D">
      <w:pPr>
        <w:pStyle w:val="SectionBody"/>
        <w:widowControl/>
      </w:pPr>
      <w:r w:rsidRPr="00B60B09">
        <w:t xml:space="preserve">(H) Increasing public awareness of Alzheimer's disease and other </w:t>
      </w:r>
      <w:proofErr w:type="gramStart"/>
      <w:r w:rsidRPr="00B60B09">
        <w:t>dementias;</w:t>
      </w:r>
      <w:proofErr w:type="gramEnd"/>
    </w:p>
    <w:p w14:paraId="6B84C62C" w14:textId="77777777" w:rsidR="008A77B2" w:rsidRPr="00B60B09" w:rsidRDefault="008A77B2" w:rsidP="006F4F2D">
      <w:pPr>
        <w:pStyle w:val="SectionBody"/>
        <w:widowControl/>
      </w:pPr>
      <w:r w:rsidRPr="00B60B09">
        <w:t xml:space="preserve">(I) Increasing and improving research on Alzheimer's disease and other </w:t>
      </w:r>
      <w:proofErr w:type="gramStart"/>
      <w:r w:rsidRPr="00B60B09">
        <w:t>dementias;</w:t>
      </w:r>
      <w:proofErr w:type="gramEnd"/>
    </w:p>
    <w:p w14:paraId="5FB38104" w14:textId="77777777" w:rsidR="008A77B2" w:rsidRPr="00B60B09" w:rsidRDefault="008A77B2" w:rsidP="006F4F2D">
      <w:pPr>
        <w:pStyle w:val="SectionBody"/>
        <w:widowControl/>
      </w:pPr>
      <w:r w:rsidRPr="00B60B09">
        <w:t xml:space="preserve">(J) Promoting activities to maintain and improve brain </w:t>
      </w:r>
      <w:proofErr w:type="gramStart"/>
      <w:r w:rsidRPr="00B60B09">
        <w:t>health;</w:t>
      </w:r>
      <w:proofErr w:type="gramEnd"/>
    </w:p>
    <w:p w14:paraId="04695A30" w14:textId="08E51C36" w:rsidR="008A77B2" w:rsidRPr="00B60B09" w:rsidRDefault="008A77B2" w:rsidP="006F4F2D">
      <w:pPr>
        <w:pStyle w:val="SectionBody"/>
        <w:widowControl/>
      </w:pPr>
      <w:r w:rsidRPr="00B60B09">
        <w:t xml:space="preserve">(K) Improving access to treatments for Alzheimer's disease and other </w:t>
      </w:r>
      <w:proofErr w:type="gramStart"/>
      <w:r w:rsidRPr="00B60B09">
        <w:t>dementias</w:t>
      </w:r>
      <w:r w:rsidR="00921131">
        <w:t>;</w:t>
      </w:r>
      <w:proofErr w:type="gramEnd"/>
    </w:p>
    <w:p w14:paraId="58B58DD9" w14:textId="77777777" w:rsidR="008A77B2" w:rsidRPr="00B60B09" w:rsidRDefault="008A77B2" w:rsidP="006F4F2D">
      <w:pPr>
        <w:pStyle w:val="SectionBody"/>
        <w:widowControl/>
      </w:pPr>
      <w:r w:rsidRPr="00B60B09">
        <w:lastRenderedPageBreak/>
        <w:t xml:space="preserve">(L) Improving the collection of data and information related to Alzheimer's disease and other dementias and their public health </w:t>
      </w:r>
      <w:proofErr w:type="gramStart"/>
      <w:r w:rsidRPr="00B60B09">
        <w:t>burdens;</w:t>
      </w:r>
      <w:proofErr w:type="gramEnd"/>
    </w:p>
    <w:p w14:paraId="480F9054" w14:textId="77777777" w:rsidR="008A77B2" w:rsidRPr="00B60B09" w:rsidRDefault="008A77B2" w:rsidP="006F4F2D">
      <w:pPr>
        <w:pStyle w:val="SectionBody"/>
        <w:widowControl/>
      </w:pPr>
      <w:r w:rsidRPr="00B60B09">
        <w:t xml:space="preserve">(M) Improving public safety and addressing the safety-related needs of those with Alzheimer's disease or other </w:t>
      </w:r>
      <w:proofErr w:type="gramStart"/>
      <w:r w:rsidRPr="00B60B09">
        <w:t>dementias;</w:t>
      </w:r>
      <w:proofErr w:type="gramEnd"/>
    </w:p>
    <w:p w14:paraId="1820BFD5" w14:textId="77777777" w:rsidR="008A77B2" w:rsidRPr="00B60B09" w:rsidRDefault="008A77B2" w:rsidP="006F4F2D">
      <w:pPr>
        <w:pStyle w:val="SectionBody"/>
        <w:widowControl/>
      </w:pPr>
      <w:r w:rsidRPr="00B60B09">
        <w:t>(N) Addressing legal protections for, and legal issues faced by, individuals with Alzheimer's disease or other dementias; and</w:t>
      </w:r>
    </w:p>
    <w:p w14:paraId="30E33C7F" w14:textId="36443CA4" w:rsidR="008A77B2" w:rsidRDefault="008A77B2" w:rsidP="006F4F2D">
      <w:pPr>
        <w:pStyle w:val="SectionBody"/>
        <w:widowControl/>
      </w:pPr>
      <w:r w:rsidRPr="00B60B09">
        <w:t>(O) Improving the ways in which the government evaluates and adopts policies to assist individuals diagnosed with Alzheimer's disease or other dementias and their families.</w:t>
      </w:r>
    </w:p>
    <w:p w14:paraId="018DAF1B" w14:textId="51283458" w:rsidR="006865E9" w:rsidRPr="00303684" w:rsidRDefault="008A77B2" w:rsidP="006F4F2D">
      <w:pPr>
        <w:pStyle w:val="SectionBody"/>
        <w:widowControl/>
      </w:pPr>
      <w:r w:rsidRPr="00DD67EC">
        <w:t xml:space="preserve">(j) No later than 24 months, the council shall submit a State Alzheimer's Plan to the Joint Committee on Health and to the Governor. </w:t>
      </w:r>
      <w:r w:rsidRPr="00DD67EC">
        <w:rPr>
          <w:u w:val="single"/>
        </w:rPr>
        <w:t>The Alzheimer's Disease and Other Dementia Advisory Council will s</w:t>
      </w:r>
      <w:r>
        <w:rPr>
          <w:u w:val="single"/>
        </w:rPr>
        <w:t>erve an advisory role in</w:t>
      </w:r>
      <w:r w:rsidRPr="00DD67EC">
        <w:rPr>
          <w:u w:val="single"/>
        </w:rPr>
        <w:t xml:space="preserve"> implementation of the State Alzheimer’s Plan</w:t>
      </w:r>
      <w:r>
        <w:t xml:space="preserve">. The Alzheimer’s Disease and Other Dementia Advisory Council </w:t>
      </w:r>
      <w:r w:rsidRPr="00DD67EC">
        <w:t xml:space="preserve">terminates on July 31, </w:t>
      </w:r>
      <w:r w:rsidRPr="00DD67EC">
        <w:rPr>
          <w:strike/>
        </w:rPr>
        <w:t>2026.</w:t>
      </w:r>
      <w:r>
        <w:rPr>
          <w:strike/>
        </w:rPr>
        <w:t xml:space="preserve"> </w:t>
      </w:r>
      <w:r w:rsidRPr="00DD67EC">
        <w:rPr>
          <w:u w:val="single"/>
        </w:rPr>
        <w:t>2030.</w:t>
      </w:r>
    </w:p>
    <w:sectPr w:rsidR="006865E9" w:rsidRPr="00303684" w:rsidSect="008A7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77777777" w:rsidR="002A0269" w:rsidRPr="00B844FE" w:rsidRDefault="00F32AEC">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33F41292" w:rsidR="00C33014" w:rsidRPr="00686E9A" w:rsidRDefault="00BB4C1D" w:rsidP="000573A9">
    <w:pPr>
      <w:pStyle w:val="HeaderStyle"/>
      <w:rPr>
        <w:sz w:val="22"/>
        <w:szCs w:val="22"/>
      </w:rPr>
    </w:pPr>
    <w:r>
      <w:rPr>
        <w:sz w:val="22"/>
        <w:szCs w:val="22"/>
      </w:rPr>
      <w:t>Eng</w:t>
    </w:r>
    <w:r w:rsidR="00ED028B">
      <w:rPr>
        <w:sz w:val="22"/>
        <w:szCs w:val="22"/>
      </w:rPr>
      <w:t xml:space="preserve"> HB</w:t>
    </w:r>
    <w:r>
      <w:rPr>
        <w:sz w:val="22"/>
        <w:szCs w:val="22"/>
      </w:rPr>
      <w:t xml:space="preserve"> 4474</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F4F2D">
          <w:rPr>
            <w:sz w:val="22"/>
            <w:szCs w:val="22"/>
          </w:rPr>
          <w:t xml:space="preserve">     </w:t>
        </w:r>
      </w:sdtContent>
    </w:sdt>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12C2D"/>
    <w:rsid w:val="00031609"/>
    <w:rsid w:val="00055C6F"/>
    <w:rsid w:val="000573A9"/>
    <w:rsid w:val="00085BD4"/>
    <w:rsid w:val="00085D22"/>
    <w:rsid w:val="00093AB0"/>
    <w:rsid w:val="000C5C77"/>
    <w:rsid w:val="000E3912"/>
    <w:rsid w:val="0010070F"/>
    <w:rsid w:val="00121945"/>
    <w:rsid w:val="001229C7"/>
    <w:rsid w:val="0015112E"/>
    <w:rsid w:val="001552E7"/>
    <w:rsid w:val="001566B4"/>
    <w:rsid w:val="00165E47"/>
    <w:rsid w:val="00192CE9"/>
    <w:rsid w:val="001A66B7"/>
    <w:rsid w:val="001C279E"/>
    <w:rsid w:val="001D459E"/>
    <w:rsid w:val="0022348D"/>
    <w:rsid w:val="00224D1C"/>
    <w:rsid w:val="0027011C"/>
    <w:rsid w:val="002716D2"/>
    <w:rsid w:val="00274200"/>
    <w:rsid w:val="00275740"/>
    <w:rsid w:val="002A0269"/>
    <w:rsid w:val="002A2A50"/>
    <w:rsid w:val="00303684"/>
    <w:rsid w:val="003143F5"/>
    <w:rsid w:val="00314854"/>
    <w:rsid w:val="0038364F"/>
    <w:rsid w:val="00394191"/>
    <w:rsid w:val="003A0295"/>
    <w:rsid w:val="003C51CD"/>
    <w:rsid w:val="003C6034"/>
    <w:rsid w:val="00400B5C"/>
    <w:rsid w:val="004368E0"/>
    <w:rsid w:val="00462662"/>
    <w:rsid w:val="004C13DD"/>
    <w:rsid w:val="004D3ABE"/>
    <w:rsid w:val="004E3441"/>
    <w:rsid w:val="00500579"/>
    <w:rsid w:val="0056568B"/>
    <w:rsid w:val="00566978"/>
    <w:rsid w:val="00575668"/>
    <w:rsid w:val="005A5366"/>
    <w:rsid w:val="005B5BF2"/>
    <w:rsid w:val="005C737A"/>
    <w:rsid w:val="005D128C"/>
    <w:rsid w:val="00603608"/>
    <w:rsid w:val="006369EB"/>
    <w:rsid w:val="00637E73"/>
    <w:rsid w:val="0064161A"/>
    <w:rsid w:val="006865E9"/>
    <w:rsid w:val="00686E9A"/>
    <w:rsid w:val="00691F3E"/>
    <w:rsid w:val="00694BFB"/>
    <w:rsid w:val="006A0430"/>
    <w:rsid w:val="006A106B"/>
    <w:rsid w:val="006A3397"/>
    <w:rsid w:val="006B6A4A"/>
    <w:rsid w:val="006C523D"/>
    <w:rsid w:val="006D4036"/>
    <w:rsid w:val="006E0D44"/>
    <w:rsid w:val="006F2069"/>
    <w:rsid w:val="006F4F2D"/>
    <w:rsid w:val="00735F1B"/>
    <w:rsid w:val="007510DE"/>
    <w:rsid w:val="007A2C16"/>
    <w:rsid w:val="007A5259"/>
    <w:rsid w:val="007A7081"/>
    <w:rsid w:val="007E1690"/>
    <w:rsid w:val="007E75EB"/>
    <w:rsid w:val="007F1CF5"/>
    <w:rsid w:val="00834EDE"/>
    <w:rsid w:val="008736AA"/>
    <w:rsid w:val="00897C63"/>
    <w:rsid w:val="008A77B2"/>
    <w:rsid w:val="008D275D"/>
    <w:rsid w:val="008E50E4"/>
    <w:rsid w:val="008F0DDB"/>
    <w:rsid w:val="008F3612"/>
    <w:rsid w:val="00921131"/>
    <w:rsid w:val="00933BF1"/>
    <w:rsid w:val="009737FF"/>
    <w:rsid w:val="0097548D"/>
    <w:rsid w:val="00980327"/>
    <w:rsid w:val="00984202"/>
    <w:rsid w:val="00986478"/>
    <w:rsid w:val="009B5557"/>
    <w:rsid w:val="009F1067"/>
    <w:rsid w:val="009F3AAD"/>
    <w:rsid w:val="00A31E01"/>
    <w:rsid w:val="00A527AD"/>
    <w:rsid w:val="00A718CF"/>
    <w:rsid w:val="00A810F6"/>
    <w:rsid w:val="00AE48A0"/>
    <w:rsid w:val="00AE61BE"/>
    <w:rsid w:val="00AF2D8E"/>
    <w:rsid w:val="00B16F25"/>
    <w:rsid w:val="00B24422"/>
    <w:rsid w:val="00B274A6"/>
    <w:rsid w:val="00B420E6"/>
    <w:rsid w:val="00B653D0"/>
    <w:rsid w:val="00B66B81"/>
    <w:rsid w:val="00B71E6F"/>
    <w:rsid w:val="00B80C20"/>
    <w:rsid w:val="00B81393"/>
    <w:rsid w:val="00B844FE"/>
    <w:rsid w:val="00B86B4F"/>
    <w:rsid w:val="00BA1F84"/>
    <w:rsid w:val="00BA3331"/>
    <w:rsid w:val="00BB4C1D"/>
    <w:rsid w:val="00BC562B"/>
    <w:rsid w:val="00BE11ED"/>
    <w:rsid w:val="00C0047B"/>
    <w:rsid w:val="00C056E1"/>
    <w:rsid w:val="00C33014"/>
    <w:rsid w:val="00C33434"/>
    <w:rsid w:val="00C336D9"/>
    <w:rsid w:val="00C34869"/>
    <w:rsid w:val="00C42E2B"/>
    <w:rsid w:val="00C42EB6"/>
    <w:rsid w:val="00C85096"/>
    <w:rsid w:val="00C93AAC"/>
    <w:rsid w:val="00CA2D69"/>
    <w:rsid w:val="00CB20EF"/>
    <w:rsid w:val="00CC1F3B"/>
    <w:rsid w:val="00CD12CB"/>
    <w:rsid w:val="00CD36CF"/>
    <w:rsid w:val="00CD4625"/>
    <w:rsid w:val="00CF1DCA"/>
    <w:rsid w:val="00D252C0"/>
    <w:rsid w:val="00D579FC"/>
    <w:rsid w:val="00D81C16"/>
    <w:rsid w:val="00DE49E7"/>
    <w:rsid w:val="00DE526B"/>
    <w:rsid w:val="00DF199D"/>
    <w:rsid w:val="00E01542"/>
    <w:rsid w:val="00E365F1"/>
    <w:rsid w:val="00E43023"/>
    <w:rsid w:val="00E62F48"/>
    <w:rsid w:val="00E831B3"/>
    <w:rsid w:val="00E84C25"/>
    <w:rsid w:val="00E95FBC"/>
    <w:rsid w:val="00EB3BC2"/>
    <w:rsid w:val="00EC5E63"/>
    <w:rsid w:val="00ED028B"/>
    <w:rsid w:val="00EE70CB"/>
    <w:rsid w:val="00F05DF3"/>
    <w:rsid w:val="00F32AEC"/>
    <w:rsid w:val="00F41CA2"/>
    <w:rsid w:val="00F443C0"/>
    <w:rsid w:val="00F52F63"/>
    <w:rsid w:val="00F62EFB"/>
    <w:rsid w:val="00F939A4"/>
    <w:rsid w:val="00F94A71"/>
    <w:rsid w:val="00FA7B09"/>
    <w:rsid w:val="00FB2BB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A77B2"/>
    <w:pPr>
      <w:spacing w:line="240" w:lineRule="auto"/>
    </w:pPr>
  </w:style>
  <w:style w:type="paragraph" w:customStyle="1" w:styleId="SectionHeadingOld">
    <w:name w:val="Section Heading Old"/>
    <w:next w:val="SectionBodyOld"/>
    <w:link w:val="SectionHeadingOldChar"/>
    <w:rsid w:val="008A77B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A77B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A77B2"/>
    <w:rPr>
      <w:rFonts w:eastAsia="Calibri"/>
      <w:b/>
      <w:color w:val="000000"/>
    </w:rPr>
  </w:style>
  <w:style w:type="paragraph" w:customStyle="1" w:styleId="ChapterHeadingOld">
    <w:name w:val="Chapter Heading Old"/>
    <w:next w:val="ArticleHeadingOld"/>
    <w:link w:val="ChapterHeadingOldChar"/>
    <w:rsid w:val="008A77B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A77B2"/>
    <w:rPr>
      <w:rFonts w:eastAsia="Calibri"/>
      <w:b/>
      <w:caps/>
      <w:color w:val="000000"/>
      <w:sz w:val="24"/>
    </w:rPr>
  </w:style>
  <w:style w:type="paragraph" w:customStyle="1" w:styleId="BillNumberOld">
    <w:name w:val="Bill Number Old"/>
    <w:next w:val="SponsorsOld"/>
    <w:link w:val="BillNumberOldChar"/>
    <w:autoRedefine/>
    <w:rsid w:val="008A77B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A77B2"/>
    <w:rPr>
      <w:rFonts w:eastAsia="Calibri"/>
      <w:b/>
      <w:caps/>
      <w:color w:val="000000"/>
      <w:sz w:val="28"/>
    </w:rPr>
  </w:style>
  <w:style w:type="paragraph" w:customStyle="1" w:styleId="SponsorsOld">
    <w:name w:val="Sponsors Old"/>
    <w:next w:val="ReferencesOld"/>
    <w:link w:val="SponsorsOldChar"/>
    <w:autoRedefine/>
    <w:rsid w:val="008A77B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A77B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A77B2"/>
    <w:rPr>
      <w:i/>
      <w:iCs/>
      <w:color w:val="404040" w:themeColor="text1" w:themeTint="BF"/>
    </w:rPr>
  </w:style>
  <w:style w:type="paragraph" w:customStyle="1" w:styleId="NoteOld">
    <w:name w:val="Note Old"/>
    <w:basedOn w:val="NoSpacing"/>
    <w:link w:val="NoteOldChar"/>
    <w:autoRedefine/>
    <w:rsid w:val="008A77B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A77B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A77B2"/>
  </w:style>
  <w:style w:type="character" w:customStyle="1" w:styleId="NoteOldChar">
    <w:name w:val="Note Old Char"/>
    <w:link w:val="NoteOld"/>
    <w:rsid w:val="008A77B2"/>
    <w:rPr>
      <w:rFonts w:eastAsia="Calibri"/>
      <w:color w:val="000000"/>
      <w:sz w:val="20"/>
    </w:rPr>
  </w:style>
  <w:style w:type="paragraph" w:customStyle="1" w:styleId="TitleSectionOld">
    <w:name w:val="Title Section Old"/>
    <w:next w:val="EnactingClauseOld"/>
    <w:link w:val="TitleSectionOldChar"/>
    <w:autoRedefine/>
    <w:rsid w:val="008A77B2"/>
    <w:pPr>
      <w:pageBreakBefore/>
      <w:ind w:left="720" w:hanging="720"/>
      <w:jc w:val="both"/>
    </w:pPr>
    <w:rPr>
      <w:rFonts w:eastAsia="Calibri"/>
      <w:color w:val="000000"/>
    </w:rPr>
  </w:style>
  <w:style w:type="character" w:customStyle="1" w:styleId="SectionBodyOldChar">
    <w:name w:val="Section Body Old Char"/>
    <w:link w:val="SectionBodyOld"/>
    <w:rsid w:val="008A77B2"/>
    <w:rPr>
      <w:rFonts w:eastAsia="Calibri"/>
      <w:color w:val="000000"/>
    </w:rPr>
  </w:style>
  <w:style w:type="paragraph" w:customStyle="1" w:styleId="EnactingSectionOld">
    <w:name w:val="Enacting Section Old"/>
    <w:link w:val="EnactingSectionOldChar"/>
    <w:autoRedefine/>
    <w:rsid w:val="008A77B2"/>
    <w:pPr>
      <w:ind w:firstLine="720"/>
      <w:jc w:val="both"/>
    </w:pPr>
    <w:rPr>
      <w:rFonts w:eastAsia="Calibri"/>
      <w:color w:val="000000"/>
    </w:rPr>
  </w:style>
  <w:style w:type="character" w:customStyle="1" w:styleId="TitleSectionOldChar">
    <w:name w:val="Title Section Old Char"/>
    <w:link w:val="TitleSectionOld"/>
    <w:rsid w:val="008A77B2"/>
    <w:rPr>
      <w:rFonts w:eastAsia="Calibri"/>
      <w:color w:val="000000"/>
    </w:rPr>
  </w:style>
  <w:style w:type="paragraph" w:customStyle="1" w:styleId="PartHeadingOld">
    <w:name w:val="Part Heading Old"/>
    <w:next w:val="SectionHeadingOld"/>
    <w:link w:val="PartHeadingOldChar"/>
    <w:rsid w:val="008A77B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A77B2"/>
    <w:rPr>
      <w:rFonts w:eastAsia="Calibri"/>
      <w:color w:val="000000"/>
    </w:rPr>
  </w:style>
  <w:style w:type="paragraph" w:styleId="ListParagraph">
    <w:name w:val="List Paragraph"/>
    <w:basedOn w:val="Normal"/>
    <w:uiPriority w:val="34"/>
    <w:locked/>
    <w:rsid w:val="008A77B2"/>
    <w:pPr>
      <w:ind w:left="720"/>
      <w:contextualSpacing/>
    </w:pPr>
  </w:style>
  <w:style w:type="character" w:customStyle="1" w:styleId="PartHeadingOldChar">
    <w:name w:val="Part Heading Old Char"/>
    <w:link w:val="PartHeadingOld"/>
    <w:rsid w:val="008A77B2"/>
    <w:rPr>
      <w:rFonts w:eastAsia="Calibri"/>
      <w:smallCaps/>
      <w:color w:val="000000"/>
      <w:sz w:val="24"/>
    </w:rPr>
  </w:style>
  <w:style w:type="paragraph" w:customStyle="1" w:styleId="TitlePageOriginOld">
    <w:name w:val="Title Page: Origin Old"/>
    <w:next w:val="TitlePageSessionOld"/>
    <w:link w:val="TitlePageOriginOldChar"/>
    <w:autoRedefine/>
    <w:rsid w:val="008A77B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A77B2"/>
    <w:rPr>
      <w:rFonts w:eastAsia="Calibri"/>
      <w:color w:val="000000"/>
      <w:sz w:val="24"/>
    </w:rPr>
  </w:style>
  <w:style w:type="character" w:styleId="LineNumber">
    <w:name w:val="line number"/>
    <w:basedOn w:val="DefaultParagraphFont"/>
    <w:uiPriority w:val="99"/>
    <w:semiHidden/>
    <w:locked/>
    <w:rsid w:val="008A77B2"/>
  </w:style>
  <w:style w:type="paragraph" w:customStyle="1" w:styleId="EnactingClauseOld">
    <w:name w:val="Enacting Clause Old"/>
    <w:next w:val="EnactingSectionOld"/>
    <w:link w:val="EnactingClauseOldChar"/>
    <w:autoRedefine/>
    <w:rsid w:val="008A77B2"/>
    <w:pPr>
      <w:suppressLineNumbers/>
    </w:pPr>
    <w:rPr>
      <w:rFonts w:eastAsia="Calibri"/>
      <w:i/>
      <w:color w:val="000000"/>
    </w:rPr>
  </w:style>
  <w:style w:type="character" w:customStyle="1" w:styleId="SponsorsOldChar">
    <w:name w:val="Sponsors Old Char"/>
    <w:basedOn w:val="DefaultParagraphFont"/>
    <w:link w:val="SponsorsOld"/>
    <w:rsid w:val="008A77B2"/>
    <w:rPr>
      <w:rFonts w:eastAsia="Calibri"/>
      <w:smallCaps/>
      <w:color w:val="000000"/>
      <w:sz w:val="24"/>
    </w:rPr>
  </w:style>
  <w:style w:type="character" w:customStyle="1" w:styleId="EnactingClauseOldChar">
    <w:name w:val="Enacting Clause Old Char"/>
    <w:basedOn w:val="DefaultParagraphFont"/>
    <w:link w:val="EnactingClauseOld"/>
    <w:rsid w:val="008A77B2"/>
    <w:rPr>
      <w:rFonts w:eastAsia="Calibri"/>
      <w:i/>
      <w:color w:val="000000"/>
    </w:rPr>
  </w:style>
  <w:style w:type="paragraph" w:styleId="Salutation">
    <w:name w:val="Salutation"/>
    <w:basedOn w:val="Normal"/>
    <w:next w:val="Normal"/>
    <w:link w:val="SalutationChar"/>
    <w:uiPriority w:val="99"/>
    <w:semiHidden/>
    <w:locked/>
    <w:rsid w:val="008A77B2"/>
  </w:style>
  <w:style w:type="character" w:customStyle="1" w:styleId="SalutationChar">
    <w:name w:val="Salutation Char"/>
    <w:basedOn w:val="DefaultParagraphFont"/>
    <w:link w:val="Salutation"/>
    <w:uiPriority w:val="99"/>
    <w:semiHidden/>
    <w:rsid w:val="008A77B2"/>
  </w:style>
  <w:style w:type="character" w:customStyle="1" w:styleId="BillNumberOldChar">
    <w:name w:val="Bill Number Old Char"/>
    <w:basedOn w:val="DefaultParagraphFont"/>
    <w:link w:val="BillNumberOld"/>
    <w:rsid w:val="008A77B2"/>
    <w:rPr>
      <w:rFonts w:eastAsia="Calibri"/>
      <w:b/>
      <w:color w:val="000000"/>
      <w:sz w:val="44"/>
    </w:rPr>
  </w:style>
  <w:style w:type="paragraph" w:customStyle="1" w:styleId="TitlePageSessionOld">
    <w:name w:val="Title Page: Session Old"/>
    <w:next w:val="TitlePageBillPrefixOld"/>
    <w:link w:val="TitlePageSessionOldChar"/>
    <w:autoRedefine/>
    <w:rsid w:val="008A77B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A77B2"/>
    <w:rPr>
      <w:rFonts w:eastAsia="Calibri"/>
      <w:b/>
      <w:caps/>
      <w:color w:val="000000"/>
      <w:sz w:val="44"/>
    </w:rPr>
  </w:style>
  <w:style w:type="paragraph" w:customStyle="1" w:styleId="TitlePageBillPrefixOld">
    <w:name w:val="Title Page: Bill Prefix Old"/>
    <w:next w:val="BillNumberOld"/>
    <w:link w:val="TitlePageBillPrefixOldChar"/>
    <w:autoRedefine/>
    <w:rsid w:val="008A77B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A77B2"/>
    <w:rPr>
      <w:rFonts w:eastAsia="Calibri"/>
      <w:b/>
      <w:caps/>
      <w:color w:val="000000"/>
      <w:sz w:val="36"/>
    </w:rPr>
  </w:style>
  <w:style w:type="paragraph" w:styleId="Header">
    <w:name w:val="header"/>
    <w:basedOn w:val="Normal"/>
    <w:link w:val="HeaderChar"/>
    <w:uiPriority w:val="99"/>
    <w:semiHidden/>
    <w:rsid w:val="008A77B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A77B2"/>
    <w:rPr>
      <w:rFonts w:eastAsia="Calibri"/>
      <w:b/>
      <w:color w:val="000000"/>
      <w:sz w:val="36"/>
    </w:rPr>
  </w:style>
  <w:style w:type="character" w:customStyle="1" w:styleId="HeaderChar">
    <w:name w:val="Header Char"/>
    <w:basedOn w:val="DefaultParagraphFont"/>
    <w:link w:val="Header"/>
    <w:uiPriority w:val="99"/>
    <w:semiHidden/>
    <w:rsid w:val="008A77B2"/>
  </w:style>
  <w:style w:type="paragraph" w:styleId="Footer">
    <w:name w:val="footer"/>
    <w:basedOn w:val="Normal"/>
    <w:link w:val="FooterChar"/>
    <w:uiPriority w:val="99"/>
    <w:rsid w:val="008A77B2"/>
    <w:pPr>
      <w:tabs>
        <w:tab w:val="center" w:pos="4680"/>
        <w:tab w:val="right" w:pos="9360"/>
      </w:tabs>
      <w:spacing w:line="240" w:lineRule="auto"/>
    </w:pPr>
  </w:style>
  <w:style w:type="character" w:customStyle="1" w:styleId="FooterChar">
    <w:name w:val="Footer Char"/>
    <w:basedOn w:val="DefaultParagraphFont"/>
    <w:link w:val="Footer"/>
    <w:uiPriority w:val="99"/>
    <w:rsid w:val="008A77B2"/>
  </w:style>
  <w:style w:type="character" w:styleId="PlaceholderText">
    <w:name w:val="Placeholder Text"/>
    <w:basedOn w:val="DefaultParagraphFont"/>
    <w:uiPriority w:val="99"/>
    <w:semiHidden/>
    <w:locked/>
    <w:rsid w:val="008A77B2"/>
    <w:rPr>
      <w:color w:val="808080"/>
    </w:rPr>
  </w:style>
  <w:style w:type="paragraph" w:customStyle="1" w:styleId="HeaderStyleOld">
    <w:name w:val="Header Style Old"/>
    <w:basedOn w:val="Header"/>
    <w:link w:val="HeaderStyleOldChar"/>
    <w:autoRedefine/>
    <w:rsid w:val="008A77B2"/>
    <w:rPr>
      <w:sz w:val="20"/>
      <w:szCs w:val="20"/>
    </w:rPr>
  </w:style>
  <w:style w:type="character" w:customStyle="1" w:styleId="HeaderStyleOldChar">
    <w:name w:val="Header Style Old Char"/>
    <w:basedOn w:val="HeaderChar"/>
    <w:link w:val="HeaderStyleOld"/>
    <w:rsid w:val="008A77B2"/>
    <w:rPr>
      <w:sz w:val="20"/>
      <w:szCs w:val="20"/>
    </w:rPr>
  </w:style>
  <w:style w:type="character" w:customStyle="1" w:styleId="Underline">
    <w:name w:val="Underline"/>
    <w:uiPriority w:val="1"/>
    <w:rsid w:val="008A77B2"/>
    <w:rPr>
      <w:rFonts w:ascii="Arial" w:hAnsi="Arial"/>
      <w:color w:val="auto"/>
      <w:sz w:val="22"/>
      <w:u w:val="single"/>
    </w:rPr>
  </w:style>
  <w:style w:type="paragraph" w:customStyle="1" w:styleId="ArticleHeading">
    <w:name w:val="Article Heading"/>
    <w:basedOn w:val="ArticleHeadingOld"/>
    <w:link w:val="ArticleHeadingChar"/>
    <w:qFormat/>
    <w:rsid w:val="008A77B2"/>
  </w:style>
  <w:style w:type="paragraph" w:customStyle="1" w:styleId="BillNumber">
    <w:name w:val="Bill Number"/>
    <w:basedOn w:val="BillNumberOld"/>
    <w:qFormat/>
    <w:rsid w:val="008A77B2"/>
  </w:style>
  <w:style w:type="paragraph" w:customStyle="1" w:styleId="ChapterHeading">
    <w:name w:val="Chapter Heading"/>
    <w:basedOn w:val="ChapterHeadingOld"/>
    <w:next w:val="Normal"/>
    <w:link w:val="ChapterHeadingChar"/>
    <w:qFormat/>
    <w:rsid w:val="008A77B2"/>
  </w:style>
  <w:style w:type="paragraph" w:customStyle="1" w:styleId="EnactingClause">
    <w:name w:val="Enacting Clause"/>
    <w:basedOn w:val="EnactingClauseOld"/>
    <w:qFormat/>
    <w:rsid w:val="008A77B2"/>
  </w:style>
  <w:style w:type="paragraph" w:customStyle="1" w:styleId="EnactingSection">
    <w:name w:val="Enacting Section"/>
    <w:basedOn w:val="EnactingSectionOld"/>
    <w:qFormat/>
    <w:rsid w:val="008A77B2"/>
  </w:style>
  <w:style w:type="paragraph" w:customStyle="1" w:styleId="HeaderStyle">
    <w:name w:val="Header Style"/>
    <w:basedOn w:val="HeaderStyleOld"/>
    <w:qFormat/>
    <w:rsid w:val="008A77B2"/>
  </w:style>
  <w:style w:type="paragraph" w:customStyle="1" w:styleId="Note">
    <w:name w:val="Note"/>
    <w:basedOn w:val="NoteOld"/>
    <w:qFormat/>
    <w:rsid w:val="008A77B2"/>
  </w:style>
  <w:style w:type="paragraph" w:customStyle="1" w:styleId="PartHeading">
    <w:name w:val="Part Heading"/>
    <w:basedOn w:val="PartHeadingOld"/>
    <w:qFormat/>
    <w:rsid w:val="008A77B2"/>
  </w:style>
  <w:style w:type="paragraph" w:customStyle="1" w:styleId="References">
    <w:name w:val="References"/>
    <w:basedOn w:val="ReferencesOld"/>
    <w:qFormat/>
    <w:rsid w:val="008A77B2"/>
  </w:style>
  <w:style w:type="paragraph" w:customStyle="1" w:styleId="SectionBody">
    <w:name w:val="Section Body"/>
    <w:basedOn w:val="SectionBodyOld"/>
    <w:link w:val="SectionBodyChar"/>
    <w:qFormat/>
    <w:rsid w:val="008A77B2"/>
  </w:style>
  <w:style w:type="paragraph" w:customStyle="1" w:styleId="SectionHeading">
    <w:name w:val="Section Heading"/>
    <w:basedOn w:val="SectionHeadingOld"/>
    <w:link w:val="SectionHeadingChar"/>
    <w:qFormat/>
    <w:rsid w:val="008A77B2"/>
  </w:style>
  <w:style w:type="paragraph" w:customStyle="1" w:styleId="Sponsors">
    <w:name w:val="Sponsors"/>
    <w:basedOn w:val="SponsorsOld"/>
    <w:qFormat/>
    <w:rsid w:val="008A77B2"/>
  </w:style>
  <w:style w:type="paragraph" w:customStyle="1" w:styleId="TitlePageBillPrefix">
    <w:name w:val="Title Page: Bill Prefix"/>
    <w:basedOn w:val="TitlePageBillPrefixOld"/>
    <w:qFormat/>
    <w:rsid w:val="008A77B2"/>
  </w:style>
  <w:style w:type="paragraph" w:customStyle="1" w:styleId="TitlePageOrigin">
    <w:name w:val="Title Page: Origin"/>
    <w:basedOn w:val="TitlePageOriginOld"/>
    <w:qFormat/>
    <w:rsid w:val="008A77B2"/>
  </w:style>
  <w:style w:type="paragraph" w:customStyle="1" w:styleId="TitlePageSession">
    <w:name w:val="Title Page: Session"/>
    <w:basedOn w:val="TitlePageSessionOld"/>
    <w:qFormat/>
    <w:rsid w:val="008A77B2"/>
  </w:style>
  <w:style w:type="paragraph" w:customStyle="1" w:styleId="TitleSection">
    <w:name w:val="Title Section"/>
    <w:basedOn w:val="TitleSectionOld"/>
    <w:qFormat/>
    <w:rsid w:val="008A77B2"/>
  </w:style>
  <w:style w:type="character" w:customStyle="1" w:styleId="Strike-Through">
    <w:name w:val="Strike-Through"/>
    <w:uiPriority w:val="1"/>
    <w:rsid w:val="008A77B2"/>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A77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A77B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E545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192CE9"/>
    <w:rsid w:val="002E5452"/>
    <w:rsid w:val="00462662"/>
    <w:rsid w:val="0056568B"/>
    <w:rsid w:val="00603608"/>
    <w:rsid w:val="0064161A"/>
    <w:rsid w:val="006A3397"/>
    <w:rsid w:val="006B6A4A"/>
    <w:rsid w:val="007A2C16"/>
    <w:rsid w:val="00897C63"/>
    <w:rsid w:val="008F0DDB"/>
    <w:rsid w:val="00B274A6"/>
    <w:rsid w:val="00BA3331"/>
    <w:rsid w:val="00C0047B"/>
    <w:rsid w:val="00C42E2B"/>
    <w:rsid w:val="00CA2D69"/>
    <w:rsid w:val="00D252C0"/>
    <w:rsid w:val="00F05DF3"/>
    <w:rsid w:val="00FB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7</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2026-02-11T01:17:00Z</cp:lastPrinted>
  <dcterms:created xsi:type="dcterms:W3CDTF">2026-02-11T01:17:00Z</dcterms:created>
  <dcterms:modified xsi:type="dcterms:W3CDTF">2026-02-11T01:17:00Z</dcterms:modified>
</cp:coreProperties>
</file>