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729D" w14:textId="77777777" w:rsidR="00FE067E" w:rsidRDefault="003C6034" w:rsidP="00CC1F3B">
      <w:pPr>
        <w:pStyle w:val="TitlePageOrigin"/>
      </w:pPr>
      <w:r>
        <w:rPr>
          <w:caps w:val="0"/>
        </w:rPr>
        <w:t>WEST VIRGINIA LEGISLATURE</w:t>
      </w:r>
    </w:p>
    <w:p w14:paraId="441DC448" w14:textId="12419345" w:rsidR="00CD36CF" w:rsidRDefault="00CD36CF" w:rsidP="00CC1F3B">
      <w:pPr>
        <w:pStyle w:val="TitlePageSession"/>
      </w:pPr>
      <w:r>
        <w:t>20</w:t>
      </w:r>
      <w:r w:rsidR="00EC5E63">
        <w:t>2</w:t>
      </w:r>
      <w:r w:rsidR="001776DB">
        <w:t>6</w:t>
      </w:r>
      <w:r>
        <w:t xml:space="preserve"> </w:t>
      </w:r>
      <w:r w:rsidR="003C6034">
        <w:rPr>
          <w:caps w:val="0"/>
        </w:rPr>
        <w:t>REGULAR SESSION</w:t>
      </w:r>
    </w:p>
    <w:p w14:paraId="44FFD06D" w14:textId="77777777" w:rsidR="00CD36CF" w:rsidRDefault="00B0162F" w:rsidP="00CC1F3B">
      <w:pPr>
        <w:pStyle w:val="TitlePageBillPrefix"/>
      </w:pPr>
      <w:sdt>
        <w:sdtPr>
          <w:tag w:val="IntroDate"/>
          <w:id w:val="-1236936958"/>
          <w:placeholder>
            <w:docPart w:val="988711787590474B96E4650FBA4DEA56"/>
          </w:placeholder>
          <w:text/>
        </w:sdtPr>
        <w:sdtEndPr/>
        <w:sdtContent>
          <w:r w:rsidR="00AE48A0">
            <w:t>Introduced</w:t>
          </w:r>
        </w:sdtContent>
      </w:sdt>
    </w:p>
    <w:p w14:paraId="24EBD05F" w14:textId="233277D8" w:rsidR="00CD36CF" w:rsidRDefault="00B0162F" w:rsidP="00CC1F3B">
      <w:pPr>
        <w:pStyle w:val="BillNumber"/>
      </w:pPr>
      <w:sdt>
        <w:sdtPr>
          <w:tag w:val="Chamber"/>
          <w:id w:val="893011969"/>
          <w:lock w:val="sdtLocked"/>
          <w:placeholder>
            <w:docPart w:val="7BFE3A1F36F8462BAE41DC1217C7718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F93C4614C0D41AC98E4B5207D8397AC"/>
          </w:placeholder>
          <w:text/>
        </w:sdtPr>
        <w:sdtEndPr/>
        <w:sdtContent>
          <w:r>
            <w:t>4503</w:t>
          </w:r>
        </w:sdtContent>
      </w:sdt>
    </w:p>
    <w:p w14:paraId="05A5A023" w14:textId="01ACF745" w:rsidR="00CD36CF" w:rsidRDefault="00CD36CF" w:rsidP="00CC1F3B">
      <w:pPr>
        <w:pStyle w:val="Sponsors"/>
      </w:pPr>
      <w:r>
        <w:t xml:space="preserve">By </w:t>
      </w:r>
      <w:sdt>
        <w:sdtPr>
          <w:tag w:val="Sponsors"/>
          <w:id w:val="1589585889"/>
          <w:placeholder>
            <w:docPart w:val="42B109965DFD415AA0EAD454F29B9982"/>
          </w:placeholder>
          <w:text w:multiLine="1"/>
        </w:sdtPr>
        <w:sdtEndPr/>
        <w:sdtContent>
          <w:r w:rsidR="006C6E59">
            <w:t>Delegate</w:t>
          </w:r>
          <w:r w:rsidR="0039307B">
            <w:t>s</w:t>
          </w:r>
          <w:r w:rsidR="006C6E59">
            <w:t xml:space="preserve"> Hott</w:t>
          </w:r>
          <w:r w:rsidR="0039307B">
            <w:t>, Fehrenbacher, G. Howell, Martin, Mallow, Heckert, and Dittman</w:t>
          </w:r>
        </w:sdtContent>
      </w:sdt>
    </w:p>
    <w:p w14:paraId="3DFD071A" w14:textId="58FB0CCD" w:rsidR="00E831B3" w:rsidRDefault="00CD36CF" w:rsidP="00CC1F3B">
      <w:pPr>
        <w:pStyle w:val="References"/>
      </w:pPr>
      <w:r>
        <w:t>[</w:t>
      </w:r>
      <w:sdt>
        <w:sdtPr>
          <w:tag w:val="References"/>
          <w:id w:val="-1043047873"/>
          <w:placeholder>
            <w:docPart w:val="3C7D5350D9824F4E9540D2BBD9908E3A"/>
          </w:placeholder>
          <w:text w:multiLine="1"/>
        </w:sdtPr>
        <w:sdtEndPr/>
        <w:sdtContent>
          <w:r w:rsidR="00B0162F">
            <w:t>Introduced January 19, 2026; referred to the Committee on the Judiciary</w:t>
          </w:r>
        </w:sdtContent>
      </w:sdt>
      <w:r>
        <w:t>]</w:t>
      </w:r>
    </w:p>
    <w:p w14:paraId="2F06469D" w14:textId="0DC147A0" w:rsidR="00303684" w:rsidRDefault="0000526A" w:rsidP="00CC1F3B">
      <w:pPr>
        <w:pStyle w:val="TitleSection"/>
      </w:pPr>
      <w:r>
        <w:lastRenderedPageBreak/>
        <w:t>A BILL</w:t>
      </w:r>
      <w:r w:rsidR="006C6E59">
        <w:t xml:space="preserve"> </w:t>
      </w:r>
      <w:r w:rsidR="006C6E59" w:rsidRPr="00680989">
        <w:rPr>
          <w:color w:val="auto"/>
        </w:rPr>
        <w:t>to amend and reenact §17C-7-1 of the Code of West Virginia, 1931, as amended, relating to requiring operators of vehicles to drive in rightmost portion or lane of roads or highways and exceptions thereto.</w:t>
      </w:r>
    </w:p>
    <w:p w14:paraId="1ECFCA88" w14:textId="77777777" w:rsidR="00303684" w:rsidRDefault="00303684" w:rsidP="00CC1F3B">
      <w:pPr>
        <w:pStyle w:val="EnactingClause"/>
      </w:pPr>
      <w:r>
        <w:t>Be it enacted by the Legislature of West Virginia:</w:t>
      </w:r>
    </w:p>
    <w:p w14:paraId="2499808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C7DD2D" w14:textId="77777777" w:rsidR="006C6E59" w:rsidRPr="004E4C26" w:rsidRDefault="006C6E59" w:rsidP="004E4C26">
      <w:pPr>
        <w:pStyle w:val="ArticleHeading"/>
      </w:pPr>
      <w:r w:rsidRPr="004E4C26">
        <w:t>ARTICLE 7. DRIVING ON RIGHT SIDE OF ROADWAY, OVERTAKING AND PASSING, ETC.</w:t>
      </w:r>
    </w:p>
    <w:p w14:paraId="1F7CE503" w14:textId="6DFC3A5D" w:rsidR="006C6E59" w:rsidRPr="00116B40" w:rsidRDefault="006C6E59" w:rsidP="006C6E59">
      <w:pPr>
        <w:pStyle w:val="SectionHeading"/>
        <w:widowControl/>
        <w:rPr>
          <w:rFonts w:cs="Arial"/>
        </w:rPr>
      </w:pPr>
      <w:r w:rsidRPr="00116B40">
        <w:rPr>
          <w:rFonts w:cs="Arial"/>
        </w:rPr>
        <w:t>§17C-7-1. Driving on right side of roadway</w:t>
      </w:r>
      <w:r w:rsidRPr="00116B40">
        <w:rPr>
          <w:rFonts w:cs="Arial"/>
          <w:u w:val="single"/>
        </w:rPr>
        <w:t xml:space="preserve">; driving on the </w:t>
      </w:r>
      <w:r w:rsidRPr="00033F80">
        <w:rPr>
          <w:rFonts w:cs="Arial"/>
          <w:color w:val="auto"/>
          <w:u w:val="single"/>
        </w:rPr>
        <w:t xml:space="preserve">right </w:t>
      </w:r>
      <w:r w:rsidR="008C6282" w:rsidRPr="00033F80">
        <w:rPr>
          <w:rFonts w:cs="Arial"/>
          <w:color w:val="auto"/>
          <w:u w:val="single"/>
        </w:rPr>
        <w:t>side</w:t>
      </w:r>
      <w:r w:rsidRPr="00033F80">
        <w:rPr>
          <w:rFonts w:cs="Arial"/>
          <w:color w:val="auto"/>
          <w:u w:val="single"/>
        </w:rPr>
        <w:t xml:space="preserve"> </w:t>
      </w:r>
      <w:r w:rsidRPr="00116B40">
        <w:rPr>
          <w:rFonts w:cs="Arial"/>
          <w:u w:val="single"/>
        </w:rPr>
        <w:t>of a roadway having two or more lanes for traffic moving in the same direction</w:t>
      </w:r>
      <w:r w:rsidRPr="00116B40">
        <w:rPr>
          <w:rFonts w:cs="Arial"/>
        </w:rPr>
        <w:t>; exceptions; penalty.</w:t>
      </w:r>
    </w:p>
    <w:p w14:paraId="156A5984" w14:textId="77777777" w:rsidR="006C6E59" w:rsidRPr="00116B40" w:rsidRDefault="006C6E59" w:rsidP="006C6E59">
      <w:pPr>
        <w:ind w:firstLine="720"/>
        <w:rPr>
          <w:rFonts w:cs="Arial"/>
          <w:color w:val="000000"/>
        </w:rPr>
      </w:pPr>
      <w:r w:rsidRPr="00116B40">
        <w:rPr>
          <w:rFonts w:cs="Arial"/>
          <w:color w:val="000000"/>
        </w:rPr>
        <w:t>(a) Upon all roadways of sufficient width, a vehicle shall be driven upon the right half of the roadway, except as follows:</w:t>
      </w:r>
    </w:p>
    <w:p w14:paraId="2BF8E3FD" w14:textId="77777777" w:rsidR="006C6E59" w:rsidRPr="00116B40" w:rsidRDefault="006C6E59" w:rsidP="006C6E59">
      <w:pPr>
        <w:pStyle w:val="SectionBody"/>
        <w:widowControl/>
        <w:rPr>
          <w:rFonts w:cs="Arial"/>
        </w:rPr>
      </w:pPr>
      <w:r w:rsidRPr="00116B40">
        <w:rPr>
          <w:rFonts w:cs="Arial"/>
        </w:rPr>
        <w:t>(1) When overtaking and passing another vehicle proceeding in the same direction under the rules governing such movement;</w:t>
      </w:r>
    </w:p>
    <w:p w14:paraId="064F1BE2" w14:textId="77777777" w:rsidR="006C6E59" w:rsidRPr="00116B40" w:rsidRDefault="006C6E59" w:rsidP="006C6E59">
      <w:pPr>
        <w:pStyle w:val="SectionBody"/>
        <w:widowControl/>
        <w:rPr>
          <w:rFonts w:cs="Arial"/>
          <w:u w:val="single"/>
        </w:rPr>
      </w:pPr>
      <w:r w:rsidRPr="00116B40">
        <w:rPr>
          <w:rFonts w:cs="Arial"/>
          <w:u w:val="single"/>
        </w:rPr>
        <w:t xml:space="preserve">(2) When an obstruction exists that makes it necessary to drive to the left of the center of the highway: </w:t>
      </w:r>
      <w:r w:rsidRPr="003F2E07">
        <w:rPr>
          <w:rFonts w:cs="Arial"/>
          <w:i/>
          <w:iCs/>
          <w:u w:val="single"/>
        </w:rPr>
        <w:t>Provided</w:t>
      </w:r>
      <w:r w:rsidRPr="00116B40">
        <w:rPr>
          <w:rFonts w:cs="Arial"/>
          <w:u w:val="single"/>
        </w:rPr>
        <w:t>, That any person doing so shall yield the right-of-way to all vehicles traveling in the proper direction upon the unobstructed portion of the highway within such distance as to constitute an immediate hazard;</w:t>
      </w:r>
    </w:p>
    <w:p w14:paraId="23ED5EB5" w14:textId="77777777" w:rsidR="006C6E59" w:rsidRPr="00116B40" w:rsidRDefault="006C6E59" w:rsidP="006C6E59">
      <w:pPr>
        <w:pStyle w:val="SectionBody"/>
        <w:widowControl/>
        <w:rPr>
          <w:rFonts w:cs="Arial"/>
        </w:rPr>
      </w:pPr>
      <w:r w:rsidRPr="00116B40">
        <w:rPr>
          <w:rFonts w:cs="Arial"/>
          <w:strike/>
        </w:rPr>
        <w:t>(2)</w:t>
      </w:r>
      <w:r w:rsidRPr="00116B40">
        <w:rPr>
          <w:rFonts w:cs="Arial"/>
          <w:u w:val="single"/>
        </w:rPr>
        <w:t>(3)</w:t>
      </w:r>
      <w:r w:rsidRPr="00116B40">
        <w:rPr>
          <w:rFonts w:cs="Arial"/>
        </w:rPr>
        <w:t xml:space="preserve"> When the right half of a roadway is closed to traffic while under construction or repair;</w:t>
      </w:r>
    </w:p>
    <w:p w14:paraId="645702AB" w14:textId="77777777" w:rsidR="006C6E59" w:rsidRPr="00116B40" w:rsidRDefault="006C6E59" w:rsidP="006C6E59">
      <w:pPr>
        <w:pStyle w:val="SectionBody"/>
        <w:widowControl/>
        <w:rPr>
          <w:rFonts w:cs="Arial"/>
        </w:rPr>
      </w:pPr>
      <w:r w:rsidRPr="00116B40">
        <w:rPr>
          <w:rFonts w:cs="Arial"/>
          <w:strike/>
        </w:rPr>
        <w:t>(3)</w:t>
      </w:r>
      <w:r w:rsidRPr="00116B40">
        <w:rPr>
          <w:rFonts w:cs="Arial"/>
          <w:u w:val="single"/>
        </w:rPr>
        <w:t>(4)</w:t>
      </w:r>
      <w:r w:rsidRPr="00116B40">
        <w:rPr>
          <w:rFonts w:cs="Arial"/>
        </w:rPr>
        <w:t xml:space="preserve"> Upon a roadway divided into three marked lanes for traffic under the rules applicable thereon; or</w:t>
      </w:r>
    </w:p>
    <w:p w14:paraId="790E4DCF" w14:textId="77777777" w:rsidR="006C6E59" w:rsidRPr="00116B40" w:rsidRDefault="006C6E59" w:rsidP="006C6E59">
      <w:pPr>
        <w:pStyle w:val="SectionBody"/>
        <w:widowControl/>
        <w:rPr>
          <w:rFonts w:cs="Arial"/>
        </w:rPr>
      </w:pPr>
      <w:r w:rsidRPr="00116B40">
        <w:rPr>
          <w:rFonts w:cs="Arial"/>
          <w:strike/>
        </w:rPr>
        <w:t>(4)</w:t>
      </w:r>
      <w:r w:rsidRPr="00116B40">
        <w:rPr>
          <w:rFonts w:cs="Arial"/>
          <w:u w:val="single"/>
        </w:rPr>
        <w:t>(5)</w:t>
      </w:r>
      <w:r w:rsidRPr="00116B40">
        <w:rPr>
          <w:rFonts w:cs="Arial"/>
        </w:rPr>
        <w:t xml:space="preserve"> Upon a roadway designated and signposted for one-way traffic.</w:t>
      </w:r>
    </w:p>
    <w:p w14:paraId="34CBE96C" w14:textId="77777777" w:rsidR="006C6E59" w:rsidRPr="00116B40" w:rsidRDefault="006C6E59" w:rsidP="006C6E59">
      <w:pPr>
        <w:pStyle w:val="SectionBody"/>
        <w:widowControl/>
        <w:rPr>
          <w:rFonts w:cs="Arial"/>
        </w:rPr>
      </w:pPr>
      <w:r w:rsidRPr="00116B40">
        <w:rPr>
          <w:rFonts w:cs="Arial"/>
        </w:rPr>
        <w:t>(b) Upon all roadways any vehicle proceeding at less than the normal speed of traffic at the time and place and under the conditions then existing shall be driven in the right-hand lane then available for traffic, or as close as practicable to the right-hand curb or edge of the roadway, except when overtaking and passing another vehicle proceeding in the same direction or when preparing for a left turn at an intersection or into a private road or driveway.</w:t>
      </w:r>
    </w:p>
    <w:p w14:paraId="0DC6AB61" w14:textId="77777777" w:rsidR="006C6E59" w:rsidRPr="00116B40" w:rsidRDefault="006C6E59" w:rsidP="006C6E59">
      <w:pPr>
        <w:pStyle w:val="SectionBody"/>
        <w:widowControl/>
        <w:rPr>
          <w:rFonts w:cs="Arial"/>
          <w:u w:val="single"/>
        </w:rPr>
      </w:pPr>
      <w:r w:rsidRPr="00116B40">
        <w:rPr>
          <w:rFonts w:cs="Arial"/>
          <w:u w:val="single"/>
        </w:rPr>
        <w:t>(c) Upon all roadways having two or more lanes for traffic moving in the same direction, all vehicles shall be driven in the right-hand lane or lanes then available for traffic except:</w:t>
      </w:r>
    </w:p>
    <w:p w14:paraId="19A9653C" w14:textId="77777777" w:rsidR="006C6E59" w:rsidRPr="00116B40" w:rsidRDefault="006C6E59" w:rsidP="006C6E59">
      <w:pPr>
        <w:pStyle w:val="SectionBody"/>
        <w:widowControl/>
        <w:rPr>
          <w:rFonts w:cs="Arial"/>
          <w:u w:val="single"/>
        </w:rPr>
      </w:pPr>
      <w:r w:rsidRPr="00116B40">
        <w:rPr>
          <w:rFonts w:cs="Arial"/>
          <w:u w:val="single"/>
        </w:rPr>
        <w:t>(1) When passing another vehicle;</w:t>
      </w:r>
    </w:p>
    <w:p w14:paraId="129D5CBB" w14:textId="77777777" w:rsidR="006C6E59" w:rsidRPr="00116B40" w:rsidRDefault="006C6E59" w:rsidP="006C6E59">
      <w:pPr>
        <w:pStyle w:val="SectionBody"/>
        <w:widowControl/>
        <w:rPr>
          <w:rFonts w:cs="Arial"/>
          <w:u w:val="single"/>
        </w:rPr>
      </w:pPr>
      <w:r w:rsidRPr="00116B40">
        <w:rPr>
          <w:rFonts w:cs="Arial"/>
          <w:u w:val="single"/>
        </w:rPr>
        <w:t>(2) When traffic conditions and congestion make it impractical to drive in the right lane;</w:t>
      </w:r>
    </w:p>
    <w:p w14:paraId="39FB32AC" w14:textId="77777777" w:rsidR="006C6E59" w:rsidRPr="00116B40" w:rsidRDefault="006C6E59" w:rsidP="006C6E59">
      <w:pPr>
        <w:pStyle w:val="SectionBody"/>
        <w:widowControl/>
        <w:rPr>
          <w:rFonts w:cs="Arial"/>
          <w:u w:val="single"/>
        </w:rPr>
      </w:pPr>
      <w:r w:rsidRPr="00116B40">
        <w:rPr>
          <w:rFonts w:cs="Arial"/>
          <w:u w:val="single"/>
        </w:rPr>
        <w:t>(3) When snow and other inclement weather conditions make it safer to drive in the left lane;</w:t>
      </w:r>
    </w:p>
    <w:p w14:paraId="74D3C7EC" w14:textId="77777777" w:rsidR="006C6E59" w:rsidRPr="00116B40" w:rsidRDefault="006C6E59" w:rsidP="006C6E59">
      <w:pPr>
        <w:pStyle w:val="SectionBody"/>
        <w:widowControl/>
        <w:rPr>
          <w:rFonts w:cs="Arial"/>
          <w:u w:val="single"/>
        </w:rPr>
      </w:pPr>
      <w:r w:rsidRPr="00116B40">
        <w:rPr>
          <w:rFonts w:cs="Arial"/>
          <w:u w:val="single"/>
        </w:rPr>
        <w:t>(4) When obstructions or hazards exist in the right lane;</w:t>
      </w:r>
    </w:p>
    <w:p w14:paraId="7BA9A7F6" w14:textId="63A0B773" w:rsidR="006C6E59" w:rsidRPr="00116B40" w:rsidRDefault="006C6E59" w:rsidP="006C6E59">
      <w:pPr>
        <w:pStyle w:val="SectionBody"/>
        <w:widowControl/>
        <w:rPr>
          <w:rFonts w:cs="Arial"/>
          <w:u w:val="single"/>
        </w:rPr>
      </w:pPr>
      <w:r w:rsidRPr="00116B40">
        <w:rPr>
          <w:rFonts w:cs="Arial"/>
          <w:u w:val="single"/>
        </w:rPr>
        <w:t xml:space="preserve">(5) When, because of highway design, a vehicle </w:t>
      </w:r>
      <w:r w:rsidR="00165223">
        <w:rPr>
          <w:rFonts w:cs="Arial"/>
          <w:u w:val="single"/>
        </w:rPr>
        <w:t>shall</w:t>
      </w:r>
      <w:r w:rsidRPr="00116B40">
        <w:rPr>
          <w:rFonts w:cs="Arial"/>
          <w:u w:val="single"/>
        </w:rPr>
        <w:t xml:space="preserve"> be driven in the left lane when preparing to exit;</w:t>
      </w:r>
    </w:p>
    <w:p w14:paraId="369D72B1" w14:textId="77777777" w:rsidR="006C6E59" w:rsidRPr="00116B40" w:rsidRDefault="006C6E59" w:rsidP="006C6E59">
      <w:pPr>
        <w:pStyle w:val="SectionBody"/>
        <w:widowControl/>
        <w:rPr>
          <w:rFonts w:cs="Arial"/>
          <w:u w:val="single"/>
        </w:rPr>
      </w:pPr>
      <w:r w:rsidRPr="00116B40">
        <w:rPr>
          <w:rFonts w:cs="Arial"/>
          <w:u w:val="single"/>
        </w:rPr>
        <w:t>(6) When compliance with a law, rule, ordinance, or traffic control device makes it necessary to operate a vehicle in the leftmost lane;</w:t>
      </w:r>
    </w:p>
    <w:p w14:paraId="5145C08C" w14:textId="77777777" w:rsidR="006C6E59" w:rsidRPr="00116B40" w:rsidRDefault="006C6E59" w:rsidP="006C6E59">
      <w:pPr>
        <w:pStyle w:val="SectionBody"/>
        <w:widowControl/>
        <w:rPr>
          <w:rFonts w:cs="Arial"/>
          <w:u w:val="single"/>
        </w:rPr>
      </w:pPr>
      <w:r w:rsidRPr="00116B40">
        <w:rPr>
          <w:rFonts w:cs="Arial"/>
          <w:u w:val="single"/>
        </w:rPr>
        <w:t xml:space="preserve">(7) When a driver of a vehicle requiring a commercial motor vehicle license to operate is unable to move into the right lane safely due to a highway grade or another vehicle overtaking or passing his vehicle on the right; </w:t>
      </w:r>
    </w:p>
    <w:p w14:paraId="7BF8A94D" w14:textId="77777777" w:rsidR="006C6E59" w:rsidRPr="00116B40" w:rsidRDefault="006C6E59" w:rsidP="006C6E59">
      <w:pPr>
        <w:pStyle w:val="SectionBody"/>
        <w:widowControl/>
        <w:rPr>
          <w:rFonts w:cs="Arial"/>
          <w:u w:val="single"/>
        </w:rPr>
      </w:pPr>
      <w:r w:rsidRPr="00116B40">
        <w:rPr>
          <w:rFonts w:cs="Arial"/>
          <w:u w:val="single"/>
        </w:rPr>
        <w:t>(8) When paying a toll or user fee at a toll collection facility; or</w:t>
      </w:r>
    </w:p>
    <w:p w14:paraId="0D83E523" w14:textId="77777777" w:rsidR="006C6E59" w:rsidRPr="00116B40" w:rsidRDefault="006C6E59" w:rsidP="006C6E59">
      <w:pPr>
        <w:pStyle w:val="SectionBody"/>
        <w:widowControl/>
        <w:rPr>
          <w:rFonts w:cs="Arial"/>
          <w:u w:val="single"/>
        </w:rPr>
      </w:pPr>
      <w:r w:rsidRPr="00116B40">
        <w:rPr>
          <w:rFonts w:cs="Arial"/>
          <w:u w:val="single"/>
        </w:rPr>
        <w:t>(9) When moving left to allow traffic to merge.</w:t>
      </w:r>
    </w:p>
    <w:p w14:paraId="17FA346D" w14:textId="6C505827" w:rsidR="006C6E59" w:rsidRPr="00116B40" w:rsidRDefault="006946B4" w:rsidP="006C6E59">
      <w:pPr>
        <w:pStyle w:val="SectionBody"/>
        <w:widowControl/>
        <w:rPr>
          <w:rFonts w:cs="Arial"/>
          <w:u w:val="single"/>
        </w:rPr>
      </w:pPr>
      <w:r w:rsidRPr="00F92997">
        <w:rPr>
          <w:rFonts w:cs="Arial"/>
          <w:color w:val="auto"/>
          <w:u w:val="single"/>
        </w:rPr>
        <w:t xml:space="preserve">(d) </w:t>
      </w:r>
      <w:r w:rsidR="006C6E59" w:rsidRPr="00116B40">
        <w:rPr>
          <w:rFonts w:cs="Arial"/>
          <w:u w:val="single"/>
        </w:rPr>
        <w:t xml:space="preserve">The provisions of this subsection </w:t>
      </w:r>
      <w:r w:rsidR="00165223">
        <w:rPr>
          <w:rFonts w:cs="Arial"/>
          <w:u w:val="single"/>
        </w:rPr>
        <w:t>may</w:t>
      </w:r>
      <w:r w:rsidR="006C6E59" w:rsidRPr="00116B40">
        <w:rPr>
          <w:rFonts w:cs="Arial"/>
          <w:u w:val="single"/>
        </w:rPr>
        <w:t xml:space="preserve"> not apply to law-enforcement vehicles, ambulances, or other emergency vehicles engaged in official duties and vehicles engaged in highway maintenance and construction operations.</w:t>
      </w:r>
    </w:p>
    <w:p w14:paraId="74BA02BA" w14:textId="22928144" w:rsidR="006C6E59" w:rsidRDefault="006C6E59" w:rsidP="006C6E59">
      <w:pPr>
        <w:pStyle w:val="SectionBody"/>
        <w:widowControl/>
        <w:rPr>
          <w:rFonts w:cs="Arial"/>
          <w:u w:val="single"/>
        </w:rPr>
      </w:pPr>
      <w:r w:rsidRPr="00116B40">
        <w:rPr>
          <w:rFonts w:cs="Arial"/>
          <w:u w:val="single"/>
        </w:rPr>
        <w:t>(e) Nothing in this section limits the Department of Transportation</w:t>
      </w:r>
      <w:r w:rsidR="008C6282">
        <w:rPr>
          <w:rFonts w:cs="Arial"/>
          <w:u w:val="single"/>
        </w:rPr>
        <w:t>'</w:t>
      </w:r>
      <w:r w:rsidRPr="00116B40">
        <w:rPr>
          <w:rFonts w:cs="Arial"/>
          <w:u w:val="single"/>
        </w:rPr>
        <w:t>s ability to establish and delineate lane restrictions for certain types of vehicles or prohibit operation of the specified vehicles in the designated lanes.</w:t>
      </w:r>
      <w:r>
        <w:rPr>
          <w:rFonts w:cs="Arial"/>
          <w:u w:val="single"/>
        </w:rPr>
        <w:t xml:space="preserve"> </w:t>
      </w:r>
    </w:p>
    <w:p w14:paraId="2FE55D17" w14:textId="1F077E34" w:rsidR="008736AA" w:rsidRDefault="006C6E59" w:rsidP="006C6E59">
      <w:pPr>
        <w:pStyle w:val="SectionBody"/>
      </w:pPr>
      <w:r w:rsidRPr="00116B40">
        <w:rPr>
          <w:rFonts w:cs="Arial"/>
          <w:strike/>
        </w:rPr>
        <w:t>(c)</w:t>
      </w:r>
      <w:r w:rsidRPr="00116B40">
        <w:rPr>
          <w:rFonts w:cs="Arial"/>
          <w:u w:val="single"/>
        </w:rPr>
        <w:t>(f)</w:t>
      </w:r>
      <w:r w:rsidRPr="00116B40">
        <w:rPr>
          <w:rFonts w:cs="Arial"/>
        </w:rPr>
        <w:t xml:space="preserve"> Any person violating the provisions of this section is guilty of a misdemeanor and, upon conviction thereof, shall be fined not more than $100; upon a second conviction within one year thereafter, shall be fined not more than $200; and upon a third or subsequent conviction, shall be fined not more than $500. </w:t>
      </w:r>
      <w:r w:rsidRPr="00116B40">
        <w:rPr>
          <w:rFonts w:cs="Arial"/>
          <w:u w:val="single"/>
        </w:rPr>
        <w:t>Enforcement of subsection (c) of this section shall be accomplished only as a secondary action when a driver of a passenger vehicle has been detained for probable cause of violating another section of this code.</w:t>
      </w:r>
    </w:p>
    <w:p w14:paraId="0D311A38" w14:textId="77777777" w:rsidR="00C33014" w:rsidRDefault="00C33014" w:rsidP="00CC1F3B">
      <w:pPr>
        <w:pStyle w:val="Note"/>
      </w:pPr>
    </w:p>
    <w:p w14:paraId="2FC7882C" w14:textId="6D6C4169" w:rsidR="006865E9" w:rsidRDefault="00CF1DCA" w:rsidP="00CC1F3B">
      <w:pPr>
        <w:pStyle w:val="Note"/>
      </w:pPr>
      <w:r>
        <w:t>NOTE: The</w:t>
      </w:r>
      <w:r w:rsidR="006865E9">
        <w:t xml:space="preserve"> purpose of this bill is to </w:t>
      </w:r>
      <w:r w:rsidR="00B85568" w:rsidRPr="00680989">
        <w:rPr>
          <w:color w:val="auto"/>
        </w:rPr>
        <w:t>requir</w:t>
      </w:r>
      <w:r w:rsidR="00B85568">
        <w:rPr>
          <w:color w:val="auto"/>
        </w:rPr>
        <w:t>e</w:t>
      </w:r>
      <w:r w:rsidR="00B85568" w:rsidRPr="00680989">
        <w:rPr>
          <w:color w:val="auto"/>
        </w:rPr>
        <w:t xml:space="preserve"> operators of vehicles to drive in rightmost portion or lane of roads or highways</w:t>
      </w:r>
      <w:r w:rsidR="00B85568">
        <w:rPr>
          <w:color w:val="auto"/>
        </w:rPr>
        <w:t>.</w:t>
      </w:r>
    </w:p>
    <w:p w14:paraId="14BFD1C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6D52" w14:textId="77777777" w:rsidR="006C6E59" w:rsidRPr="00B844FE" w:rsidRDefault="006C6E59" w:rsidP="00B844FE">
      <w:r>
        <w:separator/>
      </w:r>
    </w:p>
  </w:endnote>
  <w:endnote w:type="continuationSeparator" w:id="0">
    <w:p w14:paraId="7303BDD4" w14:textId="77777777" w:rsidR="006C6E59" w:rsidRPr="00B844FE" w:rsidRDefault="006C6E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CD9D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0F95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BE535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2956" w14:textId="77777777" w:rsidR="00165223" w:rsidRDefault="00165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6183D" w14:textId="77777777" w:rsidR="006C6E59" w:rsidRPr="00B844FE" w:rsidRDefault="006C6E59" w:rsidP="00B844FE">
      <w:r>
        <w:separator/>
      </w:r>
    </w:p>
  </w:footnote>
  <w:footnote w:type="continuationSeparator" w:id="0">
    <w:p w14:paraId="683F047A" w14:textId="77777777" w:rsidR="006C6E59" w:rsidRPr="00B844FE" w:rsidRDefault="006C6E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219D" w14:textId="77777777" w:rsidR="002A0269" w:rsidRPr="00B844FE" w:rsidRDefault="00B0162F">
    <w:pPr>
      <w:pStyle w:val="Header"/>
    </w:pPr>
    <w:sdt>
      <w:sdtPr>
        <w:id w:val="-684364211"/>
        <w:placeholder>
          <w:docPart w:val="7BFE3A1F36F8462BAE41DC1217C771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FE3A1F36F8462BAE41DC1217C771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B0B3" w14:textId="1F5700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C6E5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C6E59">
          <w:rPr>
            <w:sz w:val="22"/>
            <w:szCs w:val="22"/>
          </w:rPr>
          <w:t>202</w:t>
        </w:r>
        <w:r w:rsidR="001776DB">
          <w:rPr>
            <w:sz w:val="22"/>
            <w:szCs w:val="22"/>
          </w:rPr>
          <w:t>6</w:t>
        </w:r>
        <w:r w:rsidR="006C6E59">
          <w:rPr>
            <w:sz w:val="22"/>
            <w:szCs w:val="22"/>
          </w:rPr>
          <w:t>R</w:t>
        </w:r>
        <w:r w:rsidR="001776DB">
          <w:rPr>
            <w:sz w:val="22"/>
            <w:szCs w:val="22"/>
          </w:rPr>
          <w:t>2117</w:t>
        </w:r>
      </w:sdtContent>
    </w:sdt>
  </w:p>
  <w:p w14:paraId="20D6BD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E0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59"/>
    <w:rsid w:val="0000526A"/>
    <w:rsid w:val="000203B1"/>
    <w:rsid w:val="000235FF"/>
    <w:rsid w:val="00033F80"/>
    <w:rsid w:val="000573A9"/>
    <w:rsid w:val="00085D22"/>
    <w:rsid w:val="00093AB0"/>
    <w:rsid w:val="000C5C77"/>
    <w:rsid w:val="000E3748"/>
    <w:rsid w:val="000E3912"/>
    <w:rsid w:val="0010070F"/>
    <w:rsid w:val="0015112E"/>
    <w:rsid w:val="00151140"/>
    <w:rsid w:val="001552E7"/>
    <w:rsid w:val="001566B4"/>
    <w:rsid w:val="00165223"/>
    <w:rsid w:val="001776DB"/>
    <w:rsid w:val="001934A9"/>
    <w:rsid w:val="001A66B7"/>
    <w:rsid w:val="001C279E"/>
    <w:rsid w:val="001D41AC"/>
    <w:rsid w:val="001D459E"/>
    <w:rsid w:val="00204846"/>
    <w:rsid w:val="00211F02"/>
    <w:rsid w:val="0022348D"/>
    <w:rsid w:val="00227060"/>
    <w:rsid w:val="0027011C"/>
    <w:rsid w:val="00274200"/>
    <w:rsid w:val="00275740"/>
    <w:rsid w:val="002A0269"/>
    <w:rsid w:val="002B77C9"/>
    <w:rsid w:val="002E7DAC"/>
    <w:rsid w:val="00303684"/>
    <w:rsid w:val="003143F5"/>
    <w:rsid w:val="00314854"/>
    <w:rsid w:val="00391DF9"/>
    <w:rsid w:val="0039307B"/>
    <w:rsid w:val="00394191"/>
    <w:rsid w:val="003C51CD"/>
    <w:rsid w:val="003C6034"/>
    <w:rsid w:val="00400B5C"/>
    <w:rsid w:val="004368E0"/>
    <w:rsid w:val="004C13DD"/>
    <w:rsid w:val="004D3ABE"/>
    <w:rsid w:val="004E02E6"/>
    <w:rsid w:val="004E3441"/>
    <w:rsid w:val="004E4C26"/>
    <w:rsid w:val="00500579"/>
    <w:rsid w:val="00583F37"/>
    <w:rsid w:val="005A5366"/>
    <w:rsid w:val="00621CE1"/>
    <w:rsid w:val="006369EB"/>
    <w:rsid w:val="00637E73"/>
    <w:rsid w:val="00651C7C"/>
    <w:rsid w:val="006865E9"/>
    <w:rsid w:val="00686E9A"/>
    <w:rsid w:val="00691F3E"/>
    <w:rsid w:val="006946B4"/>
    <w:rsid w:val="00694BFB"/>
    <w:rsid w:val="006A106B"/>
    <w:rsid w:val="006B353E"/>
    <w:rsid w:val="006C523D"/>
    <w:rsid w:val="006C6E59"/>
    <w:rsid w:val="006D4036"/>
    <w:rsid w:val="00732819"/>
    <w:rsid w:val="0078774F"/>
    <w:rsid w:val="007A5259"/>
    <w:rsid w:val="007A7081"/>
    <w:rsid w:val="007F1CF5"/>
    <w:rsid w:val="00834EDE"/>
    <w:rsid w:val="008419AF"/>
    <w:rsid w:val="008736AA"/>
    <w:rsid w:val="008C6282"/>
    <w:rsid w:val="008D275D"/>
    <w:rsid w:val="00946186"/>
    <w:rsid w:val="00960FF1"/>
    <w:rsid w:val="00965EAA"/>
    <w:rsid w:val="00980327"/>
    <w:rsid w:val="00986478"/>
    <w:rsid w:val="00995A5D"/>
    <w:rsid w:val="009B10EC"/>
    <w:rsid w:val="009B5557"/>
    <w:rsid w:val="009F1067"/>
    <w:rsid w:val="00A31E01"/>
    <w:rsid w:val="00A415FA"/>
    <w:rsid w:val="00A527AD"/>
    <w:rsid w:val="00A718CF"/>
    <w:rsid w:val="00AA069B"/>
    <w:rsid w:val="00AE48A0"/>
    <w:rsid w:val="00AE61BE"/>
    <w:rsid w:val="00B0162F"/>
    <w:rsid w:val="00B16F25"/>
    <w:rsid w:val="00B24422"/>
    <w:rsid w:val="00B66B81"/>
    <w:rsid w:val="00B71E6F"/>
    <w:rsid w:val="00B80C20"/>
    <w:rsid w:val="00B844FE"/>
    <w:rsid w:val="00B85568"/>
    <w:rsid w:val="00B86B4F"/>
    <w:rsid w:val="00BA1F84"/>
    <w:rsid w:val="00BC562B"/>
    <w:rsid w:val="00BD5B9F"/>
    <w:rsid w:val="00BF6814"/>
    <w:rsid w:val="00C33014"/>
    <w:rsid w:val="00C33434"/>
    <w:rsid w:val="00C34869"/>
    <w:rsid w:val="00C42EB6"/>
    <w:rsid w:val="00C62327"/>
    <w:rsid w:val="00C85096"/>
    <w:rsid w:val="00CA14B8"/>
    <w:rsid w:val="00CB20EF"/>
    <w:rsid w:val="00CC1F3B"/>
    <w:rsid w:val="00CD12CB"/>
    <w:rsid w:val="00CD2D47"/>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2997"/>
    <w:rsid w:val="00F939A4"/>
    <w:rsid w:val="00FA3BF4"/>
    <w:rsid w:val="00FA762D"/>
    <w:rsid w:val="00FA7B09"/>
    <w:rsid w:val="00FD56B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D002F"/>
  <w15:chartTrackingRefBased/>
  <w15:docId w15:val="{5C4EAEB2-8DAB-4A03-9804-03178E4D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E4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E4C26"/>
    <w:pPr>
      <w:spacing w:line="240" w:lineRule="auto"/>
    </w:pPr>
  </w:style>
  <w:style w:type="paragraph" w:customStyle="1" w:styleId="SectionHeadingOld">
    <w:name w:val="Section Heading Old"/>
    <w:next w:val="SectionBodyOld"/>
    <w:link w:val="SectionHeadingOldChar"/>
    <w:rsid w:val="004E4C2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E4C2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E4C26"/>
    <w:rPr>
      <w:rFonts w:eastAsia="Calibri"/>
      <w:b/>
      <w:color w:val="000000"/>
    </w:rPr>
  </w:style>
  <w:style w:type="paragraph" w:customStyle="1" w:styleId="ChapterHeadingOld">
    <w:name w:val="Chapter Heading Old"/>
    <w:next w:val="ArticleHeadingOld"/>
    <w:link w:val="ChapterHeadingOldChar"/>
    <w:rsid w:val="004E4C2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E4C26"/>
    <w:rPr>
      <w:rFonts w:eastAsia="Calibri"/>
      <w:b/>
      <w:caps/>
      <w:color w:val="000000"/>
      <w:sz w:val="24"/>
    </w:rPr>
  </w:style>
  <w:style w:type="paragraph" w:customStyle="1" w:styleId="BillNumberOld">
    <w:name w:val="Bill Number Old"/>
    <w:next w:val="SponsorsOld"/>
    <w:link w:val="BillNumberOldChar"/>
    <w:autoRedefine/>
    <w:rsid w:val="004E4C2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E4C26"/>
    <w:rPr>
      <w:rFonts w:eastAsia="Calibri"/>
      <w:b/>
      <w:caps/>
      <w:color w:val="000000"/>
      <w:sz w:val="28"/>
    </w:rPr>
  </w:style>
  <w:style w:type="paragraph" w:customStyle="1" w:styleId="SponsorsOld">
    <w:name w:val="Sponsors Old"/>
    <w:next w:val="ReferencesOld"/>
    <w:link w:val="SponsorsOldChar"/>
    <w:autoRedefine/>
    <w:rsid w:val="004E4C26"/>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E4C2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E4C26"/>
    <w:rPr>
      <w:i/>
      <w:iCs/>
      <w:color w:val="404040" w:themeColor="text1" w:themeTint="BF"/>
    </w:rPr>
  </w:style>
  <w:style w:type="paragraph" w:customStyle="1" w:styleId="NoteOld">
    <w:name w:val="Note Old"/>
    <w:basedOn w:val="NoSpacing"/>
    <w:link w:val="NoteOldChar"/>
    <w:autoRedefine/>
    <w:rsid w:val="004E4C2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E4C2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E4C26"/>
  </w:style>
  <w:style w:type="character" w:customStyle="1" w:styleId="NoteOldChar">
    <w:name w:val="Note Old Char"/>
    <w:link w:val="NoteOld"/>
    <w:rsid w:val="004E4C26"/>
    <w:rPr>
      <w:rFonts w:eastAsia="Calibri"/>
      <w:color w:val="000000"/>
      <w:sz w:val="20"/>
    </w:rPr>
  </w:style>
  <w:style w:type="paragraph" w:customStyle="1" w:styleId="TitleSectionOld">
    <w:name w:val="Title Section Old"/>
    <w:next w:val="EnactingClauseOld"/>
    <w:link w:val="TitleSectionOldChar"/>
    <w:autoRedefine/>
    <w:rsid w:val="004E4C26"/>
    <w:pPr>
      <w:pageBreakBefore/>
      <w:ind w:left="720" w:hanging="720"/>
      <w:jc w:val="both"/>
    </w:pPr>
    <w:rPr>
      <w:rFonts w:eastAsia="Calibri"/>
      <w:color w:val="000000"/>
    </w:rPr>
  </w:style>
  <w:style w:type="character" w:customStyle="1" w:styleId="SectionBodyOldChar">
    <w:name w:val="Section Body Old Char"/>
    <w:link w:val="SectionBodyOld"/>
    <w:rsid w:val="004E4C26"/>
    <w:rPr>
      <w:rFonts w:eastAsia="Calibri"/>
      <w:color w:val="000000"/>
    </w:rPr>
  </w:style>
  <w:style w:type="paragraph" w:customStyle="1" w:styleId="EnactingSectionOld">
    <w:name w:val="Enacting Section Old"/>
    <w:link w:val="EnactingSectionOldChar"/>
    <w:autoRedefine/>
    <w:rsid w:val="004E4C26"/>
    <w:pPr>
      <w:ind w:firstLine="720"/>
      <w:jc w:val="both"/>
    </w:pPr>
    <w:rPr>
      <w:rFonts w:eastAsia="Calibri"/>
      <w:color w:val="000000"/>
    </w:rPr>
  </w:style>
  <w:style w:type="character" w:customStyle="1" w:styleId="TitleSectionOldChar">
    <w:name w:val="Title Section Old Char"/>
    <w:link w:val="TitleSectionOld"/>
    <w:rsid w:val="004E4C26"/>
    <w:rPr>
      <w:rFonts w:eastAsia="Calibri"/>
      <w:color w:val="000000"/>
    </w:rPr>
  </w:style>
  <w:style w:type="paragraph" w:customStyle="1" w:styleId="PartHeadingOld">
    <w:name w:val="Part Heading Old"/>
    <w:next w:val="SectionHeadingOld"/>
    <w:link w:val="PartHeadingOldChar"/>
    <w:rsid w:val="004E4C2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E4C26"/>
    <w:rPr>
      <w:rFonts w:eastAsia="Calibri"/>
      <w:color w:val="000000"/>
    </w:rPr>
  </w:style>
  <w:style w:type="paragraph" w:styleId="ListParagraph">
    <w:name w:val="List Paragraph"/>
    <w:basedOn w:val="Normal"/>
    <w:uiPriority w:val="34"/>
    <w:locked/>
    <w:rsid w:val="004E4C26"/>
    <w:pPr>
      <w:ind w:left="720"/>
      <w:contextualSpacing/>
    </w:pPr>
  </w:style>
  <w:style w:type="character" w:customStyle="1" w:styleId="PartHeadingOldChar">
    <w:name w:val="Part Heading Old Char"/>
    <w:link w:val="PartHeadingOld"/>
    <w:rsid w:val="004E4C26"/>
    <w:rPr>
      <w:rFonts w:eastAsia="Calibri"/>
      <w:smallCaps/>
      <w:color w:val="000000"/>
      <w:sz w:val="24"/>
    </w:rPr>
  </w:style>
  <w:style w:type="paragraph" w:customStyle="1" w:styleId="TitlePageOriginOld">
    <w:name w:val="Title Page: Origin Old"/>
    <w:next w:val="TitlePageSessionOld"/>
    <w:link w:val="TitlePageOriginOldChar"/>
    <w:autoRedefine/>
    <w:rsid w:val="004E4C2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E4C26"/>
    <w:rPr>
      <w:rFonts w:eastAsia="Calibri"/>
      <w:color w:val="000000"/>
      <w:sz w:val="24"/>
    </w:rPr>
  </w:style>
  <w:style w:type="character" w:styleId="LineNumber">
    <w:name w:val="line number"/>
    <w:basedOn w:val="DefaultParagraphFont"/>
    <w:uiPriority w:val="99"/>
    <w:semiHidden/>
    <w:locked/>
    <w:rsid w:val="004E4C26"/>
  </w:style>
  <w:style w:type="paragraph" w:customStyle="1" w:styleId="EnactingClauseOld">
    <w:name w:val="Enacting Clause Old"/>
    <w:next w:val="EnactingSectionOld"/>
    <w:link w:val="EnactingClauseOldChar"/>
    <w:autoRedefine/>
    <w:rsid w:val="004E4C26"/>
    <w:pPr>
      <w:suppressLineNumbers/>
    </w:pPr>
    <w:rPr>
      <w:rFonts w:eastAsia="Calibri"/>
      <w:i/>
      <w:color w:val="000000"/>
    </w:rPr>
  </w:style>
  <w:style w:type="character" w:customStyle="1" w:styleId="SponsorsOldChar">
    <w:name w:val="Sponsors Old Char"/>
    <w:basedOn w:val="DefaultParagraphFont"/>
    <w:link w:val="SponsorsOld"/>
    <w:rsid w:val="004E4C26"/>
    <w:rPr>
      <w:rFonts w:eastAsia="Calibri"/>
      <w:smallCaps/>
      <w:color w:val="000000"/>
      <w:sz w:val="24"/>
    </w:rPr>
  </w:style>
  <w:style w:type="character" w:customStyle="1" w:styleId="EnactingClauseOldChar">
    <w:name w:val="Enacting Clause Old Char"/>
    <w:basedOn w:val="DefaultParagraphFont"/>
    <w:link w:val="EnactingClauseOld"/>
    <w:rsid w:val="004E4C26"/>
    <w:rPr>
      <w:rFonts w:eastAsia="Calibri"/>
      <w:i/>
      <w:color w:val="000000"/>
    </w:rPr>
  </w:style>
  <w:style w:type="paragraph" w:styleId="Salutation">
    <w:name w:val="Salutation"/>
    <w:basedOn w:val="Normal"/>
    <w:next w:val="Normal"/>
    <w:link w:val="SalutationChar"/>
    <w:uiPriority w:val="99"/>
    <w:semiHidden/>
    <w:locked/>
    <w:rsid w:val="004E4C26"/>
  </w:style>
  <w:style w:type="character" w:customStyle="1" w:styleId="SalutationChar">
    <w:name w:val="Salutation Char"/>
    <w:basedOn w:val="DefaultParagraphFont"/>
    <w:link w:val="Salutation"/>
    <w:uiPriority w:val="99"/>
    <w:semiHidden/>
    <w:rsid w:val="004E4C26"/>
  </w:style>
  <w:style w:type="character" w:customStyle="1" w:styleId="BillNumberOldChar">
    <w:name w:val="Bill Number Old Char"/>
    <w:basedOn w:val="DefaultParagraphFont"/>
    <w:link w:val="BillNumberOld"/>
    <w:rsid w:val="004E4C26"/>
    <w:rPr>
      <w:rFonts w:eastAsia="Calibri"/>
      <w:b/>
      <w:color w:val="000000"/>
      <w:sz w:val="44"/>
    </w:rPr>
  </w:style>
  <w:style w:type="paragraph" w:customStyle="1" w:styleId="TitlePageSessionOld">
    <w:name w:val="Title Page: Session Old"/>
    <w:next w:val="TitlePageBillPrefixOld"/>
    <w:link w:val="TitlePageSessionOldChar"/>
    <w:autoRedefine/>
    <w:rsid w:val="004E4C26"/>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E4C26"/>
    <w:rPr>
      <w:rFonts w:eastAsia="Calibri"/>
      <w:b/>
      <w:caps/>
      <w:color w:val="000000"/>
      <w:sz w:val="44"/>
    </w:rPr>
  </w:style>
  <w:style w:type="paragraph" w:customStyle="1" w:styleId="TitlePageBillPrefixOld">
    <w:name w:val="Title Page: Bill Prefix Old"/>
    <w:next w:val="BillNumberOld"/>
    <w:link w:val="TitlePageBillPrefixOldChar"/>
    <w:autoRedefine/>
    <w:rsid w:val="004E4C2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E4C26"/>
    <w:rPr>
      <w:rFonts w:eastAsia="Calibri"/>
      <w:b/>
      <w:caps/>
      <w:color w:val="000000"/>
      <w:sz w:val="36"/>
    </w:rPr>
  </w:style>
  <w:style w:type="paragraph" w:styleId="Header">
    <w:name w:val="header"/>
    <w:basedOn w:val="Normal"/>
    <w:link w:val="HeaderChar"/>
    <w:uiPriority w:val="99"/>
    <w:semiHidden/>
    <w:rsid w:val="004E4C2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E4C26"/>
    <w:rPr>
      <w:rFonts w:eastAsia="Calibri"/>
      <w:b/>
      <w:color w:val="000000"/>
      <w:sz w:val="36"/>
    </w:rPr>
  </w:style>
  <w:style w:type="character" w:customStyle="1" w:styleId="HeaderChar">
    <w:name w:val="Header Char"/>
    <w:basedOn w:val="DefaultParagraphFont"/>
    <w:link w:val="Header"/>
    <w:uiPriority w:val="99"/>
    <w:semiHidden/>
    <w:rsid w:val="004E4C26"/>
  </w:style>
  <w:style w:type="paragraph" w:styleId="Footer">
    <w:name w:val="footer"/>
    <w:basedOn w:val="Normal"/>
    <w:link w:val="FooterChar"/>
    <w:uiPriority w:val="99"/>
    <w:rsid w:val="004E4C26"/>
    <w:pPr>
      <w:tabs>
        <w:tab w:val="center" w:pos="4680"/>
        <w:tab w:val="right" w:pos="9360"/>
      </w:tabs>
      <w:spacing w:line="240" w:lineRule="auto"/>
    </w:pPr>
  </w:style>
  <w:style w:type="character" w:customStyle="1" w:styleId="FooterChar">
    <w:name w:val="Footer Char"/>
    <w:basedOn w:val="DefaultParagraphFont"/>
    <w:link w:val="Footer"/>
    <w:uiPriority w:val="99"/>
    <w:rsid w:val="004E4C26"/>
  </w:style>
  <w:style w:type="character" w:styleId="PlaceholderText">
    <w:name w:val="Placeholder Text"/>
    <w:basedOn w:val="DefaultParagraphFont"/>
    <w:uiPriority w:val="99"/>
    <w:semiHidden/>
    <w:locked/>
    <w:rsid w:val="004E4C26"/>
    <w:rPr>
      <w:color w:val="808080"/>
    </w:rPr>
  </w:style>
  <w:style w:type="paragraph" w:customStyle="1" w:styleId="HeaderStyleOld">
    <w:name w:val="Header Style Old"/>
    <w:basedOn w:val="Header"/>
    <w:link w:val="HeaderStyleOldChar"/>
    <w:autoRedefine/>
    <w:rsid w:val="004E4C26"/>
    <w:rPr>
      <w:sz w:val="20"/>
      <w:szCs w:val="20"/>
    </w:rPr>
  </w:style>
  <w:style w:type="character" w:customStyle="1" w:styleId="HeaderStyleOldChar">
    <w:name w:val="Header Style Old Char"/>
    <w:basedOn w:val="HeaderChar"/>
    <w:link w:val="HeaderStyleOld"/>
    <w:rsid w:val="004E4C26"/>
    <w:rPr>
      <w:sz w:val="20"/>
      <w:szCs w:val="20"/>
    </w:rPr>
  </w:style>
  <w:style w:type="character" w:customStyle="1" w:styleId="Underline">
    <w:name w:val="Underline"/>
    <w:uiPriority w:val="1"/>
    <w:rsid w:val="004E4C26"/>
    <w:rPr>
      <w:rFonts w:ascii="Arial" w:hAnsi="Arial"/>
      <w:color w:val="auto"/>
      <w:sz w:val="22"/>
      <w:u w:val="single"/>
    </w:rPr>
  </w:style>
  <w:style w:type="paragraph" w:customStyle="1" w:styleId="ArticleHeading">
    <w:name w:val="Article Heading"/>
    <w:basedOn w:val="ArticleHeadingOld"/>
    <w:qFormat/>
    <w:rsid w:val="004E4C26"/>
  </w:style>
  <w:style w:type="paragraph" w:customStyle="1" w:styleId="BillNumber">
    <w:name w:val="Bill Number"/>
    <w:basedOn w:val="BillNumberOld"/>
    <w:qFormat/>
    <w:rsid w:val="004E4C26"/>
  </w:style>
  <w:style w:type="paragraph" w:customStyle="1" w:styleId="ChapterHeading">
    <w:name w:val="Chapter Heading"/>
    <w:basedOn w:val="ChapterHeadingOld"/>
    <w:next w:val="Normal"/>
    <w:qFormat/>
    <w:rsid w:val="004E4C26"/>
  </w:style>
  <w:style w:type="paragraph" w:customStyle="1" w:styleId="EnactingClause">
    <w:name w:val="Enacting Clause"/>
    <w:basedOn w:val="EnactingClauseOld"/>
    <w:qFormat/>
    <w:rsid w:val="004E4C26"/>
  </w:style>
  <w:style w:type="paragraph" w:customStyle="1" w:styleId="EnactingSection">
    <w:name w:val="Enacting Section"/>
    <w:basedOn w:val="EnactingSectionOld"/>
    <w:qFormat/>
    <w:rsid w:val="004E4C26"/>
  </w:style>
  <w:style w:type="paragraph" w:customStyle="1" w:styleId="HeaderStyle">
    <w:name w:val="Header Style"/>
    <w:basedOn w:val="HeaderStyleOld"/>
    <w:qFormat/>
    <w:rsid w:val="004E4C26"/>
  </w:style>
  <w:style w:type="paragraph" w:customStyle="1" w:styleId="Note">
    <w:name w:val="Note"/>
    <w:basedOn w:val="NoteOld"/>
    <w:qFormat/>
    <w:rsid w:val="004E4C26"/>
  </w:style>
  <w:style w:type="paragraph" w:customStyle="1" w:styleId="PartHeading">
    <w:name w:val="Part Heading"/>
    <w:basedOn w:val="PartHeadingOld"/>
    <w:qFormat/>
    <w:rsid w:val="004E4C26"/>
  </w:style>
  <w:style w:type="paragraph" w:customStyle="1" w:styleId="References">
    <w:name w:val="References"/>
    <w:basedOn w:val="ReferencesOld"/>
    <w:qFormat/>
    <w:rsid w:val="004E4C26"/>
  </w:style>
  <w:style w:type="paragraph" w:customStyle="1" w:styleId="SectionBody">
    <w:name w:val="Section Body"/>
    <w:basedOn w:val="SectionBodyOld"/>
    <w:link w:val="SectionBodyChar"/>
    <w:qFormat/>
    <w:rsid w:val="004E4C26"/>
  </w:style>
  <w:style w:type="paragraph" w:customStyle="1" w:styleId="SectionHeading">
    <w:name w:val="Section Heading"/>
    <w:basedOn w:val="SectionHeadingOld"/>
    <w:link w:val="SectionHeadingChar"/>
    <w:qFormat/>
    <w:rsid w:val="004E4C26"/>
  </w:style>
  <w:style w:type="paragraph" w:customStyle="1" w:styleId="Sponsors">
    <w:name w:val="Sponsors"/>
    <w:basedOn w:val="SponsorsOld"/>
    <w:qFormat/>
    <w:rsid w:val="004E4C26"/>
  </w:style>
  <w:style w:type="paragraph" w:customStyle="1" w:styleId="TitlePageBillPrefix">
    <w:name w:val="Title Page: Bill Prefix"/>
    <w:basedOn w:val="TitlePageBillPrefixOld"/>
    <w:qFormat/>
    <w:rsid w:val="004E4C26"/>
  </w:style>
  <w:style w:type="paragraph" w:customStyle="1" w:styleId="TitlePageOrigin">
    <w:name w:val="Title Page: Origin"/>
    <w:basedOn w:val="TitlePageOriginOld"/>
    <w:qFormat/>
    <w:rsid w:val="004E4C26"/>
  </w:style>
  <w:style w:type="paragraph" w:customStyle="1" w:styleId="TitlePageSession">
    <w:name w:val="Title Page: Session"/>
    <w:basedOn w:val="TitlePageSessionOld"/>
    <w:qFormat/>
    <w:rsid w:val="004E4C26"/>
  </w:style>
  <w:style w:type="paragraph" w:customStyle="1" w:styleId="TitleSection">
    <w:name w:val="Title Section"/>
    <w:basedOn w:val="TitleSectionOld"/>
    <w:qFormat/>
    <w:rsid w:val="004E4C26"/>
  </w:style>
  <w:style w:type="character" w:customStyle="1" w:styleId="Strike-Through">
    <w:name w:val="Strike-Through"/>
    <w:uiPriority w:val="1"/>
    <w:rsid w:val="004E4C26"/>
    <w:rPr>
      <w:strike/>
      <w:dstrike w:val="0"/>
      <w:color w:val="auto"/>
    </w:rPr>
  </w:style>
  <w:style w:type="character" w:customStyle="1" w:styleId="SectionBodyChar">
    <w:name w:val="Section Body Char"/>
    <w:link w:val="SectionBody"/>
    <w:rsid w:val="006C6E59"/>
    <w:rPr>
      <w:rFonts w:eastAsia="Calibri"/>
      <w:color w:val="000000"/>
    </w:rPr>
  </w:style>
  <w:style w:type="character" w:customStyle="1" w:styleId="SectionHeadingChar">
    <w:name w:val="Section Heading Char"/>
    <w:link w:val="SectionHeading"/>
    <w:rsid w:val="006C6E59"/>
    <w:rPr>
      <w:rFonts w:eastAsia="Calibri"/>
      <w:b/>
      <w:color w:val="000000"/>
    </w:rPr>
  </w:style>
  <w:style w:type="paragraph" w:customStyle="1" w:styleId="ChamberTitle">
    <w:name w:val="Chamber Title"/>
    <w:next w:val="Normal"/>
    <w:link w:val="ChamberTitleChar"/>
    <w:rsid w:val="004E4C26"/>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E4C26"/>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8711787590474B96E4650FBA4DEA56"/>
        <w:category>
          <w:name w:val="General"/>
          <w:gallery w:val="placeholder"/>
        </w:category>
        <w:types>
          <w:type w:val="bbPlcHdr"/>
        </w:types>
        <w:behaviors>
          <w:behavior w:val="content"/>
        </w:behaviors>
        <w:guid w:val="{752E2ABE-D274-4602-909C-7D0C5398F015}"/>
      </w:docPartPr>
      <w:docPartBody>
        <w:p w:rsidR="00D87408" w:rsidRDefault="00D87408">
          <w:pPr>
            <w:pStyle w:val="988711787590474B96E4650FBA4DEA56"/>
          </w:pPr>
          <w:r w:rsidRPr="00B844FE">
            <w:t>Prefix Text</w:t>
          </w:r>
        </w:p>
      </w:docPartBody>
    </w:docPart>
    <w:docPart>
      <w:docPartPr>
        <w:name w:val="7BFE3A1F36F8462BAE41DC1217C7718E"/>
        <w:category>
          <w:name w:val="General"/>
          <w:gallery w:val="placeholder"/>
        </w:category>
        <w:types>
          <w:type w:val="bbPlcHdr"/>
        </w:types>
        <w:behaviors>
          <w:behavior w:val="content"/>
        </w:behaviors>
        <w:guid w:val="{16CFD201-2F0A-4200-88E9-850A3D0887DC}"/>
      </w:docPartPr>
      <w:docPartBody>
        <w:p w:rsidR="00D87408" w:rsidRDefault="00D87408">
          <w:pPr>
            <w:pStyle w:val="7BFE3A1F36F8462BAE41DC1217C7718E"/>
          </w:pPr>
          <w:r w:rsidRPr="00B844FE">
            <w:t>[Type here]</w:t>
          </w:r>
        </w:p>
      </w:docPartBody>
    </w:docPart>
    <w:docPart>
      <w:docPartPr>
        <w:name w:val="1F93C4614C0D41AC98E4B5207D8397AC"/>
        <w:category>
          <w:name w:val="General"/>
          <w:gallery w:val="placeholder"/>
        </w:category>
        <w:types>
          <w:type w:val="bbPlcHdr"/>
        </w:types>
        <w:behaviors>
          <w:behavior w:val="content"/>
        </w:behaviors>
        <w:guid w:val="{0EA82209-99FB-4B38-AD3E-61045191241F}"/>
      </w:docPartPr>
      <w:docPartBody>
        <w:p w:rsidR="00D87408" w:rsidRDefault="00D87408">
          <w:pPr>
            <w:pStyle w:val="1F93C4614C0D41AC98E4B5207D8397AC"/>
          </w:pPr>
          <w:r w:rsidRPr="00B844FE">
            <w:t>Number</w:t>
          </w:r>
        </w:p>
      </w:docPartBody>
    </w:docPart>
    <w:docPart>
      <w:docPartPr>
        <w:name w:val="42B109965DFD415AA0EAD454F29B9982"/>
        <w:category>
          <w:name w:val="General"/>
          <w:gallery w:val="placeholder"/>
        </w:category>
        <w:types>
          <w:type w:val="bbPlcHdr"/>
        </w:types>
        <w:behaviors>
          <w:behavior w:val="content"/>
        </w:behaviors>
        <w:guid w:val="{280A8F78-49D2-4435-838C-FD1D831F4A85}"/>
      </w:docPartPr>
      <w:docPartBody>
        <w:p w:rsidR="00D87408" w:rsidRDefault="00D87408">
          <w:pPr>
            <w:pStyle w:val="42B109965DFD415AA0EAD454F29B9982"/>
          </w:pPr>
          <w:r w:rsidRPr="00B844FE">
            <w:t>Enter Sponsors Here</w:t>
          </w:r>
        </w:p>
      </w:docPartBody>
    </w:docPart>
    <w:docPart>
      <w:docPartPr>
        <w:name w:val="3C7D5350D9824F4E9540D2BBD9908E3A"/>
        <w:category>
          <w:name w:val="General"/>
          <w:gallery w:val="placeholder"/>
        </w:category>
        <w:types>
          <w:type w:val="bbPlcHdr"/>
        </w:types>
        <w:behaviors>
          <w:behavior w:val="content"/>
        </w:behaviors>
        <w:guid w:val="{0C7BFD6F-F5BF-431A-B425-4439A3408470}"/>
      </w:docPartPr>
      <w:docPartBody>
        <w:p w:rsidR="00D87408" w:rsidRDefault="00D87408">
          <w:pPr>
            <w:pStyle w:val="3C7D5350D9824F4E9540D2BBD9908E3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08"/>
    <w:rsid w:val="001934A9"/>
    <w:rsid w:val="00227060"/>
    <w:rsid w:val="002B77C9"/>
    <w:rsid w:val="002E7DAC"/>
    <w:rsid w:val="00583F37"/>
    <w:rsid w:val="00621CE1"/>
    <w:rsid w:val="00732819"/>
    <w:rsid w:val="0078774F"/>
    <w:rsid w:val="008419AF"/>
    <w:rsid w:val="00965EAA"/>
    <w:rsid w:val="00995A5D"/>
    <w:rsid w:val="00A415FA"/>
    <w:rsid w:val="00D87408"/>
    <w:rsid w:val="00FA3BF4"/>
    <w:rsid w:val="00FD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8711787590474B96E4650FBA4DEA56">
    <w:name w:val="988711787590474B96E4650FBA4DEA56"/>
  </w:style>
  <w:style w:type="paragraph" w:customStyle="1" w:styleId="7BFE3A1F36F8462BAE41DC1217C7718E">
    <w:name w:val="7BFE3A1F36F8462BAE41DC1217C7718E"/>
  </w:style>
  <w:style w:type="paragraph" w:customStyle="1" w:styleId="1F93C4614C0D41AC98E4B5207D8397AC">
    <w:name w:val="1F93C4614C0D41AC98E4B5207D8397AC"/>
  </w:style>
  <w:style w:type="paragraph" w:customStyle="1" w:styleId="42B109965DFD415AA0EAD454F29B9982">
    <w:name w:val="42B109965DFD415AA0EAD454F29B9982"/>
  </w:style>
  <w:style w:type="character" w:styleId="PlaceholderText">
    <w:name w:val="Placeholder Text"/>
    <w:basedOn w:val="DefaultParagraphFont"/>
    <w:uiPriority w:val="99"/>
    <w:semiHidden/>
    <w:rPr>
      <w:color w:val="808080"/>
    </w:rPr>
  </w:style>
  <w:style w:type="paragraph" w:customStyle="1" w:styleId="3C7D5350D9824F4E9540D2BBD9908E3A">
    <w:name w:val="3C7D5350D9824F4E9540D2BBD9908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2026-01-18T18:12:00Z</dcterms:created>
  <dcterms:modified xsi:type="dcterms:W3CDTF">2026-01-18T18:12:00Z</dcterms:modified>
</cp:coreProperties>
</file>