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75EB" w14:textId="32FD05B0" w:rsidR="00FE067E" w:rsidRDefault="003C6034" w:rsidP="00CC1F3B">
      <w:pPr>
        <w:pStyle w:val="TitlePageOrigin"/>
      </w:pPr>
      <w:r>
        <w:rPr>
          <w:caps w:val="0"/>
        </w:rPr>
        <w:t>WEST VIRGINIA LEGISLATURE</w:t>
      </w:r>
    </w:p>
    <w:p w14:paraId="6ADB7E47" w14:textId="58B0A331" w:rsidR="00CD36CF" w:rsidRDefault="00CD36CF" w:rsidP="00CC1F3B">
      <w:pPr>
        <w:pStyle w:val="TitlePageSession"/>
      </w:pPr>
      <w:r>
        <w:t>20</w:t>
      </w:r>
      <w:r w:rsidR="00EC5E63">
        <w:t>2</w:t>
      </w:r>
      <w:r w:rsidR="0020151F">
        <w:t>6</w:t>
      </w:r>
      <w:r>
        <w:t xml:space="preserve"> </w:t>
      </w:r>
      <w:r w:rsidR="003C6034">
        <w:rPr>
          <w:caps w:val="0"/>
        </w:rPr>
        <w:t>REGULAR SESSION</w:t>
      </w:r>
      <w:r w:rsidR="00BA6423">
        <w:rPr>
          <w:noProof/>
        </w:rPr>
        <mc:AlternateContent>
          <mc:Choice Requires="wps">
            <w:drawing>
              <wp:anchor distT="0" distB="0" distL="114300" distR="114300" simplePos="0" relativeHeight="251659264" behindDoc="0" locked="0" layoutInCell="1" allowOverlap="1" wp14:anchorId="0B7172D5" wp14:editId="69AD43B9">
                <wp:simplePos x="0" y="0"/>
                <wp:positionH relativeFrom="column">
                  <wp:posOffset>6007100</wp:posOffset>
                </wp:positionH>
                <wp:positionV relativeFrom="paragraph">
                  <wp:posOffset>1617980</wp:posOffset>
                </wp:positionV>
                <wp:extent cx="635000" cy="476250"/>
                <wp:effectExtent l="0" t="0" r="12700" b="19050"/>
                <wp:wrapNone/>
                <wp:docPr id="8791149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E50AC4" w14:textId="3FDC3C7A" w:rsidR="00BA6423" w:rsidRPr="00BA6423" w:rsidRDefault="00BA6423" w:rsidP="00BA6423">
                            <w:pPr>
                              <w:spacing w:line="240" w:lineRule="auto"/>
                              <w:jc w:val="center"/>
                              <w:rPr>
                                <w:rFonts w:cs="Arial"/>
                                <w:b/>
                              </w:rPr>
                            </w:pPr>
                            <w:r w:rsidRPr="00BA64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7172D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7E50AC4" w14:textId="3FDC3C7A" w:rsidR="00BA6423" w:rsidRPr="00BA6423" w:rsidRDefault="00BA6423" w:rsidP="00BA6423">
                      <w:pPr>
                        <w:spacing w:line="240" w:lineRule="auto"/>
                        <w:jc w:val="center"/>
                        <w:rPr>
                          <w:rFonts w:cs="Arial"/>
                          <w:b/>
                        </w:rPr>
                      </w:pPr>
                      <w:r w:rsidRPr="00BA6423">
                        <w:rPr>
                          <w:rFonts w:cs="Arial"/>
                          <w:b/>
                        </w:rPr>
                        <w:t>FISCAL NOTE</w:t>
                      </w:r>
                    </w:p>
                  </w:txbxContent>
                </v:textbox>
              </v:shape>
            </w:pict>
          </mc:Fallback>
        </mc:AlternateContent>
      </w:r>
    </w:p>
    <w:p w14:paraId="018855B2" w14:textId="77777777" w:rsidR="00CD36CF" w:rsidRDefault="008C57F9" w:rsidP="00CC1F3B">
      <w:pPr>
        <w:pStyle w:val="TitlePageBillPrefix"/>
      </w:pPr>
      <w:sdt>
        <w:sdtPr>
          <w:tag w:val="IntroDate"/>
          <w:id w:val="-1236936958"/>
          <w:placeholder>
            <w:docPart w:val="89391944713F42F985058E0930DF97CF"/>
          </w:placeholder>
          <w:text/>
        </w:sdtPr>
        <w:sdtEndPr/>
        <w:sdtContent>
          <w:r w:rsidR="00AE48A0">
            <w:t>Introduced</w:t>
          </w:r>
        </w:sdtContent>
      </w:sdt>
    </w:p>
    <w:p w14:paraId="664C305B" w14:textId="3529E599" w:rsidR="00CD36CF" w:rsidRDefault="008C57F9" w:rsidP="00CC1F3B">
      <w:pPr>
        <w:pStyle w:val="BillNumber"/>
      </w:pPr>
      <w:sdt>
        <w:sdtPr>
          <w:tag w:val="Chamber"/>
          <w:id w:val="893011969"/>
          <w:lock w:val="sdtLocked"/>
          <w:placeholder>
            <w:docPart w:val="A878CF6F6F0A413E944F8F7F83234A1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986E43A92CF4A81A7AB98CFBFFFF2A4"/>
          </w:placeholder>
          <w:text/>
        </w:sdtPr>
        <w:sdtEndPr/>
        <w:sdtContent>
          <w:r>
            <w:t>4516</w:t>
          </w:r>
        </w:sdtContent>
      </w:sdt>
    </w:p>
    <w:p w14:paraId="13E7F0B9" w14:textId="62243962" w:rsidR="00CD36CF" w:rsidRDefault="00CD36CF" w:rsidP="00CC1F3B">
      <w:pPr>
        <w:pStyle w:val="Sponsors"/>
      </w:pPr>
      <w:r>
        <w:t xml:space="preserve">By </w:t>
      </w:r>
      <w:sdt>
        <w:sdtPr>
          <w:tag w:val="Sponsors"/>
          <w:id w:val="1589585889"/>
          <w:placeholder>
            <w:docPart w:val="8CF80ACB6EFD4ADBAC56DF27473A7E74"/>
          </w:placeholder>
          <w:text w:multiLine="1"/>
        </w:sdtPr>
        <w:sdtEndPr/>
        <w:sdtContent>
          <w:r w:rsidR="0032407A">
            <w:t>Delegate Kump</w:t>
          </w:r>
        </w:sdtContent>
      </w:sdt>
    </w:p>
    <w:p w14:paraId="440AAA18" w14:textId="4B3214B6" w:rsidR="00E831B3" w:rsidRDefault="00CD36CF" w:rsidP="00CC1F3B">
      <w:pPr>
        <w:pStyle w:val="References"/>
      </w:pPr>
      <w:r>
        <w:t>[</w:t>
      </w:r>
      <w:sdt>
        <w:sdtPr>
          <w:tag w:val="References"/>
          <w:id w:val="-1043047873"/>
          <w:placeholder>
            <w:docPart w:val="8362ED5F99134C07BFE3451CED6E2D71"/>
          </w:placeholder>
          <w:text w:multiLine="1"/>
        </w:sdtPr>
        <w:sdtEndPr/>
        <w:sdtContent>
          <w:r w:rsidR="008C57F9">
            <w:t>Introduced January 19, 2026; referred to the Committee on Government Organization</w:t>
          </w:r>
        </w:sdtContent>
      </w:sdt>
      <w:r>
        <w:t>]</w:t>
      </w:r>
    </w:p>
    <w:p w14:paraId="682C4018" w14:textId="3E4151DB" w:rsidR="00303684" w:rsidRDefault="0000526A" w:rsidP="00CC1F3B">
      <w:pPr>
        <w:pStyle w:val="TitleSection"/>
      </w:pPr>
      <w:r>
        <w:lastRenderedPageBreak/>
        <w:t>A BILL</w:t>
      </w:r>
      <w:r w:rsidR="00A8754A">
        <w:t xml:space="preserve"> to amend and reenact </w:t>
      </w:r>
      <w:r w:rsidR="00A8754A" w:rsidRPr="00A8754A">
        <w:t>§19-21A-3</w:t>
      </w:r>
      <w:r w:rsidR="00A8754A">
        <w:t xml:space="preserve"> of the Code of West Virginia, 1931, as amended</w:t>
      </w:r>
      <w:r w:rsidR="00713D36">
        <w:t xml:space="preserve"> and</w:t>
      </w:r>
      <w:r w:rsidR="00A8754A">
        <w:t xml:space="preserve"> to amend the code by adding a new section, designated </w:t>
      </w:r>
      <w:r w:rsidR="00A8754A" w:rsidRPr="00A8754A">
        <w:t>§19-21A-15</w:t>
      </w:r>
      <w:r w:rsidR="00A8754A">
        <w:t xml:space="preserve">, relating to adding a </w:t>
      </w:r>
      <w:r w:rsidR="00A8013A">
        <w:t xml:space="preserve">new </w:t>
      </w:r>
      <w:r w:rsidR="00A8754A">
        <w:t xml:space="preserve">definition; </w:t>
      </w:r>
      <w:r w:rsidR="00A8013A">
        <w:t xml:space="preserve">permitting conservation districts to </w:t>
      </w:r>
      <w:r w:rsidR="00D32097">
        <w:t xml:space="preserve">partially </w:t>
      </w:r>
      <w:r w:rsidR="00A8013A">
        <w:t xml:space="preserve">reimburse certain services to septic tanks; creating a process for </w:t>
      </w:r>
      <w:r w:rsidR="004E2F8F">
        <w:t>such</w:t>
      </w:r>
      <w:r w:rsidR="00A8013A">
        <w:t xml:space="preserve"> reimbursements; and requiring funding for reimbursements. </w:t>
      </w:r>
    </w:p>
    <w:p w14:paraId="04A3CFB5" w14:textId="77777777" w:rsidR="00303684" w:rsidRDefault="00303684" w:rsidP="00CC1F3B">
      <w:pPr>
        <w:pStyle w:val="EnactingClause"/>
      </w:pPr>
      <w:r>
        <w:t>Be it enacted by the Legislature of West Virginia:</w:t>
      </w:r>
    </w:p>
    <w:p w14:paraId="1B641751" w14:textId="77777777" w:rsidR="003C6034" w:rsidRDefault="003C6034" w:rsidP="00CC1F3B">
      <w:pPr>
        <w:pStyle w:val="EnactingClause"/>
        <w:sectPr w:rsidR="003C6034" w:rsidSect="003240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BA65DC" w14:textId="2F60A368" w:rsidR="0032407A" w:rsidRDefault="0032407A" w:rsidP="00D62033">
      <w:pPr>
        <w:pStyle w:val="ArticleHeading"/>
        <w:ind w:left="0" w:firstLine="0"/>
      </w:pPr>
      <w:r>
        <w:t>ARTICLE 21A. CONSERVATION DISTRICTS.</w:t>
      </w:r>
    </w:p>
    <w:p w14:paraId="08B3490F" w14:textId="77777777" w:rsidR="0032407A" w:rsidRDefault="0032407A" w:rsidP="00CC1F3B">
      <w:pPr>
        <w:pStyle w:val="SectionBody"/>
        <w:sectPr w:rsidR="0032407A" w:rsidSect="0032407A">
          <w:type w:val="continuous"/>
          <w:pgSz w:w="12240" w:h="15840" w:code="1"/>
          <w:pgMar w:top="1440" w:right="1440" w:bottom="1440" w:left="1440" w:header="720" w:footer="720" w:gutter="0"/>
          <w:lnNumType w:countBy="1" w:restart="newSection"/>
          <w:cols w:space="720"/>
          <w:titlePg/>
          <w:docGrid w:linePitch="360"/>
        </w:sectPr>
      </w:pPr>
    </w:p>
    <w:p w14:paraId="64B17EB2" w14:textId="77777777" w:rsidR="0032407A" w:rsidRPr="009159AE" w:rsidRDefault="0032407A" w:rsidP="00B36B81">
      <w:pPr>
        <w:pStyle w:val="SectionHeading"/>
      </w:pPr>
      <w:bookmarkStart w:id="0" w:name="_Hlk216078574"/>
      <w:r w:rsidRPr="009159AE">
        <w:t>§19-21A-3</w:t>
      </w:r>
      <w:bookmarkEnd w:id="0"/>
      <w:r w:rsidRPr="009159AE">
        <w:t xml:space="preserve">. Definitions. </w:t>
      </w:r>
    </w:p>
    <w:p w14:paraId="08564C6F" w14:textId="77777777" w:rsidR="0032407A" w:rsidRDefault="0032407A" w:rsidP="00B36B81">
      <w:pPr>
        <w:pStyle w:val="SectionBody"/>
        <w:sectPr w:rsidR="0032407A" w:rsidSect="0032407A">
          <w:type w:val="continuous"/>
          <w:pgSz w:w="12240" w:h="15840" w:code="1"/>
          <w:pgMar w:top="1440" w:right="1440" w:bottom="1440" w:left="1440" w:header="720" w:footer="720" w:gutter="0"/>
          <w:lnNumType w:countBy="1" w:restart="newSection"/>
          <w:cols w:space="720"/>
          <w:titlePg/>
          <w:docGrid w:linePitch="360"/>
        </w:sectPr>
      </w:pPr>
    </w:p>
    <w:p w14:paraId="71BEE2A9" w14:textId="77777777" w:rsidR="0032407A" w:rsidRPr="009159AE" w:rsidRDefault="0032407A" w:rsidP="00B36B81">
      <w:pPr>
        <w:pStyle w:val="SectionBody"/>
      </w:pPr>
      <w:r w:rsidRPr="009159AE">
        <w:t>Wherever used or referred to in this article, unless a different meaning clearly appears from the context:</w:t>
      </w:r>
    </w:p>
    <w:p w14:paraId="430A7145" w14:textId="4E72E116" w:rsidR="0032407A" w:rsidRPr="009159AE" w:rsidRDefault="0032407A" w:rsidP="00B36B81">
      <w:pPr>
        <w:pStyle w:val="SectionBody"/>
      </w:pPr>
      <w:r w:rsidRPr="0032407A">
        <w:rPr>
          <w:strike/>
        </w:rPr>
        <w:t>(1)</w:t>
      </w:r>
      <w:r w:rsidRPr="009159AE">
        <w:t xml:space="preserve"> </w:t>
      </w:r>
      <w:r w:rsidR="0058462C">
        <w:t>"</w:t>
      </w:r>
      <w:r w:rsidRPr="009159AE">
        <w:t>Agency of this state</w:t>
      </w:r>
      <w:r w:rsidR="0058462C">
        <w:t>"</w:t>
      </w:r>
      <w:r w:rsidRPr="009159AE">
        <w:t xml:space="preserve"> means the government of this state and any subdivision, agency, or instrumentality, corporate or otherwise, of the government of this state.</w:t>
      </w:r>
    </w:p>
    <w:p w14:paraId="02A831EC" w14:textId="68F0EFBB" w:rsidR="0032407A" w:rsidRPr="009159AE" w:rsidRDefault="0032407A" w:rsidP="00B36B81">
      <w:pPr>
        <w:pStyle w:val="SectionBody"/>
      </w:pPr>
      <w:r w:rsidRPr="0032407A">
        <w:rPr>
          <w:strike/>
        </w:rPr>
        <w:t>(2)</w:t>
      </w:r>
      <w:r w:rsidRPr="009159AE">
        <w:t xml:space="preserve"> </w:t>
      </w:r>
      <w:r w:rsidR="0058462C">
        <w:t>"</w:t>
      </w:r>
      <w:r w:rsidRPr="009159AE">
        <w:t>Agriculture</w:t>
      </w:r>
      <w:r w:rsidR="0058462C">
        <w:t>"</w:t>
      </w:r>
      <w:r w:rsidRPr="009159AE">
        <w:t xml:space="preserve"> means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098FD3A6" w14:textId="59CB7C59" w:rsidR="0032407A" w:rsidRPr="009159AE" w:rsidRDefault="0032407A" w:rsidP="00B36B81">
      <w:pPr>
        <w:pStyle w:val="SectionBody"/>
      </w:pPr>
      <w:r w:rsidRPr="0032407A">
        <w:rPr>
          <w:strike/>
        </w:rPr>
        <w:t>(3)</w:t>
      </w:r>
      <w:r w:rsidRPr="009159AE">
        <w:t xml:space="preserve"> </w:t>
      </w:r>
      <w:r w:rsidR="0058462C">
        <w:t>"</w:t>
      </w:r>
      <w:r w:rsidRPr="009159AE">
        <w:t>Committee</w:t>
      </w:r>
      <w:r w:rsidR="0058462C">
        <w:t>"</w:t>
      </w:r>
      <w:r w:rsidRPr="009159AE">
        <w:t xml:space="preserve"> or </w:t>
      </w:r>
      <w:r w:rsidR="0058462C">
        <w:t>"</w:t>
      </w:r>
      <w:r w:rsidRPr="009159AE">
        <w:t>State Conservation Committee</w:t>
      </w:r>
      <w:r w:rsidR="0058462C">
        <w:t>"</w:t>
      </w:r>
      <w:r w:rsidRPr="009159AE">
        <w:t xml:space="preserve"> means the agency created in §19-21A-4 of this code.</w:t>
      </w:r>
    </w:p>
    <w:p w14:paraId="6DB74186" w14:textId="2EF99649" w:rsidR="0032407A" w:rsidRDefault="0032407A" w:rsidP="00B36B81">
      <w:pPr>
        <w:pStyle w:val="SectionBody"/>
      </w:pPr>
      <w:r w:rsidRPr="0032407A">
        <w:rPr>
          <w:strike/>
        </w:rPr>
        <w:t>(4)</w:t>
      </w:r>
      <w:r w:rsidRPr="009159AE">
        <w:t xml:space="preserve"> </w:t>
      </w:r>
      <w:r w:rsidR="0058462C">
        <w:t>"</w:t>
      </w:r>
      <w:r w:rsidRPr="009159AE">
        <w:t>Conservation</w:t>
      </w:r>
      <w:r w:rsidR="0058462C">
        <w:t>"</w:t>
      </w:r>
      <w:r w:rsidRPr="009159AE">
        <w:t xml:space="preserve"> means the reduction of soil erosion, enhancement of water supplies, control, and abatement of nonpoint sources of water pollution, improvement of water quality, increased aquatic and wildlife habitat, and the reduction of damages caused by floodwater and sediment damages and other natural disasters.</w:t>
      </w:r>
    </w:p>
    <w:p w14:paraId="38166E70" w14:textId="35B76769" w:rsidR="0032407A" w:rsidRPr="0032407A" w:rsidRDefault="0032407A" w:rsidP="00B36B81">
      <w:pPr>
        <w:pStyle w:val="SectionBody"/>
        <w:rPr>
          <w:u w:val="single"/>
        </w:rPr>
      </w:pPr>
      <w:r w:rsidRPr="0032407A">
        <w:rPr>
          <w:u w:val="single"/>
        </w:rPr>
        <w:t xml:space="preserve">"Cooperators" mean </w:t>
      </w:r>
      <w:r w:rsidR="00D62033">
        <w:rPr>
          <w:u w:val="single"/>
        </w:rPr>
        <w:t xml:space="preserve">property owners with septic tanks on their property regardless of whether the property is agricultural or </w:t>
      </w:r>
      <w:r w:rsidR="009D78F3">
        <w:rPr>
          <w:u w:val="single"/>
        </w:rPr>
        <w:t>non-agricultural</w:t>
      </w:r>
      <w:r w:rsidR="00D62033">
        <w:rPr>
          <w:u w:val="single"/>
        </w:rPr>
        <w:t xml:space="preserve">. </w:t>
      </w:r>
    </w:p>
    <w:p w14:paraId="2A59A7AF" w14:textId="02659CB0" w:rsidR="0032407A" w:rsidRPr="009159AE" w:rsidRDefault="0032407A" w:rsidP="00B36B81">
      <w:pPr>
        <w:pStyle w:val="SectionBody"/>
      </w:pPr>
      <w:r w:rsidRPr="0032407A">
        <w:rPr>
          <w:strike/>
        </w:rPr>
        <w:t>(5)</w:t>
      </w:r>
      <w:r w:rsidRPr="009159AE">
        <w:t xml:space="preserve"> </w:t>
      </w:r>
      <w:r w:rsidR="0058462C">
        <w:t>"</w:t>
      </w:r>
      <w:r w:rsidRPr="009159AE">
        <w:t>District</w:t>
      </w:r>
      <w:r w:rsidR="0058462C">
        <w:t>"</w:t>
      </w:r>
      <w:r w:rsidRPr="009159AE">
        <w:t xml:space="preserve"> or </w:t>
      </w:r>
      <w:r w:rsidR="0058462C">
        <w:t>"</w:t>
      </w:r>
      <w:r w:rsidRPr="009159AE">
        <w:t>conservation district</w:t>
      </w:r>
      <w:r w:rsidR="0058462C">
        <w:t>"</w:t>
      </w:r>
      <w:r w:rsidRPr="009159AE">
        <w:t xml:space="preserve"> means a subdivision of this state, organized in accordance with the provisions of this article, for the purposes, with the powers and subject to the restrictions hereinafter set forth.</w:t>
      </w:r>
    </w:p>
    <w:p w14:paraId="4C82B26D" w14:textId="2EFFC02D" w:rsidR="0032407A" w:rsidRPr="009159AE" w:rsidRDefault="0032407A" w:rsidP="00B36B81">
      <w:pPr>
        <w:pStyle w:val="SectionBody"/>
      </w:pPr>
      <w:r w:rsidRPr="0032407A">
        <w:rPr>
          <w:strike/>
        </w:rPr>
        <w:t>(6)</w:t>
      </w:r>
      <w:r w:rsidRPr="009159AE">
        <w:t xml:space="preserve"> </w:t>
      </w:r>
      <w:r w:rsidR="0058462C">
        <w:t>"</w:t>
      </w:r>
      <w:r w:rsidRPr="009159AE">
        <w:t>Grant</w:t>
      </w:r>
      <w:r w:rsidR="0058462C">
        <w:t>"</w:t>
      </w:r>
      <w:r w:rsidRPr="009159AE">
        <w:t xml:space="preserve"> means the providing of grants for conservation purposes pursuant to legislative rule.</w:t>
      </w:r>
    </w:p>
    <w:p w14:paraId="4D03CEDF" w14:textId="66208FE1" w:rsidR="0032407A" w:rsidRPr="009159AE" w:rsidRDefault="0032407A" w:rsidP="00B36B81">
      <w:pPr>
        <w:pStyle w:val="SectionBody"/>
      </w:pPr>
      <w:r w:rsidRPr="0032407A">
        <w:rPr>
          <w:strike/>
        </w:rPr>
        <w:t>(7)</w:t>
      </w:r>
      <w:r w:rsidRPr="009159AE">
        <w:t xml:space="preserve"> </w:t>
      </w:r>
      <w:r w:rsidR="0058462C">
        <w:t>"</w:t>
      </w:r>
      <w:r w:rsidRPr="009159AE">
        <w:t>Governing body</w:t>
      </w:r>
      <w:r w:rsidR="0058462C">
        <w:t>"</w:t>
      </w:r>
      <w:r w:rsidRPr="009159AE">
        <w:t xml:space="preserve"> means the supervisors of any conservation district, town, or city, council, city commission, county court, or body acting in lieu of a county court, in this state, and the term </w:t>
      </w:r>
      <w:r w:rsidR="0058462C">
        <w:t>"</w:t>
      </w:r>
      <w:r w:rsidRPr="009159AE">
        <w:t>governmental division</w:t>
      </w:r>
      <w:r w:rsidR="0058462C">
        <w:t>"</w:t>
      </w:r>
      <w:r w:rsidRPr="009159AE">
        <w:t xml:space="preserve"> means any conservation district, town, city, or county in this state.</w:t>
      </w:r>
    </w:p>
    <w:p w14:paraId="26242199" w14:textId="5E2D4E10" w:rsidR="0032407A" w:rsidRPr="009159AE" w:rsidRDefault="0032407A" w:rsidP="00B36B81">
      <w:pPr>
        <w:pStyle w:val="SectionBody"/>
      </w:pPr>
      <w:r w:rsidRPr="0032407A">
        <w:rPr>
          <w:strike/>
        </w:rPr>
        <w:t>(8)</w:t>
      </w:r>
      <w:r w:rsidRPr="009159AE">
        <w:t xml:space="preserve"> </w:t>
      </w:r>
      <w:r w:rsidR="0058462C">
        <w:t>"</w:t>
      </w:r>
      <w:r w:rsidRPr="009159AE">
        <w:t>Land occupier</w:t>
      </w:r>
      <w:r w:rsidR="0058462C">
        <w:t>"</w:t>
      </w:r>
      <w:r w:rsidRPr="009159AE">
        <w:t xml:space="preserve"> or </w:t>
      </w:r>
      <w:r w:rsidR="0058462C">
        <w:t>"</w:t>
      </w:r>
      <w:r w:rsidRPr="009159AE">
        <w:t>occupier of land</w:t>
      </w:r>
      <w:r w:rsidR="0058462C">
        <w:t>"</w:t>
      </w:r>
      <w:r w:rsidRPr="009159AE">
        <w:t xml:space="preserve"> means any person, firm, or corporation who shall hold title to, or shall be in possession of, any lands lying within a district organized under the provisions of this article, whether as owner, lessee, renter, or tenant.</w:t>
      </w:r>
    </w:p>
    <w:p w14:paraId="5329A33A" w14:textId="5D4586F5" w:rsidR="0032407A" w:rsidRPr="009159AE" w:rsidRDefault="0032407A" w:rsidP="00B36B81">
      <w:pPr>
        <w:pStyle w:val="SectionBody"/>
      </w:pPr>
      <w:r w:rsidRPr="0032407A">
        <w:rPr>
          <w:strike/>
        </w:rPr>
        <w:t>(9)</w:t>
      </w:r>
      <w:r w:rsidRPr="009159AE">
        <w:t xml:space="preserve"> </w:t>
      </w:r>
      <w:r w:rsidR="0058462C">
        <w:t>"</w:t>
      </w:r>
      <w:r w:rsidRPr="009159AE">
        <w:t>Landowners</w:t>
      </w:r>
      <w:r w:rsidR="0058462C">
        <w:t>"</w:t>
      </w:r>
      <w:r w:rsidRPr="009159AE">
        <w:t xml:space="preserve"> or </w:t>
      </w:r>
      <w:r w:rsidR="0058462C">
        <w:t>"</w:t>
      </w:r>
      <w:r w:rsidRPr="009159AE">
        <w:t>owners of land</w:t>
      </w:r>
      <w:r w:rsidR="0058462C">
        <w:t>"</w:t>
      </w:r>
      <w:r w:rsidRPr="009159AE">
        <w:t xml:space="preserve"> means any person or persons, firm, or corporation who holds title to any lands lying within a district organized under the provisions of this article.</w:t>
      </w:r>
    </w:p>
    <w:p w14:paraId="7F67CE32" w14:textId="752AE4DC" w:rsidR="0032407A" w:rsidRPr="009159AE" w:rsidRDefault="0032407A" w:rsidP="00B36B81">
      <w:pPr>
        <w:pStyle w:val="SectionBody"/>
      </w:pPr>
      <w:r w:rsidRPr="0032407A">
        <w:rPr>
          <w:strike/>
        </w:rPr>
        <w:t>(10)</w:t>
      </w:r>
      <w:r w:rsidRPr="009159AE">
        <w:t xml:space="preserve"> </w:t>
      </w:r>
      <w:r w:rsidR="0058462C">
        <w:t>"</w:t>
      </w:r>
      <w:r w:rsidRPr="009159AE">
        <w:t>Notice</w:t>
      </w:r>
      <w:r w:rsidR="0058462C">
        <w:t>"</w:t>
      </w:r>
      <w:r w:rsidRPr="009159AE">
        <w:t xml:space="preserve"> means notice published as a Class II legal advertisement in compliance with the provisions of §59-3-1 </w:t>
      </w:r>
      <w:r w:rsidRPr="003E6A41">
        <w:rPr>
          <w:i/>
          <w:iCs/>
        </w:rPr>
        <w:t>et seq.</w:t>
      </w:r>
      <w:r w:rsidRPr="009159AE">
        <w:t xml:space="preserve"> of this code and the publication area for the publication is the county in which is located the appropriate area. At any hearing held pursuant to such notice at the time and place designated in the notice, adjournment may be made, from time to time, without the necessity of renewing the notice for the adjournment dates.</w:t>
      </w:r>
    </w:p>
    <w:p w14:paraId="4C5E441B" w14:textId="40F81D2D" w:rsidR="0032407A" w:rsidRPr="009159AE" w:rsidRDefault="0032407A" w:rsidP="00B36B81">
      <w:pPr>
        <w:pStyle w:val="SectionBody"/>
      </w:pPr>
      <w:r w:rsidRPr="0032407A">
        <w:rPr>
          <w:strike/>
        </w:rPr>
        <w:t>(11)</w:t>
      </w:r>
      <w:r w:rsidRPr="009159AE">
        <w:t xml:space="preserve"> </w:t>
      </w:r>
      <w:r w:rsidR="0058462C">
        <w:t>"</w:t>
      </w:r>
      <w:r w:rsidRPr="009159AE">
        <w:t>Petition</w:t>
      </w:r>
      <w:r w:rsidR="0058462C">
        <w:t>"</w:t>
      </w:r>
      <w:r w:rsidRPr="009159AE">
        <w:t xml:space="preserve"> means a petition filed under the provisions of §19-21A-14 of this code for the creation of a district.</w:t>
      </w:r>
    </w:p>
    <w:p w14:paraId="5767A808" w14:textId="6A6D9C7E" w:rsidR="0032407A" w:rsidRPr="009159AE" w:rsidRDefault="0032407A" w:rsidP="00B36B81">
      <w:pPr>
        <w:pStyle w:val="SectionBody"/>
      </w:pPr>
      <w:r w:rsidRPr="0032407A">
        <w:rPr>
          <w:strike/>
        </w:rPr>
        <w:t>(12)</w:t>
      </w:r>
      <w:r w:rsidRPr="009159AE">
        <w:t xml:space="preserve"> </w:t>
      </w:r>
      <w:r w:rsidR="0058462C">
        <w:t>"</w:t>
      </w:r>
      <w:r w:rsidRPr="009159AE">
        <w:t>Soil conservation</w:t>
      </w:r>
      <w:r w:rsidR="0058462C">
        <w:t>"</w:t>
      </w:r>
      <w:r w:rsidRPr="009159AE">
        <w:t xml:space="preserve">, </w:t>
      </w:r>
      <w:r w:rsidR="0058462C">
        <w:t>"</w:t>
      </w:r>
      <w:r w:rsidRPr="009159AE">
        <w:t>erosion control</w:t>
      </w:r>
      <w:r w:rsidR="0058462C">
        <w:t>"</w:t>
      </w:r>
      <w:r w:rsidRPr="009159AE">
        <w:t xml:space="preserve">, or </w:t>
      </w:r>
      <w:r w:rsidR="0058462C">
        <w:t>"</w:t>
      </w:r>
      <w:r w:rsidRPr="009159AE">
        <w:t>erosion prevention projects</w:t>
      </w:r>
      <w:r w:rsidR="0058462C">
        <w:t>"</w:t>
      </w:r>
      <w:r w:rsidRPr="009159AE">
        <w:t xml:space="preserve"> means those projects that have been established by federal agencies in cooperation with state agencies for the purpose of demonstrating soil erosion control and water conservation practices.</w:t>
      </w:r>
    </w:p>
    <w:p w14:paraId="3EA62E25" w14:textId="18B55095" w:rsidR="0032407A" w:rsidRPr="009159AE" w:rsidRDefault="0032407A" w:rsidP="00B36B81">
      <w:pPr>
        <w:pStyle w:val="SectionBody"/>
      </w:pPr>
      <w:r w:rsidRPr="0032407A">
        <w:rPr>
          <w:strike/>
        </w:rPr>
        <w:t>(13)</w:t>
      </w:r>
      <w:r w:rsidRPr="009159AE">
        <w:t xml:space="preserve"> </w:t>
      </w:r>
      <w:r w:rsidR="0058462C">
        <w:t>"</w:t>
      </w:r>
      <w:r w:rsidRPr="009159AE">
        <w:t>State</w:t>
      </w:r>
      <w:r w:rsidR="0058462C">
        <w:t>"</w:t>
      </w:r>
      <w:r w:rsidRPr="009159AE">
        <w:t xml:space="preserve"> means the State of West Virginia.</w:t>
      </w:r>
    </w:p>
    <w:p w14:paraId="08452939" w14:textId="1A6D5478" w:rsidR="0032407A" w:rsidRPr="009159AE" w:rsidRDefault="0032407A" w:rsidP="00B36B81">
      <w:pPr>
        <w:pStyle w:val="SectionBody"/>
      </w:pPr>
      <w:r w:rsidRPr="0032407A">
        <w:rPr>
          <w:strike/>
        </w:rPr>
        <w:t>(14)</w:t>
      </w:r>
      <w:r w:rsidRPr="009159AE">
        <w:t xml:space="preserve"> </w:t>
      </w:r>
      <w:r w:rsidR="0058462C">
        <w:t>"</w:t>
      </w:r>
      <w:r w:rsidRPr="009159AE">
        <w:t>Supervisor</w:t>
      </w:r>
      <w:r w:rsidR="0058462C">
        <w:t>"</w:t>
      </w:r>
      <w:r w:rsidRPr="009159AE">
        <w:t xml:space="preserve"> means one of the members of the governing body of a district, elected or appointed in accordance with the provisions of this article.</w:t>
      </w:r>
    </w:p>
    <w:p w14:paraId="604B12C6" w14:textId="20BB0BCD" w:rsidR="0032407A" w:rsidRPr="009159AE" w:rsidRDefault="0032407A" w:rsidP="00B36B81">
      <w:pPr>
        <w:pStyle w:val="SectionBody"/>
      </w:pPr>
      <w:r w:rsidRPr="0032407A">
        <w:rPr>
          <w:strike/>
        </w:rPr>
        <w:t>(15)</w:t>
      </w:r>
      <w:r w:rsidRPr="009159AE">
        <w:t xml:space="preserve"> </w:t>
      </w:r>
      <w:r w:rsidR="0058462C">
        <w:t>"</w:t>
      </w:r>
      <w:r w:rsidRPr="009159AE">
        <w:t>Urban Agriculture</w:t>
      </w:r>
      <w:r w:rsidR="0058462C">
        <w:t>"</w:t>
      </w:r>
      <w:r w:rsidRPr="009159AE">
        <w:t xml:space="preserve"> means the cultivation, processing, and distribution of agricultural products grown in urban and suburban settings, including vertical production, warehouse farms, community gardens, rooftop farms, hydroponic, aeroponic, and aquaponic facilities, and other innovations.</w:t>
      </w:r>
    </w:p>
    <w:p w14:paraId="3B1C1012" w14:textId="79BC37B7" w:rsidR="0032407A" w:rsidRPr="009159AE" w:rsidRDefault="0032407A" w:rsidP="00B36B81">
      <w:pPr>
        <w:pStyle w:val="SectionBody"/>
      </w:pPr>
      <w:r w:rsidRPr="0032407A">
        <w:rPr>
          <w:strike/>
        </w:rPr>
        <w:t>(16)</w:t>
      </w:r>
      <w:r w:rsidRPr="009159AE">
        <w:t xml:space="preserve"> </w:t>
      </w:r>
      <w:r w:rsidR="0058462C">
        <w:t>"</w:t>
      </w:r>
      <w:r w:rsidRPr="009159AE">
        <w:t>United States</w:t>
      </w:r>
      <w:r w:rsidR="0058462C">
        <w:t>"</w:t>
      </w:r>
      <w:r w:rsidRPr="009159AE">
        <w:t xml:space="preserve"> or </w:t>
      </w:r>
      <w:r w:rsidR="0058462C">
        <w:t>"</w:t>
      </w:r>
      <w:r w:rsidRPr="009159AE">
        <w:t>agencies of the United States</w:t>
      </w:r>
      <w:r w:rsidR="0058462C">
        <w:t>"</w:t>
      </w:r>
      <w:r w:rsidRPr="009159AE">
        <w:t xml:space="preserve"> means the United States of America, Natural Resources Conservation Service of the United States Department of Agriculture, and any other agency or instrumentality, corporate or otherwise, of the United States of America.</w:t>
      </w:r>
    </w:p>
    <w:p w14:paraId="5F48D8D5" w14:textId="03F63CCA" w:rsidR="0032407A" w:rsidRDefault="0032407A" w:rsidP="00CC1F3B">
      <w:pPr>
        <w:pStyle w:val="SectionBody"/>
      </w:pPr>
      <w:r w:rsidRPr="0032407A">
        <w:rPr>
          <w:strike/>
        </w:rPr>
        <w:t>(17)</w:t>
      </w:r>
      <w:r w:rsidRPr="009159AE">
        <w:t xml:space="preserve"> </w:t>
      </w:r>
      <w:r w:rsidR="0058462C">
        <w:t>"</w:t>
      </w:r>
      <w:r w:rsidRPr="009159AE">
        <w:t>Works of improvement</w:t>
      </w:r>
      <w:r w:rsidR="0058462C">
        <w:t>"</w:t>
      </w:r>
      <w:r w:rsidRPr="009159AE">
        <w:t xml:space="preserve"> means such structures as may be necessary or convenient for flood prevention or the conservation, development, utilization, or disposal of water.</w:t>
      </w:r>
    </w:p>
    <w:p w14:paraId="1B99BE49" w14:textId="344C4DF0" w:rsidR="0032407A" w:rsidRPr="0032407A" w:rsidRDefault="0032407A" w:rsidP="0032407A">
      <w:pPr>
        <w:pStyle w:val="SectionHeading"/>
        <w:rPr>
          <w:u w:val="single"/>
        </w:rPr>
      </w:pPr>
      <w:r w:rsidRPr="0032407A">
        <w:rPr>
          <w:u w:val="single"/>
        </w:rPr>
        <w:t>§19-21A-15.</w:t>
      </w:r>
      <w:r w:rsidR="004B7841">
        <w:rPr>
          <w:u w:val="single"/>
        </w:rPr>
        <w:t xml:space="preserve"> Cost </w:t>
      </w:r>
      <w:r w:rsidR="00F5757A">
        <w:rPr>
          <w:u w:val="single"/>
        </w:rPr>
        <w:t xml:space="preserve">reimbursement </w:t>
      </w:r>
      <w:r w:rsidR="004B7841">
        <w:rPr>
          <w:u w:val="single"/>
        </w:rPr>
        <w:t xml:space="preserve">of septic tank pumping by conversation districts. </w:t>
      </w:r>
      <w:r w:rsidRPr="0032407A">
        <w:rPr>
          <w:u w:val="single"/>
        </w:rPr>
        <w:t xml:space="preserve"> </w:t>
      </w:r>
    </w:p>
    <w:p w14:paraId="46248F2B" w14:textId="77777777" w:rsidR="0032407A" w:rsidRDefault="0032407A" w:rsidP="0032407A">
      <w:pPr>
        <w:pStyle w:val="SectionBody"/>
        <w:sectPr w:rsidR="0032407A" w:rsidSect="0032407A">
          <w:type w:val="continuous"/>
          <w:pgSz w:w="12240" w:h="15840" w:code="1"/>
          <w:pgMar w:top="1440" w:right="1440" w:bottom="1440" w:left="1440" w:header="720" w:footer="720" w:gutter="0"/>
          <w:lnNumType w:countBy="1" w:restart="newSection"/>
          <w:cols w:space="720"/>
          <w:titlePg/>
          <w:docGrid w:linePitch="360"/>
        </w:sectPr>
      </w:pPr>
    </w:p>
    <w:p w14:paraId="18FEAEBF" w14:textId="513894E8" w:rsidR="0032407A" w:rsidRDefault="0032407A" w:rsidP="0032407A">
      <w:pPr>
        <w:pStyle w:val="SectionBody"/>
        <w:rPr>
          <w:u w:val="single"/>
        </w:rPr>
      </w:pPr>
      <w:r w:rsidRPr="0032407A">
        <w:rPr>
          <w:u w:val="single"/>
        </w:rPr>
        <w:t>(a)</w:t>
      </w:r>
      <w:r>
        <w:rPr>
          <w:u w:val="single"/>
        </w:rPr>
        <w:t xml:space="preserve"> </w:t>
      </w:r>
      <w:r w:rsidRPr="00322453">
        <w:rPr>
          <w:i/>
          <w:iCs/>
          <w:u w:val="single"/>
        </w:rPr>
        <w:t>Legislative Intent</w:t>
      </w:r>
      <w:r>
        <w:rPr>
          <w:u w:val="single"/>
        </w:rPr>
        <w:t>. It is the intent of this legislature to eliminate the open discharge of all wastes, human and industrial, into the air, soil, and waters of West Virginis.</w:t>
      </w:r>
    </w:p>
    <w:p w14:paraId="7ABD0FAC" w14:textId="2EE6DF96" w:rsidR="00B57EAC" w:rsidRDefault="0032407A" w:rsidP="0032407A">
      <w:pPr>
        <w:pStyle w:val="SectionBody"/>
        <w:rPr>
          <w:u w:val="single"/>
        </w:rPr>
      </w:pPr>
      <w:r>
        <w:rPr>
          <w:u w:val="single"/>
        </w:rPr>
        <w:t xml:space="preserve">(b) </w:t>
      </w:r>
      <w:r w:rsidR="005A6171" w:rsidRPr="005A6171">
        <w:rPr>
          <w:i/>
          <w:iCs/>
          <w:u w:val="single"/>
        </w:rPr>
        <w:t>Regular maintenance of septic tanks</w:t>
      </w:r>
      <w:r w:rsidR="005A6171">
        <w:rPr>
          <w:u w:val="single"/>
        </w:rPr>
        <w:t xml:space="preserve">. </w:t>
      </w:r>
      <w:r w:rsidR="00CB1B15">
        <w:rPr>
          <w:u w:val="single"/>
        </w:rPr>
        <w:t xml:space="preserve">Cooperators </w:t>
      </w:r>
      <w:r w:rsidR="007A1D38">
        <w:rPr>
          <w:u w:val="single"/>
        </w:rPr>
        <w:t>should</w:t>
      </w:r>
      <w:r>
        <w:rPr>
          <w:u w:val="single"/>
        </w:rPr>
        <w:t xml:space="preserve"> maintain</w:t>
      </w:r>
      <w:r w:rsidR="00CB1B15">
        <w:rPr>
          <w:u w:val="single"/>
        </w:rPr>
        <w:t xml:space="preserve"> </w:t>
      </w:r>
      <w:r>
        <w:rPr>
          <w:u w:val="single"/>
        </w:rPr>
        <w:t xml:space="preserve">and </w:t>
      </w:r>
      <w:r w:rsidR="00CB1B15">
        <w:rPr>
          <w:u w:val="single"/>
        </w:rPr>
        <w:t xml:space="preserve">periodically </w:t>
      </w:r>
      <w:r>
        <w:rPr>
          <w:u w:val="single"/>
        </w:rPr>
        <w:t xml:space="preserve">pump </w:t>
      </w:r>
      <w:r w:rsidR="00CB1B15">
        <w:rPr>
          <w:u w:val="single"/>
        </w:rPr>
        <w:t xml:space="preserve">septic tanks </w:t>
      </w:r>
      <w:r w:rsidR="006B5E45">
        <w:rPr>
          <w:u w:val="single"/>
        </w:rPr>
        <w:t>to e</w:t>
      </w:r>
      <w:r w:rsidR="00CB1B15">
        <w:rPr>
          <w:u w:val="single"/>
        </w:rPr>
        <w:t xml:space="preserve">nsure that they </w:t>
      </w:r>
      <w:r>
        <w:rPr>
          <w:u w:val="single"/>
        </w:rPr>
        <w:t>function properly.</w:t>
      </w:r>
      <w:r w:rsidR="00B57EAC">
        <w:rPr>
          <w:u w:val="single"/>
        </w:rPr>
        <w:t xml:space="preserve"> </w:t>
      </w:r>
    </w:p>
    <w:p w14:paraId="76FA1EC0" w14:textId="4A1AB375" w:rsidR="00813943" w:rsidRDefault="00B57EAC" w:rsidP="0032407A">
      <w:pPr>
        <w:pStyle w:val="SectionBody"/>
        <w:rPr>
          <w:u w:val="single"/>
        </w:rPr>
      </w:pPr>
      <w:r>
        <w:rPr>
          <w:u w:val="single"/>
        </w:rPr>
        <w:t xml:space="preserve">(c) </w:t>
      </w:r>
      <w:r w:rsidR="005A6171" w:rsidRPr="005A6171">
        <w:rPr>
          <w:i/>
          <w:iCs/>
          <w:u w:val="single"/>
        </w:rPr>
        <w:t>Reimbursement eligibility</w:t>
      </w:r>
      <w:r w:rsidR="005A6171">
        <w:rPr>
          <w:u w:val="single"/>
        </w:rPr>
        <w:t xml:space="preserve">. </w:t>
      </w:r>
      <w:r>
        <w:rPr>
          <w:u w:val="single"/>
        </w:rPr>
        <w:t xml:space="preserve">Cooperators </w:t>
      </w:r>
      <w:r w:rsidR="007A1D38">
        <w:rPr>
          <w:u w:val="single"/>
        </w:rPr>
        <w:t>requesting</w:t>
      </w:r>
      <w:r w:rsidR="00F4209C">
        <w:rPr>
          <w:u w:val="single"/>
        </w:rPr>
        <w:t xml:space="preserve"> for the services listed </w:t>
      </w:r>
      <w:r>
        <w:rPr>
          <w:u w:val="single"/>
        </w:rPr>
        <w:t xml:space="preserve">subsection (b) may be eligible for </w:t>
      </w:r>
      <w:r w:rsidR="00813943">
        <w:rPr>
          <w:u w:val="single"/>
        </w:rPr>
        <w:t xml:space="preserve">up to a 50 percent </w:t>
      </w:r>
      <w:r w:rsidR="00F5757A">
        <w:rPr>
          <w:u w:val="single"/>
        </w:rPr>
        <w:t>cost</w:t>
      </w:r>
      <w:r>
        <w:rPr>
          <w:u w:val="single"/>
        </w:rPr>
        <w:t xml:space="preserve"> </w:t>
      </w:r>
      <w:r w:rsidR="00F5757A">
        <w:rPr>
          <w:u w:val="single"/>
        </w:rPr>
        <w:t>reimbursement</w:t>
      </w:r>
      <w:r>
        <w:rPr>
          <w:u w:val="single"/>
        </w:rPr>
        <w:t xml:space="preserve"> for maintenance practices, such as </w:t>
      </w:r>
      <w:r w:rsidR="009D78F3">
        <w:rPr>
          <w:u w:val="single"/>
        </w:rPr>
        <w:t xml:space="preserve">septic </w:t>
      </w:r>
      <w:r>
        <w:rPr>
          <w:u w:val="single"/>
        </w:rPr>
        <w:t>pumping</w:t>
      </w:r>
      <w:r w:rsidR="009D78F3">
        <w:rPr>
          <w:u w:val="single"/>
        </w:rPr>
        <w:t xml:space="preserve">, </w:t>
      </w:r>
      <w:r>
        <w:rPr>
          <w:u w:val="single"/>
        </w:rPr>
        <w:t>disposal of sludge pumping</w:t>
      </w:r>
      <w:r w:rsidR="009D78F3">
        <w:rPr>
          <w:u w:val="single"/>
        </w:rPr>
        <w:t>, repairs, and replacements,</w:t>
      </w:r>
      <w:r w:rsidR="00813943">
        <w:rPr>
          <w:u w:val="single"/>
        </w:rPr>
        <w:t xml:space="preserve"> as follows: </w:t>
      </w:r>
    </w:p>
    <w:p w14:paraId="21CEB8E6" w14:textId="49D26CC2" w:rsidR="00813943" w:rsidRDefault="00813943" w:rsidP="0032407A">
      <w:pPr>
        <w:pStyle w:val="SectionBody"/>
        <w:rPr>
          <w:u w:val="single"/>
        </w:rPr>
      </w:pPr>
      <w:r>
        <w:rPr>
          <w:u w:val="single"/>
        </w:rPr>
        <w:t>(</w:t>
      </w:r>
      <w:r w:rsidR="00992B40">
        <w:rPr>
          <w:u w:val="single"/>
        </w:rPr>
        <w:t>1</w:t>
      </w:r>
      <w:r>
        <w:rPr>
          <w:u w:val="single"/>
        </w:rPr>
        <w:t>) U</w:t>
      </w:r>
      <w:r w:rsidR="00D62033">
        <w:rPr>
          <w:u w:val="single"/>
        </w:rPr>
        <w:t>p to $200</w:t>
      </w:r>
      <w:r>
        <w:rPr>
          <w:u w:val="single"/>
        </w:rPr>
        <w:t xml:space="preserve"> for septic tank service;</w:t>
      </w:r>
    </w:p>
    <w:p w14:paraId="6E3C5A50" w14:textId="19AAC0BC" w:rsidR="00813943" w:rsidRDefault="00813943" w:rsidP="0032407A">
      <w:pPr>
        <w:pStyle w:val="SectionBody"/>
        <w:rPr>
          <w:u w:val="single"/>
        </w:rPr>
      </w:pPr>
      <w:r>
        <w:rPr>
          <w:u w:val="single"/>
        </w:rPr>
        <w:t>(</w:t>
      </w:r>
      <w:r w:rsidR="00992B40">
        <w:rPr>
          <w:u w:val="single"/>
        </w:rPr>
        <w:t>2</w:t>
      </w:r>
      <w:r>
        <w:rPr>
          <w:u w:val="single"/>
        </w:rPr>
        <w:t xml:space="preserve">) Up to $200 for septic tank repairs; or </w:t>
      </w:r>
    </w:p>
    <w:p w14:paraId="13B00CFD" w14:textId="36C95737" w:rsidR="0032407A" w:rsidRDefault="00813943" w:rsidP="0032407A">
      <w:pPr>
        <w:pStyle w:val="SectionBody"/>
        <w:rPr>
          <w:u w:val="single"/>
        </w:rPr>
      </w:pPr>
      <w:r>
        <w:rPr>
          <w:u w:val="single"/>
        </w:rPr>
        <w:t>(</w:t>
      </w:r>
      <w:r w:rsidR="00992B40">
        <w:rPr>
          <w:u w:val="single"/>
        </w:rPr>
        <w:t>3</w:t>
      </w:r>
      <w:r>
        <w:rPr>
          <w:u w:val="single"/>
        </w:rPr>
        <w:t>) Up to $9</w:t>
      </w:r>
      <w:r w:rsidR="007730E8">
        <w:rPr>
          <w:u w:val="single"/>
        </w:rPr>
        <w:t>,</w:t>
      </w:r>
      <w:r>
        <w:rPr>
          <w:u w:val="single"/>
        </w:rPr>
        <w:t>000 for septic tank replacements</w:t>
      </w:r>
      <w:r w:rsidR="00D62033">
        <w:rPr>
          <w:u w:val="single"/>
        </w:rPr>
        <w:t>.</w:t>
      </w:r>
    </w:p>
    <w:p w14:paraId="705BE333" w14:textId="378529B4" w:rsidR="00B57EAC" w:rsidRDefault="00B57EAC" w:rsidP="0032407A">
      <w:pPr>
        <w:pStyle w:val="SectionBody"/>
        <w:rPr>
          <w:u w:val="single"/>
        </w:rPr>
      </w:pPr>
      <w:r>
        <w:rPr>
          <w:u w:val="single"/>
        </w:rPr>
        <w:t>(</w:t>
      </w:r>
      <w:r w:rsidR="005A6171">
        <w:rPr>
          <w:u w:val="single"/>
        </w:rPr>
        <w:t>d</w:t>
      </w:r>
      <w:r>
        <w:rPr>
          <w:u w:val="single"/>
        </w:rPr>
        <w:t xml:space="preserve">) </w:t>
      </w:r>
      <w:r w:rsidR="005A6171" w:rsidRPr="005A6171">
        <w:rPr>
          <w:i/>
          <w:iCs/>
          <w:u w:val="single"/>
        </w:rPr>
        <w:t>Reimbursement procedures.</w:t>
      </w:r>
      <w:r w:rsidR="005A6171">
        <w:rPr>
          <w:u w:val="single"/>
        </w:rPr>
        <w:t xml:space="preserve"> </w:t>
      </w:r>
      <w:r>
        <w:rPr>
          <w:u w:val="single"/>
        </w:rPr>
        <w:t xml:space="preserve">To be eligible for cost </w:t>
      </w:r>
      <w:r w:rsidR="001277A2">
        <w:rPr>
          <w:u w:val="single"/>
        </w:rPr>
        <w:t>reimbursement</w:t>
      </w:r>
      <w:r>
        <w:rPr>
          <w:u w:val="single"/>
        </w:rPr>
        <w:t xml:space="preserve">, the cooperator shall obtain an estimate from a provider of </w:t>
      </w:r>
      <w:r w:rsidR="0056194C">
        <w:rPr>
          <w:u w:val="single"/>
        </w:rPr>
        <w:t xml:space="preserve">septic </w:t>
      </w:r>
      <w:r>
        <w:rPr>
          <w:u w:val="single"/>
        </w:rPr>
        <w:t>services</w:t>
      </w:r>
      <w:r w:rsidR="00457C0C">
        <w:rPr>
          <w:u w:val="single"/>
        </w:rPr>
        <w:t xml:space="preserve"> </w:t>
      </w:r>
      <w:r w:rsidR="001277A2">
        <w:rPr>
          <w:u w:val="single"/>
        </w:rPr>
        <w:t xml:space="preserve">that is </w:t>
      </w:r>
      <w:r w:rsidR="00457C0C">
        <w:rPr>
          <w:u w:val="single"/>
        </w:rPr>
        <w:t>duly licensed to conduct business in this state</w:t>
      </w:r>
      <w:r>
        <w:rPr>
          <w:u w:val="single"/>
        </w:rPr>
        <w:t xml:space="preserve">. </w:t>
      </w:r>
    </w:p>
    <w:p w14:paraId="08DEDBD0" w14:textId="727369CC" w:rsidR="00B57EAC" w:rsidRDefault="00B57EAC" w:rsidP="0032407A">
      <w:pPr>
        <w:pStyle w:val="SectionBody"/>
        <w:rPr>
          <w:u w:val="single"/>
        </w:rPr>
      </w:pPr>
      <w:r>
        <w:rPr>
          <w:u w:val="single"/>
        </w:rPr>
        <w:t>(</w:t>
      </w:r>
      <w:r w:rsidR="00992B40">
        <w:rPr>
          <w:u w:val="single"/>
        </w:rPr>
        <w:t>1</w:t>
      </w:r>
      <w:r>
        <w:rPr>
          <w:u w:val="single"/>
        </w:rPr>
        <w:t xml:space="preserve">) The cooperator shall submit the estimate to the appropriate conservation district board of supervisors. </w:t>
      </w:r>
    </w:p>
    <w:p w14:paraId="18DD9B97" w14:textId="578B945C" w:rsidR="00B57EAC" w:rsidRDefault="00B57EAC" w:rsidP="0032407A">
      <w:pPr>
        <w:pStyle w:val="SectionBody"/>
        <w:rPr>
          <w:u w:val="single"/>
        </w:rPr>
      </w:pPr>
      <w:r>
        <w:rPr>
          <w:u w:val="single"/>
        </w:rPr>
        <w:t>(</w:t>
      </w:r>
      <w:r w:rsidR="00992B40">
        <w:rPr>
          <w:u w:val="single"/>
        </w:rPr>
        <w:t>2)</w:t>
      </w:r>
      <w:r>
        <w:rPr>
          <w:u w:val="single"/>
        </w:rPr>
        <w:t xml:space="preserve"> After receipt of the estimate the conservation district board shall review the estimate and approve or deny it </w:t>
      </w:r>
      <w:r w:rsidR="001277A2">
        <w:rPr>
          <w:u w:val="single"/>
        </w:rPr>
        <w:t xml:space="preserve">for reimbursement </w:t>
      </w:r>
      <w:r>
        <w:rPr>
          <w:u w:val="single"/>
        </w:rPr>
        <w:t>based upon whether the estimate is reasonable in cost, scope, and location of the proposed services.</w:t>
      </w:r>
    </w:p>
    <w:p w14:paraId="64C260AA" w14:textId="2878B51C" w:rsidR="00B57EAC" w:rsidRDefault="00B57EAC" w:rsidP="0032407A">
      <w:pPr>
        <w:pStyle w:val="SectionBody"/>
        <w:rPr>
          <w:u w:val="single"/>
        </w:rPr>
      </w:pPr>
      <w:r>
        <w:rPr>
          <w:u w:val="single"/>
        </w:rPr>
        <w:t>(</w:t>
      </w:r>
      <w:r w:rsidR="00992B40">
        <w:rPr>
          <w:u w:val="single"/>
        </w:rPr>
        <w:t>3</w:t>
      </w:r>
      <w:r>
        <w:rPr>
          <w:u w:val="single"/>
        </w:rPr>
        <w:t>) The conservation district board shall notify the cooperator of its decision</w:t>
      </w:r>
      <w:r w:rsidR="000B3F3D">
        <w:rPr>
          <w:u w:val="single"/>
        </w:rPr>
        <w:t xml:space="preserve">, </w:t>
      </w:r>
      <w:r>
        <w:rPr>
          <w:u w:val="single"/>
        </w:rPr>
        <w:t>the reasons for such decision</w:t>
      </w:r>
      <w:r w:rsidR="000B3F3D">
        <w:rPr>
          <w:u w:val="single"/>
        </w:rPr>
        <w:t>, and any additional steps that may be needed by the cooperator</w:t>
      </w:r>
      <w:r>
        <w:rPr>
          <w:u w:val="single"/>
        </w:rPr>
        <w:t>.</w:t>
      </w:r>
    </w:p>
    <w:p w14:paraId="5FE755C1" w14:textId="1F1492CA" w:rsidR="002E2110" w:rsidRDefault="00B57EAC" w:rsidP="0032407A">
      <w:pPr>
        <w:pStyle w:val="SectionBody"/>
        <w:rPr>
          <w:u w:val="single"/>
        </w:rPr>
      </w:pPr>
      <w:r>
        <w:rPr>
          <w:u w:val="single"/>
        </w:rPr>
        <w:t>(</w:t>
      </w:r>
      <w:r w:rsidR="00992B40">
        <w:rPr>
          <w:u w:val="single"/>
        </w:rPr>
        <w:t>4</w:t>
      </w:r>
      <w:r>
        <w:rPr>
          <w:u w:val="single"/>
        </w:rPr>
        <w:t xml:space="preserve">) </w:t>
      </w:r>
      <w:r w:rsidR="002E2110">
        <w:rPr>
          <w:u w:val="single"/>
        </w:rPr>
        <w:t xml:space="preserve">If the estimate is denied by the conversation district board, such board shall notify the cooperator of any steps that may be taken to </w:t>
      </w:r>
      <w:r w:rsidR="007A1D38">
        <w:rPr>
          <w:u w:val="single"/>
        </w:rPr>
        <w:t>allow</w:t>
      </w:r>
      <w:r w:rsidR="002E2110">
        <w:rPr>
          <w:u w:val="single"/>
        </w:rPr>
        <w:t xml:space="preserve"> reimbursement. </w:t>
      </w:r>
    </w:p>
    <w:p w14:paraId="7EBE234E" w14:textId="2A1253D5" w:rsidR="00B57EAC" w:rsidRDefault="002E2110" w:rsidP="0032407A">
      <w:pPr>
        <w:pStyle w:val="SectionBody"/>
        <w:rPr>
          <w:u w:val="single"/>
        </w:rPr>
      </w:pPr>
      <w:r>
        <w:rPr>
          <w:u w:val="single"/>
        </w:rPr>
        <w:t>(</w:t>
      </w:r>
      <w:r w:rsidR="00992B40">
        <w:rPr>
          <w:u w:val="single"/>
        </w:rPr>
        <w:t>5</w:t>
      </w:r>
      <w:r>
        <w:rPr>
          <w:u w:val="single"/>
        </w:rPr>
        <w:t xml:space="preserve">) </w:t>
      </w:r>
      <w:r w:rsidR="005A6171">
        <w:rPr>
          <w:u w:val="single"/>
        </w:rPr>
        <w:t xml:space="preserve">Once approved, the cooperator </w:t>
      </w:r>
      <w:r w:rsidR="007A1D38">
        <w:rPr>
          <w:u w:val="single"/>
        </w:rPr>
        <w:t>may</w:t>
      </w:r>
      <w:r w:rsidR="005A6171">
        <w:rPr>
          <w:u w:val="single"/>
        </w:rPr>
        <w:t xml:space="preserve"> have the </w:t>
      </w:r>
      <w:r w:rsidR="0056194C">
        <w:rPr>
          <w:u w:val="single"/>
        </w:rPr>
        <w:t xml:space="preserve">septic </w:t>
      </w:r>
      <w:r w:rsidR="005A6171">
        <w:rPr>
          <w:u w:val="single"/>
        </w:rPr>
        <w:t xml:space="preserve">services </w:t>
      </w:r>
      <w:r w:rsidR="0056194C">
        <w:rPr>
          <w:u w:val="single"/>
        </w:rPr>
        <w:t xml:space="preserve">performed, pay for such services, and submit the paid invoice or receipt to the conversation district board for reimbursement. </w:t>
      </w:r>
    </w:p>
    <w:p w14:paraId="7A65CE05" w14:textId="6D649053" w:rsidR="0056194C" w:rsidRDefault="0056194C" w:rsidP="0032407A">
      <w:pPr>
        <w:pStyle w:val="SectionBody"/>
        <w:rPr>
          <w:u w:val="single"/>
        </w:rPr>
      </w:pPr>
      <w:r>
        <w:rPr>
          <w:u w:val="single"/>
        </w:rPr>
        <w:t>(</w:t>
      </w:r>
      <w:r w:rsidR="00992B40">
        <w:rPr>
          <w:u w:val="single"/>
        </w:rPr>
        <w:t>6</w:t>
      </w:r>
      <w:r>
        <w:rPr>
          <w:u w:val="single"/>
        </w:rPr>
        <w:t xml:space="preserve">) Upon receipt of the paid invoice or receipt, the conversation district shall remit payment </w:t>
      </w:r>
      <w:r w:rsidR="002E2110">
        <w:rPr>
          <w:u w:val="single"/>
        </w:rPr>
        <w:t>of</w:t>
      </w:r>
      <w:r>
        <w:rPr>
          <w:u w:val="single"/>
        </w:rPr>
        <w:t xml:space="preserve"> the reimbursement to the cooperator. </w:t>
      </w:r>
    </w:p>
    <w:p w14:paraId="30C38052" w14:textId="3BB6F82B" w:rsidR="0032407A" w:rsidRPr="0032407A" w:rsidRDefault="00977773" w:rsidP="000D200F">
      <w:pPr>
        <w:pStyle w:val="SectionBody"/>
        <w:rPr>
          <w:u w:val="single"/>
        </w:rPr>
      </w:pPr>
      <w:r>
        <w:rPr>
          <w:u w:val="single"/>
        </w:rPr>
        <w:t>(</w:t>
      </w:r>
      <w:r w:rsidR="005A6171">
        <w:rPr>
          <w:u w:val="single"/>
        </w:rPr>
        <w:t>e</w:t>
      </w:r>
      <w:r>
        <w:rPr>
          <w:u w:val="single"/>
        </w:rPr>
        <w:t xml:space="preserve">) </w:t>
      </w:r>
      <w:r w:rsidRPr="000D200F">
        <w:rPr>
          <w:i/>
          <w:iCs/>
          <w:u w:val="single"/>
        </w:rPr>
        <w:t>Funding.</w:t>
      </w:r>
      <w:r>
        <w:rPr>
          <w:u w:val="single"/>
        </w:rPr>
        <w:t xml:space="preserve"> For the </w:t>
      </w:r>
      <w:r w:rsidR="001277A2">
        <w:rPr>
          <w:u w:val="single"/>
        </w:rPr>
        <w:t xml:space="preserve">reimbursement </w:t>
      </w:r>
      <w:r>
        <w:rPr>
          <w:u w:val="single"/>
        </w:rPr>
        <w:t xml:space="preserve">services contain in this section, the Legislature shall allocate to each conversation district an amount of $20,000 for every </w:t>
      </w:r>
      <w:r w:rsidR="007730E8" w:rsidRPr="00F345EB">
        <w:rPr>
          <w:color w:val="auto"/>
          <w:u w:val="single"/>
        </w:rPr>
        <w:t>10</w:t>
      </w:r>
      <w:r w:rsidR="00F345EB" w:rsidRPr="00F345EB">
        <w:rPr>
          <w:color w:val="auto"/>
          <w:u w:val="single"/>
        </w:rPr>
        <w:t>,000</w:t>
      </w:r>
      <w:r w:rsidR="007730E8">
        <w:rPr>
          <w:u w:val="single"/>
        </w:rPr>
        <w:t xml:space="preserve"> </w:t>
      </w:r>
      <w:r>
        <w:rPr>
          <w:u w:val="single"/>
        </w:rPr>
        <w:t xml:space="preserve">cooperators in a particular county, but at least $20,000. To </w:t>
      </w:r>
      <w:r w:rsidR="0056194C">
        <w:rPr>
          <w:u w:val="single"/>
        </w:rPr>
        <w:t>receive</w:t>
      </w:r>
      <w:r>
        <w:rPr>
          <w:u w:val="single"/>
        </w:rPr>
        <w:t xml:space="preserve"> this funding, the conservation district must be a member in good standing of the West Virginia Association of Conversation Districts. </w:t>
      </w:r>
    </w:p>
    <w:p w14:paraId="33B24F45" w14:textId="77777777" w:rsidR="00C33014" w:rsidRDefault="00C33014" w:rsidP="00CC1F3B">
      <w:pPr>
        <w:pStyle w:val="Note"/>
      </w:pPr>
    </w:p>
    <w:p w14:paraId="5A97E0FB" w14:textId="0A9E1F00" w:rsidR="006865E9" w:rsidRDefault="00CF1DCA" w:rsidP="00CC1F3B">
      <w:pPr>
        <w:pStyle w:val="Note"/>
      </w:pPr>
      <w:r>
        <w:t>NOTE: The</w:t>
      </w:r>
      <w:r w:rsidR="006865E9">
        <w:t xml:space="preserve"> purpose of this bill is to </w:t>
      </w:r>
      <w:r w:rsidR="00D031DA">
        <w:t xml:space="preserve">permit a conservation district board to partially reimburse services to septic systems in their district. </w:t>
      </w:r>
    </w:p>
    <w:p w14:paraId="0F9EF20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240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1F6F" w14:textId="77777777" w:rsidR="00BC2077" w:rsidRPr="00B844FE" w:rsidRDefault="00BC2077" w:rsidP="00B844FE">
      <w:r>
        <w:separator/>
      </w:r>
    </w:p>
  </w:endnote>
  <w:endnote w:type="continuationSeparator" w:id="0">
    <w:p w14:paraId="0419164A" w14:textId="77777777" w:rsidR="00BC2077" w:rsidRPr="00B844FE" w:rsidRDefault="00BC20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BE78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ACD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29BA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8F1" w14:textId="77777777" w:rsidR="00721534" w:rsidRDefault="0072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B738" w14:textId="77777777" w:rsidR="00BC2077" w:rsidRPr="00B844FE" w:rsidRDefault="00BC2077" w:rsidP="00B844FE">
      <w:r>
        <w:separator/>
      </w:r>
    </w:p>
  </w:footnote>
  <w:footnote w:type="continuationSeparator" w:id="0">
    <w:p w14:paraId="0F742170" w14:textId="77777777" w:rsidR="00BC2077" w:rsidRPr="00B844FE" w:rsidRDefault="00BC20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A8B7" w14:textId="77777777" w:rsidR="002A0269" w:rsidRPr="00B844FE" w:rsidRDefault="008C57F9">
    <w:pPr>
      <w:pStyle w:val="Header"/>
    </w:pPr>
    <w:sdt>
      <w:sdtPr>
        <w:id w:val="-684364211"/>
        <w:placeholder>
          <w:docPart w:val="A878CF6F6F0A413E944F8F7F83234A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78CF6F6F0A413E944F8F7F83234A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EEC3" w14:textId="4F06D2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40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407A">
          <w:rPr>
            <w:sz w:val="22"/>
            <w:szCs w:val="22"/>
          </w:rPr>
          <w:t>2026R1674</w:t>
        </w:r>
        <w:r w:rsidR="00721534">
          <w:rPr>
            <w:sz w:val="22"/>
            <w:szCs w:val="22"/>
          </w:rPr>
          <w:t>A</w:t>
        </w:r>
      </w:sdtContent>
    </w:sdt>
  </w:p>
  <w:p w14:paraId="5E3885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9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77"/>
    <w:rsid w:val="0000526A"/>
    <w:rsid w:val="000573A9"/>
    <w:rsid w:val="00085D22"/>
    <w:rsid w:val="00093AB0"/>
    <w:rsid w:val="000B3F3D"/>
    <w:rsid w:val="000C5C77"/>
    <w:rsid w:val="000D200F"/>
    <w:rsid w:val="000E3912"/>
    <w:rsid w:val="0010070F"/>
    <w:rsid w:val="001277A2"/>
    <w:rsid w:val="0015112E"/>
    <w:rsid w:val="001552E7"/>
    <w:rsid w:val="001566B4"/>
    <w:rsid w:val="001A66B7"/>
    <w:rsid w:val="001C279E"/>
    <w:rsid w:val="001D459E"/>
    <w:rsid w:val="0020151F"/>
    <w:rsid w:val="00211F02"/>
    <w:rsid w:val="0022348D"/>
    <w:rsid w:val="002406D7"/>
    <w:rsid w:val="0027011C"/>
    <w:rsid w:val="00274200"/>
    <w:rsid w:val="00275740"/>
    <w:rsid w:val="002A0269"/>
    <w:rsid w:val="002E2110"/>
    <w:rsid w:val="00303684"/>
    <w:rsid w:val="003143F5"/>
    <w:rsid w:val="00314854"/>
    <w:rsid w:val="00322453"/>
    <w:rsid w:val="0032407A"/>
    <w:rsid w:val="00394191"/>
    <w:rsid w:val="003C51CD"/>
    <w:rsid w:val="003C6034"/>
    <w:rsid w:val="003E6A41"/>
    <w:rsid w:val="00400B5C"/>
    <w:rsid w:val="004368E0"/>
    <w:rsid w:val="00457C0C"/>
    <w:rsid w:val="00465E26"/>
    <w:rsid w:val="004B7841"/>
    <w:rsid w:val="004C13DD"/>
    <w:rsid w:val="004D3ABE"/>
    <w:rsid w:val="004E2F8F"/>
    <w:rsid w:val="004E3441"/>
    <w:rsid w:val="00500579"/>
    <w:rsid w:val="0056194C"/>
    <w:rsid w:val="00572702"/>
    <w:rsid w:val="0058462C"/>
    <w:rsid w:val="005A5366"/>
    <w:rsid w:val="005A6171"/>
    <w:rsid w:val="005E2BCA"/>
    <w:rsid w:val="00622831"/>
    <w:rsid w:val="006369EB"/>
    <w:rsid w:val="00637E73"/>
    <w:rsid w:val="006865E9"/>
    <w:rsid w:val="00686E9A"/>
    <w:rsid w:val="00691F3E"/>
    <w:rsid w:val="00694BFB"/>
    <w:rsid w:val="006A106B"/>
    <w:rsid w:val="006B5E45"/>
    <w:rsid w:val="006C523D"/>
    <w:rsid w:val="006D4036"/>
    <w:rsid w:val="00713D36"/>
    <w:rsid w:val="00721534"/>
    <w:rsid w:val="00732819"/>
    <w:rsid w:val="00766AD0"/>
    <w:rsid w:val="007730E8"/>
    <w:rsid w:val="0077688D"/>
    <w:rsid w:val="007A1D38"/>
    <w:rsid w:val="007A5259"/>
    <w:rsid w:val="007A7081"/>
    <w:rsid w:val="007F1CF5"/>
    <w:rsid w:val="00813943"/>
    <w:rsid w:val="00834EDE"/>
    <w:rsid w:val="008736AA"/>
    <w:rsid w:val="008C57F9"/>
    <w:rsid w:val="008D275D"/>
    <w:rsid w:val="00946186"/>
    <w:rsid w:val="00952491"/>
    <w:rsid w:val="00977773"/>
    <w:rsid w:val="00980327"/>
    <w:rsid w:val="00986478"/>
    <w:rsid w:val="00992B40"/>
    <w:rsid w:val="009B5557"/>
    <w:rsid w:val="009D78F3"/>
    <w:rsid w:val="009F1067"/>
    <w:rsid w:val="00A02796"/>
    <w:rsid w:val="00A31E01"/>
    <w:rsid w:val="00A527AD"/>
    <w:rsid w:val="00A718CF"/>
    <w:rsid w:val="00A8013A"/>
    <w:rsid w:val="00A8754A"/>
    <w:rsid w:val="00AA069B"/>
    <w:rsid w:val="00AE48A0"/>
    <w:rsid w:val="00AE61BE"/>
    <w:rsid w:val="00B16F25"/>
    <w:rsid w:val="00B24422"/>
    <w:rsid w:val="00B57EAC"/>
    <w:rsid w:val="00B62E0C"/>
    <w:rsid w:val="00B66B81"/>
    <w:rsid w:val="00B71E6F"/>
    <w:rsid w:val="00B80C20"/>
    <w:rsid w:val="00B844FE"/>
    <w:rsid w:val="00B86B4F"/>
    <w:rsid w:val="00BA1F84"/>
    <w:rsid w:val="00BA6423"/>
    <w:rsid w:val="00BC2077"/>
    <w:rsid w:val="00BC562B"/>
    <w:rsid w:val="00C33014"/>
    <w:rsid w:val="00C33434"/>
    <w:rsid w:val="00C34869"/>
    <w:rsid w:val="00C42EB6"/>
    <w:rsid w:val="00C62327"/>
    <w:rsid w:val="00C77245"/>
    <w:rsid w:val="00C85096"/>
    <w:rsid w:val="00CB1B15"/>
    <w:rsid w:val="00CB20EF"/>
    <w:rsid w:val="00CC1F3B"/>
    <w:rsid w:val="00CD12CB"/>
    <w:rsid w:val="00CD36CF"/>
    <w:rsid w:val="00CF1DCA"/>
    <w:rsid w:val="00D031DA"/>
    <w:rsid w:val="00D32097"/>
    <w:rsid w:val="00D579FC"/>
    <w:rsid w:val="00D62033"/>
    <w:rsid w:val="00D81C16"/>
    <w:rsid w:val="00DC1A2E"/>
    <w:rsid w:val="00DC5BE3"/>
    <w:rsid w:val="00DD1377"/>
    <w:rsid w:val="00DE526B"/>
    <w:rsid w:val="00DF199D"/>
    <w:rsid w:val="00E01542"/>
    <w:rsid w:val="00E365F1"/>
    <w:rsid w:val="00E62F48"/>
    <w:rsid w:val="00E831B3"/>
    <w:rsid w:val="00E95FBC"/>
    <w:rsid w:val="00EB15C6"/>
    <w:rsid w:val="00EC5E63"/>
    <w:rsid w:val="00EE70CB"/>
    <w:rsid w:val="00F23CAC"/>
    <w:rsid w:val="00F345EB"/>
    <w:rsid w:val="00F41CA2"/>
    <w:rsid w:val="00F4209C"/>
    <w:rsid w:val="00F443C0"/>
    <w:rsid w:val="00F5757A"/>
    <w:rsid w:val="00F62EFB"/>
    <w:rsid w:val="00F939A4"/>
    <w:rsid w:val="00FA7B09"/>
    <w:rsid w:val="00FB23D7"/>
    <w:rsid w:val="00FC2A5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5F45"/>
  <w15:chartTrackingRefBased/>
  <w15:docId w15:val="{9A88C29B-4598-4E50-BA2B-DE9FFF0D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407A"/>
    <w:rPr>
      <w:rFonts w:eastAsia="Calibri"/>
      <w:b/>
      <w:caps/>
      <w:color w:val="000000"/>
      <w:sz w:val="24"/>
    </w:rPr>
  </w:style>
  <w:style w:type="character" w:customStyle="1" w:styleId="SectionBodyChar">
    <w:name w:val="Section Body Char"/>
    <w:link w:val="SectionBody"/>
    <w:rsid w:val="0032407A"/>
    <w:rPr>
      <w:rFonts w:eastAsia="Calibri"/>
      <w:color w:val="000000"/>
    </w:rPr>
  </w:style>
  <w:style w:type="character" w:customStyle="1" w:styleId="SectionHeadingChar">
    <w:name w:val="Section Heading Char"/>
    <w:link w:val="SectionHeading"/>
    <w:rsid w:val="0032407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91944713F42F985058E0930DF97CF"/>
        <w:category>
          <w:name w:val="General"/>
          <w:gallery w:val="placeholder"/>
        </w:category>
        <w:types>
          <w:type w:val="bbPlcHdr"/>
        </w:types>
        <w:behaviors>
          <w:behavior w:val="content"/>
        </w:behaviors>
        <w:guid w:val="{B08656E2-6B5C-446B-97B8-94EFB7153B73}"/>
      </w:docPartPr>
      <w:docPartBody>
        <w:p w:rsidR="005B56C1" w:rsidRDefault="005B56C1">
          <w:pPr>
            <w:pStyle w:val="89391944713F42F985058E0930DF97CF"/>
          </w:pPr>
          <w:r w:rsidRPr="00B844FE">
            <w:t>Prefix Text</w:t>
          </w:r>
        </w:p>
      </w:docPartBody>
    </w:docPart>
    <w:docPart>
      <w:docPartPr>
        <w:name w:val="A878CF6F6F0A413E944F8F7F83234A1A"/>
        <w:category>
          <w:name w:val="General"/>
          <w:gallery w:val="placeholder"/>
        </w:category>
        <w:types>
          <w:type w:val="bbPlcHdr"/>
        </w:types>
        <w:behaviors>
          <w:behavior w:val="content"/>
        </w:behaviors>
        <w:guid w:val="{AEB02FCE-99F3-4A50-99EA-A6AFCE341003}"/>
      </w:docPartPr>
      <w:docPartBody>
        <w:p w:rsidR="005B56C1" w:rsidRDefault="005B56C1">
          <w:pPr>
            <w:pStyle w:val="A878CF6F6F0A413E944F8F7F83234A1A"/>
          </w:pPr>
          <w:r w:rsidRPr="00B844FE">
            <w:t>[Type here]</w:t>
          </w:r>
        </w:p>
      </w:docPartBody>
    </w:docPart>
    <w:docPart>
      <w:docPartPr>
        <w:name w:val="7986E43A92CF4A81A7AB98CFBFFFF2A4"/>
        <w:category>
          <w:name w:val="General"/>
          <w:gallery w:val="placeholder"/>
        </w:category>
        <w:types>
          <w:type w:val="bbPlcHdr"/>
        </w:types>
        <w:behaviors>
          <w:behavior w:val="content"/>
        </w:behaviors>
        <w:guid w:val="{08A76CA2-CD03-493A-878D-5E4DF5B98FCF}"/>
      </w:docPartPr>
      <w:docPartBody>
        <w:p w:rsidR="005B56C1" w:rsidRDefault="005B56C1">
          <w:pPr>
            <w:pStyle w:val="7986E43A92CF4A81A7AB98CFBFFFF2A4"/>
          </w:pPr>
          <w:r w:rsidRPr="00B844FE">
            <w:t>Number</w:t>
          </w:r>
        </w:p>
      </w:docPartBody>
    </w:docPart>
    <w:docPart>
      <w:docPartPr>
        <w:name w:val="8CF80ACB6EFD4ADBAC56DF27473A7E74"/>
        <w:category>
          <w:name w:val="General"/>
          <w:gallery w:val="placeholder"/>
        </w:category>
        <w:types>
          <w:type w:val="bbPlcHdr"/>
        </w:types>
        <w:behaviors>
          <w:behavior w:val="content"/>
        </w:behaviors>
        <w:guid w:val="{E28C76ED-BD8C-4D0E-8694-AB6F7CB54B54}"/>
      </w:docPartPr>
      <w:docPartBody>
        <w:p w:rsidR="005B56C1" w:rsidRDefault="005B56C1">
          <w:pPr>
            <w:pStyle w:val="8CF80ACB6EFD4ADBAC56DF27473A7E74"/>
          </w:pPr>
          <w:r w:rsidRPr="00B844FE">
            <w:t>Enter Sponsors Here</w:t>
          </w:r>
        </w:p>
      </w:docPartBody>
    </w:docPart>
    <w:docPart>
      <w:docPartPr>
        <w:name w:val="8362ED5F99134C07BFE3451CED6E2D71"/>
        <w:category>
          <w:name w:val="General"/>
          <w:gallery w:val="placeholder"/>
        </w:category>
        <w:types>
          <w:type w:val="bbPlcHdr"/>
        </w:types>
        <w:behaviors>
          <w:behavior w:val="content"/>
        </w:behaviors>
        <w:guid w:val="{D6EBD4FF-4D63-4EDE-A9EB-08E143EA017C}"/>
      </w:docPartPr>
      <w:docPartBody>
        <w:p w:rsidR="005B56C1" w:rsidRDefault="005B56C1">
          <w:pPr>
            <w:pStyle w:val="8362ED5F99134C07BFE3451CED6E2D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C1"/>
    <w:rsid w:val="005B56C1"/>
    <w:rsid w:val="00622831"/>
    <w:rsid w:val="00732819"/>
    <w:rsid w:val="00952491"/>
    <w:rsid w:val="00A02796"/>
    <w:rsid w:val="00B62E0C"/>
    <w:rsid w:val="00DC1A2E"/>
    <w:rsid w:val="00DD1377"/>
    <w:rsid w:val="00EB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91944713F42F985058E0930DF97CF">
    <w:name w:val="89391944713F42F985058E0930DF97CF"/>
  </w:style>
  <w:style w:type="paragraph" w:customStyle="1" w:styleId="A878CF6F6F0A413E944F8F7F83234A1A">
    <w:name w:val="A878CF6F6F0A413E944F8F7F83234A1A"/>
  </w:style>
  <w:style w:type="paragraph" w:customStyle="1" w:styleId="7986E43A92CF4A81A7AB98CFBFFFF2A4">
    <w:name w:val="7986E43A92CF4A81A7AB98CFBFFFF2A4"/>
  </w:style>
  <w:style w:type="paragraph" w:customStyle="1" w:styleId="8CF80ACB6EFD4ADBAC56DF27473A7E74">
    <w:name w:val="8CF80ACB6EFD4ADBAC56DF27473A7E74"/>
  </w:style>
  <w:style w:type="character" w:styleId="PlaceholderText">
    <w:name w:val="Placeholder Text"/>
    <w:basedOn w:val="DefaultParagraphFont"/>
    <w:uiPriority w:val="99"/>
    <w:semiHidden/>
    <w:rPr>
      <w:color w:val="808080"/>
    </w:rPr>
  </w:style>
  <w:style w:type="paragraph" w:customStyle="1" w:styleId="8362ED5F99134C07BFE3451CED6E2D71">
    <w:name w:val="8362ED5F99134C07BFE3451CED6E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2025-12-09T15:07:00Z</cp:lastPrinted>
  <dcterms:created xsi:type="dcterms:W3CDTF">2026-01-18T18:09:00Z</dcterms:created>
  <dcterms:modified xsi:type="dcterms:W3CDTF">2026-01-18T18:09:00Z</dcterms:modified>
</cp:coreProperties>
</file>