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47277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5EF81685" w14:textId="65522E90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  <w:r w:rsidR="00CD3BC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D127C0" wp14:editId="77468981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607699728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26E540" w14:textId="00D77A8B" w:rsidR="00CD3BC1" w:rsidRPr="00CD3BC1" w:rsidRDefault="00CD3BC1" w:rsidP="00CD3BC1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CD3BC1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D127C0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fill o:detectmouseclick="t"/>
                <v:textbox inset="0,5pt,0,0">
                  <w:txbxContent>
                    <w:p w14:paraId="4B26E540" w14:textId="00D77A8B" w:rsidR="00CD3BC1" w:rsidRPr="00CD3BC1" w:rsidRDefault="00CD3BC1" w:rsidP="00CD3BC1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CD3BC1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6E84DD9B" w14:textId="77777777" w:rsidR="00CD36CF" w:rsidRDefault="00BB4B44" w:rsidP="00CC1F3B">
      <w:pPr>
        <w:pStyle w:val="TitlePageBillPrefix"/>
      </w:pPr>
      <w:sdt>
        <w:sdtPr>
          <w:tag w:val="IntroDate"/>
          <w:id w:val="-1236936958"/>
          <w:placeholder>
            <w:docPart w:val="A82B18BFA3284390BECB7B8254788CCC"/>
          </w:placeholder>
          <w:text/>
        </w:sdtPr>
        <w:sdtEndPr/>
        <w:sdtContent>
          <w:r w:rsidR="00AE48A0">
            <w:t>Introduced</w:t>
          </w:r>
        </w:sdtContent>
      </w:sdt>
    </w:p>
    <w:p w14:paraId="7A3675B9" w14:textId="5B675CAE" w:rsidR="00CD36CF" w:rsidRDefault="00BB4B44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A76B940F987942F58477A51B8B9083F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60B3D4D2C3824CE0ADF64CA992223B66"/>
          </w:placeholder>
          <w:text/>
        </w:sdtPr>
        <w:sdtEndPr/>
        <w:sdtContent>
          <w:r>
            <w:t>4703</w:t>
          </w:r>
        </w:sdtContent>
      </w:sdt>
    </w:p>
    <w:p w14:paraId="164F2223" w14:textId="614D1CC7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4BEFDA4B432F4384BDAF396D3A931709"/>
          </w:placeholder>
          <w:text w:multiLine="1"/>
        </w:sdtPr>
        <w:sdtEndPr/>
        <w:sdtContent>
          <w:r w:rsidR="00350F49">
            <w:t>Delegate Chiarelli</w:t>
          </w:r>
        </w:sdtContent>
      </w:sdt>
    </w:p>
    <w:p w14:paraId="74DD49CA" w14:textId="7AD806D3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C85ABFC980004D99B860F1253F5F8294"/>
          </w:placeholder>
          <w:text w:multiLine="1"/>
        </w:sdtPr>
        <w:sdtEndPr/>
        <w:sdtContent>
          <w:r w:rsidR="00BB4B44">
            <w:t>Introduced January 21, 2026; referred to the Committee on Health and Human Resources</w:t>
          </w:r>
        </w:sdtContent>
      </w:sdt>
      <w:r>
        <w:t>]</w:t>
      </w:r>
    </w:p>
    <w:p w14:paraId="6864C99C" w14:textId="2588B121" w:rsidR="00303684" w:rsidRDefault="0000526A" w:rsidP="00CC1F3B">
      <w:pPr>
        <w:pStyle w:val="TitleSection"/>
      </w:pPr>
      <w:r>
        <w:lastRenderedPageBreak/>
        <w:t>A BILL</w:t>
      </w:r>
      <w:r w:rsidR="00C1103A">
        <w:t xml:space="preserve"> </w:t>
      </w:r>
      <w:r w:rsidR="00363B03">
        <w:t xml:space="preserve">to </w:t>
      </w:r>
      <w:r w:rsidR="00C1103A">
        <w:t xml:space="preserve">amend the Code of West Virginia, 1931, as amended, by adding a new section designated </w:t>
      </w:r>
      <w:r w:rsidR="00C1103A" w:rsidRPr="00C1103A">
        <w:t>§9-5-34</w:t>
      </w:r>
      <w:r w:rsidR="00C1103A">
        <w:t xml:space="preserve">, relating to adding Medicaid coverage of lymphedema compression treatment items and off-the-shelf orthopedic </w:t>
      </w:r>
      <w:r w:rsidR="00D67D02">
        <w:t xml:space="preserve">braces. </w:t>
      </w:r>
    </w:p>
    <w:p w14:paraId="7D974FFE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30E4B9D0" w14:textId="77777777" w:rsidR="003C6034" w:rsidRDefault="003C6034" w:rsidP="00CC1F3B">
      <w:pPr>
        <w:pStyle w:val="EnactingClause"/>
        <w:sectPr w:rsidR="003C6034" w:rsidSect="00350F4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DF8EF5A" w14:textId="77777777" w:rsidR="00350F49" w:rsidRDefault="00350F49" w:rsidP="00C52584">
      <w:pPr>
        <w:pStyle w:val="ArticleHeading"/>
        <w:sectPr w:rsidR="00350F49" w:rsidSect="00350F4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5. MISCELLANEOUS PROVISIONS.</w:t>
      </w:r>
    </w:p>
    <w:p w14:paraId="5C24C728" w14:textId="2BEDE121" w:rsidR="00350F49" w:rsidRPr="00C1103A" w:rsidRDefault="00350F49" w:rsidP="001C5FC6">
      <w:pPr>
        <w:pStyle w:val="SectionHeading"/>
        <w:rPr>
          <w:u w:val="single"/>
        </w:rPr>
      </w:pPr>
      <w:r w:rsidRPr="00C1103A">
        <w:rPr>
          <w:u w:val="single"/>
        </w:rPr>
        <w:t>§9-5-34. Medicaid program; coverage of compressions and braces.</w:t>
      </w:r>
    </w:p>
    <w:p w14:paraId="007E422D" w14:textId="1D940B54" w:rsidR="00350F49" w:rsidRPr="00C1103A" w:rsidRDefault="00350F49" w:rsidP="001C5FC6">
      <w:pPr>
        <w:pStyle w:val="SectionBody"/>
        <w:rPr>
          <w:u w:val="single"/>
        </w:rPr>
      </w:pPr>
      <w:r w:rsidRPr="00C1103A">
        <w:rPr>
          <w:u w:val="single"/>
        </w:rPr>
        <w:t xml:space="preserve">(a) Any enrollee in Medicaid who is eligible for services and who has a diagnosis of lymphedema shall receive coverage for </w:t>
      </w:r>
      <w:r w:rsidR="00C1103A" w:rsidRPr="00C1103A">
        <w:rPr>
          <w:u w:val="single"/>
        </w:rPr>
        <w:t xml:space="preserve">lymphedema compression treatment items, such as </w:t>
      </w:r>
      <w:r w:rsidRPr="00C1103A">
        <w:rPr>
          <w:u w:val="single"/>
        </w:rPr>
        <w:t>standard and custom fitted gradient compression garments</w:t>
      </w:r>
      <w:r w:rsidR="00D67D02">
        <w:rPr>
          <w:u w:val="single"/>
        </w:rPr>
        <w:t>, lymphedema pumps,</w:t>
      </w:r>
      <w:r w:rsidRPr="00C1103A">
        <w:rPr>
          <w:u w:val="single"/>
        </w:rPr>
        <w:t xml:space="preserve"> and other items as determined by the Bureau for Medical Services. </w:t>
      </w:r>
    </w:p>
    <w:p w14:paraId="38769690" w14:textId="417B2C3E" w:rsidR="00C1103A" w:rsidRDefault="00350F49" w:rsidP="00C1103A">
      <w:pPr>
        <w:pStyle w:val="SectionBody"/>
        <w:rPr>
          <w:u w:val="single"/>
        </w:rPr>
      </w:pPr>
      <w:r w:rsidRPr="00C1103A">
        <w:rPr>
          <w:u w:val="single"/>
        </w:rPr>
        <w:t>(b) Any enrollee in Medicaid who is eligible for services and who has been diagnosed with an orthopedic issue that requires a brace shall receive coverage for custom-fitted and off-the-shelf orthopedic bra</w:t>
      </w:r>
      <w:r w:rsidR="00C1103A" w:rsidRPr="00C1103A">
        <w:rPr>
          <w:u w:val="single"/>
        </w:rPr>
        <w:t xml:space="preserve">ces. </w:t>
      </w:r>
    </w:p>
    <w:p w14:paraId="1A356598" w14:textId="141557C3" w:rsidR="00C1103A" w:rsidRPr="00C1103A" w:rsidRDefault="00C1103A" w:rsidP="00C1103A">
      <w:pPr>
        <w:pStyle w:val="SectionBody"/>
        <w:rPr>
          <w:u w:val="single"/>
        </w:rPr>
      </w:pPr>
      <w:r>
        <w:rPr>
          <w:u w:val="single"/>
        </w:rPr>
        <w:t xml:space="preserve">(c) If required, the Bureau for Medical Services shall requite federal approval through a state plan amendment, wavier, or other means to effectuate coverage of the items listed in subsections (a) and (b). </w:t>
      </w:r>
    </w:p>
    <w:p w14:paraId="46537D82" w14:textId="77777777" w:rsidR="00C33014" w:rsidRDefault="00C33014" w:rsidP="00CC1F3B">
      <w:pPr>
        <w:pStyle w:val="Note"/>
      </w:pPr>
    </w:p>
    <w:p w14:paraId="0C02C69C" w14:textId="49960844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D67D02">
        <w:t xml:space="preserve">require </w:t>
      </w:r>
      <w:r w:rsidR="00D67D02" w:rsidRPr="00D67D02">
        <w:t xml:space="preserve">Medicaid </w:t>
      </w:r>
      <w:r w:rsidR="00D67D02">
        <w:t xml:space="preserve">to cover </w:t>
      </w:r>
      <w:r w:rsidR="00D67D02" w:rsidRPr="00D67D02">
        <w:t>lymphedema compression treatment items and off-the-shelf orthopedic braces.</w:t>
      </w:r>
    </w:p>
    <w:p w14:paraId="618A151A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350F4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C0508" w14:textId="77777777" w:rsidR="00350F49" w:rsidRPr="00B844FE" w:rsidRDefault="00350F49" w:rsidP="00B844FE">
      <w:r>
        <w:separator/>
      </w:r>
    </w:p>
  </w:endnote>
  <w:endnote w:type="continuationSeparator" w:id="0">
    <w:p w14:paraId="24AB492D" w14:textId="77777777" w:rsidR="00350F49" w:rsidRPr="00B844FE" w:rsidRDefault="00350F4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7D4AB1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579EEA5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57AEE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6F10D" w14:textId="77777777" w:rsidR="00350F49" w:rsidRPr="00B844FE" w:rsidRDefault="00350F49" w:rsidP="00B844FE">
      <w:r>
        <w:separator/>
      </w:r>
    </w:p>
  </w:footnote>
  <w:footnote w:type="continuationSeparator" w:id="0">
    <w:p w14:paraId="3D923214" w14:textId="77777777" w:rsidR="00350F49" w:rsidRPr="00B844FE" w:rsidRDefault="00350F4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734FB" w14:textId="77777777" w:rsidR="002A0269" w:rsidRPr="00B844FE" w:rsidRDefault="00BB4B44">
    <w:pPr>
      <w:pStyle w:val="Header"/>
    </w:pPr>
    <w:sdt>
      <w:sdtPr>
        <w:id w:val="-684364211"/>
        <w:placeholder>
          <w:docPart w:val="A76B940F987942F58477A51B8B9083F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A76B940F987942F58477A51B8B9083F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74D77" w14:textId="5420C8FD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350F49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350F49">
          <w:rPr>
            <w:sz w:val="22"/>
            <w:szCs w:val="22"/>
          </w:rPr>
          <w:t>2026R2753</w:t>
        </w:r>
      </w:sdtContent>
    </w:sdt>
  </w:p>
  <w:p w14:paraId="67339A48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63B08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F49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50F49"/>
    <w:rsid w:val="00363B03"/>
    <w:rsid w:val="00394191"/>
    <w:rsid w:val="003B7524"/>
    <w:rsid w:val="003C51CD"/>
    <w:rsid w:val="003C6034"/>
    <w:rsid w:val="003E255F"/>
    <w:rsid w:val="00400B5C"/>
    <w:rsid w:val="004368E0"/>
    <w:rsid w:val="004C13DD"/>
    <w:rsid w:val="004D3ABE"/>
    <w:rsid w:val="004E3441"/>
    <w:rsid w:val="00500579"/>
    <w:rsid w:val="00502BC0"/>
    <w:rsid w:val="00572702"/>
    <w:rsid w:val="005A5366"/>
    <w:rsid w:val="00605173"/>
    <w:rsid w:val="006324F9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9706A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5123A"/>
    <w:rsid w:val="00B66B81"/>
    <w:rsid w:val="00B71E6F"/>
    <w:rsid w:val="00B80C20"/>
    <w:rsid w:val="00B844FE"/>
    <w:rsid w:val="00B86B4F"/>
    <w:rsid w:val="00BA1F84"/>
    <w:rsid w:val="00BB4B44"/>
    <w:rsid w:val="00BC562B"/>
    <w:rsid w:val="00C1103A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D3BC1"/>
    <w:rsid w:val="00CF1DCA"/>
    <w:rsid w:val="00D579FC"/>
    <w:rsid w:val="00D67D02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2DE193"/>
  <w15:chartTrackingRefBased/>
  <w15:docId w15:val="{4BAB9816-A056-4F74-B968-AB8BF7BD2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350F49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350F49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350F49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2B18BFA3284390BECB7B8254788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D38AC-07A7-41B4-B32A-EA5F56C7FB6A}"/>
      </w:docPartPr>
      <w:docPartBody>
        <w:p w:rsidR="00046609" w:rsidRDefault="00046609">
          <w:pPr>
            <w:pStyle w:val="A82B18BFA3284390BECB7B8254788CCC"/>
          </w:pPr>
          <w:r w:rsidRPr="00B844FE">
            <w:t>Prefix Text</w:t>
          </w:r>
        </w:p>
      </w:docPartBody>
    </w:docPart>
    <w:docPart>
      <w:docPartPr>
        <w:name w:val="A76B940F987942F58477A51B8B908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42314-58E7-4B1F-8C7E-A0FFDA4B66C8}"/>
      </w:docPartPr>
      <w:docPartBody>
        <w:p w:rsidR="00046609" w:rsidRDefault="00046609">
          <w:pPr>
            <w:pStyle w:val="A76B940F987942F58477A51B8B9083FF"/>
          </w:pPr>
          <w:r w:rsidRPr="00B844FE">
            <w:t>[Type here]</w:t>
          </w:r>
        </w:p>
      </w:docPartBody>
    </w:docPart>
    <w:docPart>
      <w:docPartPr>
        <w:name w:val="60B3D4D2C3824CE0ADF64CA992223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03607-6181-4E61-B530-119CCB5E11F9}"/>
      </w:docPartPr>
      <w:docPartBody>
        <w:p w:rsidR="00046609" w:rsidRDefault="00046609">
          <w:pPr>
            <w:pStyle w:val="60B3D4D2C3824CE0ADF64CA992223B66"/>
          </w:pPr>
          <w:r w:rsidRPr="00B844FE">
            <w:t>Number</w:t>
          </w:r>
        </w:p>
      </w:docPartBody>
    </w:docPart>
    <w:docPart>
      <w:docPartPr>
        <w:name w:val="4BEFDA4B432F4384BDAF396D3A93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DCF8E-B15D-4D8C-93F7-2251D3FAA2A2}"/>
      </w:docPartPr>
      <w:docPartBody>
        <w:p w:rsidR="00046609" w:rsidRDefault="00046609">
          <w:pPr>
            <w:pStyle w:val="4BEFDA4B432F4384BDAF396D3A931709"/>
          </w:pPr>
          <w:r w:rsidRPr="00B844FE">
            <w:t>Enter Sponsors Here</w:t>
          </w:r>
        </w:p>
      </w:docPartBody>
    </w:docPart>
    <w:docPart>
      <w:docPartPr>
        <w:name w:val="C85ABFC980004D99B860F1253F5F8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CEE0E-43AD-48FB-8240-D5F6E4B08008}"/>
      </w:docPartPr>
      <w:docPartBody>
        <w:p w:rsidR="00046609" w:rsidRDefault="00046609">
          <w:pPr>
            <w:pStyle w:val="C85ABFC980004D99B860F1253F5F829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09"/>
    <w:rsid w:val="00046609"/>
    <w:rsid w:val="003E255F"/>
    <w:rsid w:val="006324F9"/>
    <w:rsid w:val="0099706A"/>
    <w:rsid w:val="00B5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82B18BFA3284390BECB7B8254788CCC">
    <w:name w:val="A82B18BFA3284390BECB7B8254788CCC"/>
  </w:style>
  <w:style w:type="paragraph" w:customStyle="1" w:styleId="A76B940F987942F58477A51B8B9083FF">
    <w:name w:val="A76B940F987942F58477A51B8B9083FF"/>
  </w:style>
  <w:style w:type="paragraph" w:customStyle="1" w:styleId="60B3D4D2C3824CE0ADF64CA992223B66">
    <w:name w:val="60B3D4D2C3824CE0ADF64CA992223B66"/>
  </w:style>
  <w:style w:type="paragraph" w:customStyle="1" w:styleId="4BEFDA4B432F4384BDAF396D3A931709">
    <w:name w:val="4BEFDA4B432F4384BDAF396D3A93170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85ABFC980004D99B860F1253F5F8294">
    <w:name w:val="C85ABFC980004D99B860F1253F5F82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Stuchell</dc:creator>
  <cp:keywords/>
  <dc:description/>
  <cp:lastModifiedBy>Sam Rowe</cp:lastModifiedBy>
  <cp:revision>2</cp:revision>
  <dcterms:created xsi:type="dcterms:W3CDTF">2026-01-20T22:12:00Z</dcterms:created>
  <dcterms:modified xsi:type="dcterms:W3CDTF">2026-01-20T22:12:00Z</dcterms:modified>
</cp:coreProperties>
</file>