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2704A" w14:textId="77777777" w:rsidR="0006070B" w:rsidRDefault="0006070B" w:rsidP="0006070B">
      <w:pPr>
        <w:pStyle w:val="TitlePageOrigin"/>
      </w:pPr>
      <w:r>
        <w:rPr>
          <w:caps w:val="0"/>
        </w:rPr>
        <w:t>WEST VIRGINIA LEGISLATURE</w:t>
      </w:r>
    </w:p>
    <w:p w14:paraId="696A71F7" w14:textId="77777777" w:rsidR="0006070B" w:rsidRDefault="0006070B" w:rsidP="0006070B">
      <w:pPr>
        <w:pStyle w:val="TitlePageSession"/>
        <w:rPr>
          <w:caps w:val="0"/>
        </w:rPr>
      </w:pPr>
      <w:r>
        <w:t xml:space="preserve">2026 </w:t>
      </w:r>
      <w:r>
        <w:rPr>
          <w:caps w:val="0"/>
        </w:rPr>
        <w:t>REGULAR SESSION</w:t>
      </w:r>
    </w:p>
    <w:p w14:paraId="537C5116" w14:textId="77777777" w:rsidR="00CD36CF" w:rsidRPr="00F27E3C" w:rsidRDefault="00E005B0"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F27E3C">
            <w:rPr>
              <w:color w:val="auto"/>
            </w:rPr>
            <w:t>Introduced</w:t>
          </w:r>
        </w:sdtContent>
      </w:sdt>
    </w:p>
    <w:p w14:paraId="633F93E1" w14:textId="034F090B" w:rsidR="00CD36CF" w:rsidRPr="00F27E3C" w:rsidRDefault="00E005B0"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C33434" w:rsidRPr="00F27E3C">
            <w:rPr>
              <w:color w:val="auto"/>
            </w:rPr>
            <w:t>House</w:t>
          </w:r>
        </w:sdtContent>
      </w:sdt>
      <w:r w:rsidR="00303684" w:rsidRPr="00F27E3C">
        <w:rPr>
          <w:color w:val="auto"/>
        </w:rPr>
        <w:t xml:space="preserve"> </w:t>
      </w:r>
      <w:r w:rsidR="00CD36CF" w:rsidRPr="00F27E3C">
        <w:rPr>
          <w:color w:val="auto"/>
        </w:rPr>
        <w:t xml:space="preserve">Bill </w:t>
      </w:r>
      <w:sdt>
        <w:sdtPr>
          <w:rPr>
            <w:color w:val="auto"/>
          </w:rPr>
          <w:tag w:val="BNum"/>
          <w:id w:val="1645317809"/>
          <w:lock w:val="sdtLocked"/>
          <w:placeholder>
            <w:docPart w:val="20C22F1B7FBD4C33B249773D07E082F8"/>
          </w:placeholder>
          <w:text/>
        </w:sdtPr>
        <w:sdtEndPr/>
        <w:sdtContent>
          <w:r>
            <w:rPr>
              <w:color w:val="auto"/>
            </w:rPr>
            <w:t>4911</w:t>
          </w:r>
        </w:sdtContent>
      </w:sdt>
    </w:p>
    <w:p w14:paraId="1919053E" w14:textId="7C7945E7" w:rsidR="00CD36CF" w:rsidRPr="00F27E3C" w:rsidRDefault="00CD36CF" w:rsidP="00CC1F3B">
      <w:pPr>
        <w:pStyle w:val="Sponsors"/>
        <w:rPr>
          <w:color w:val="auto"/>
        </w:rPr>
      </w:pPr>
      <w:r w:rsidRPr="00F27E3C">
        <w:rPr>
          <w:color w:val="auto"/>
        </w:rPr>
        <w:t xml:space="preserve">By </w:t>
      </w:r>
      <w:r w:rsidR="005906EB">
        <w:rPr>
          <w:color w:val="auto"/>
        </w:rPr>
        <w:t>Delegate</w:t>
      </w:r>
      <w:r w:rsidR="0015482D">
        <w:rPr>
          <w:color w:val="auto"/>
        </w:rPr>
        <w:t>s</w:t>
      </w:r>
      <w:r w:rsidR="005906EB">
        <w:rPr>
          <w:color w:val="auto"/>
        </w:rPr>
        <w:t xml:space="preserve"> Anders</w:t>
      </w:r>
      <w:r w:rsidR="0015482D">
        <w:rPr>
          <w:color w:val="auto"/>
        </w:rPr>
        <w:t xml:space="preserve"> and Kump</w:t>
      </w:r>
    </w:p>
    <w:p w14:paraId="6FEAE194" w14:textId="37C8D5F4" w:rsidR="00E831B3" w:rsidRPr="00F27E3C" w:rsidRDefault="00CD36CF" w:rsidP="00504028">
      <w:pPr>
        <w:pStyle w:val="References"/>
        <w:rPr>
          <w:color w:val="auto"/>
        </w:rPr>
      </w:pPr>
      <w:r w:rsidRPr="00F27E3C">
        <w:rPr>
          <w:color w:val="auto"/>
        </w:rPr>
        <w:t>[</w:t>
      </w:r>
      <w:sdt>
        <w:sdtPr>
          <w:rPr>
            <w:color w:val="auto"/>
          </w:rPr>
          <w:tag w:val="References"/>
          <w:id w:val="-1043047873"/>
          <w:placeholder>
            <w:docPart w:val="86D2588D5BE4435AB3D90589B95411FC"/>
          </w:placeholder>
          <w:text w:multiLine="1"/>
        </w:sdtPr>
        <w:sdtEndPr/>
        <w:sdtContent>
          <w:r w:rsidR="00E005B0">
            <w:rPr>
              <w:color w:val="auto"/>
            </w:rPr>
            <w:t>Introduced January 29, 2026; referred to the Committee on the Judiciary</w:t>
          </w:r>
        </w:sdtContent>
      </w:sdt>
      <w:r w:rsidRPr="00F27E3C">
        <w:rPr>
          <w:color w:val="auto"/>
        </w:rPr>
        <w:t>]</w:t>
      </w:r>
    </w:p>
    <w:p w14:paraId="20DCE49A" w14:textId="77777777" w:rsidR="00303684" w:rsidRPr="00F27E3C" w:rsidRDefault="0000526A" w:rsidP="00CC1F3B">
      <w:pPr>
        <w:pStyle w:val="TitleSection"/>
        <w:rPr>
          <w:color w:val="auto"/>
        </w:rPr>
      </w:pPr>
      <w:r w:rsidRPr="00F27E3C">
        <w:rPr>
          <w:color w:val="auto"/>
        </w:rPr>
        <w:lastRenderedPageBreak/>
        <w:t>A BILL</w:t>
      </w:r>
      <w:r w:rsidR="00E351B8" w:rsidRPr="00F27E3C">
        <w:rPr>
          <w:color w:val="auto"/>
        </w:rPr>
        <w:t xml:space="preserve"> to amend and reenact §3-1-8 of the Code of West Virginia, 1931, as amended, relating to the definition of a political party for </w:t>
      </w:r>
      <w:r w:rsidR="000724F6" w:rsidRPr="00F27E3C">
        <w:rPr>
          <w:color w:val="auto"/>
        </w:rPr>
        <w:t>all state and local elections</w:t>
      </w:r>
      <w:r w:rsidR="004A4531" w:rsidRPr="00F27E3C">
        <w:rPr>
          <w:color w:val="auto"/>
        </w:rPr>
        <w:t>;</w:t>
      </w:r>
      <w:r w:rsidR="000724F6" w:rsidRPr="00F27E3C">
        <w:rPr>
          <w:color w:val="auto"/>
        </w:rPr>
        <w:t xml:space="preserve"> </w:t>
      </w:r>
      <w:r w:rsidR="00123CCE" w:rsidRPr="00F27E3C">
        <w:rPr>
          <w:color w:val="auto"/>
        </w:rPr>
        <w:t>provid</w:t>
      </w:r>
      <w:r w:rsidR="000724F6" w:rsidRPr="00F27E3C">
        <w:rPr>
          <w:color w:val="auto"/>
        </w:rPr>
        <w:t>ing</w:t>
      </w:r>
      <w:r w:rsidR="00123CCE" w:rsidRPr="00F27E3C">
        <w:rPr>
          <w:color w:val="auto"/>
        </w:rPr>
        <w:t xml:space="preserve"> official ballot status to a political party that has received at least one percent of the votes in the preceding general election for a statewide office or has at least </w:t>
      </w:r>
      <w:r w:rsidR="00185404" w:rsidRPr="00F27E3C">
        <w:rPr>
          <w:color w:val="auto"/>
        </w:rPr>
        <w:t>5,000</w:t>
      </w:r>
      <w:r w:rsidR="00123CCE" w:rsidRPr="00F27E3C">
        <w:rPr>
          <w:color w:val="auto"/>
        </w:rPr>
        <w:t xml:space="preserve"> voters registered as members of that party</w:t>
      </w:r>
      <w:r w:rsidR="0077628B" w:rsidRPr="00F27E3C">
        <w:rPr>
          <w:color w:val="auto"/>
        </w:rPr>
        <w:t>;</w:t>
      </w:r>
      <w:r w:rsidR="00185404" w:rsidRPr="00F27E3C">
        <w:rPr>
          <w:color w:val="auto"/>
        </w:rPr>
        <w:t xml:space="preserve"> </w:t>
      </w:r>
      <w:r w:rsidR="004A4531" w:rsidRPr="00F27E3C">
        <w:rPr>
          <w:color w:val="auto"/>
        </w:rPr>
        <w:t xml:space="preserve">and </w:t>
      </w:r>
      <w:r w:rsidR="0077628B" w:rsidRPr="00F27E3C">
        <w:rPr>
          <w:color w:val="auto"/>
        </w:rPr>
        <w:t>making the definition applicable to munic</w:t>
      </w:r>
      <w:r w:rsidR="00D10920" w:rsidRPr="00F27E3C">
        <w:rPr>
          <w:color w:val="auto"/>
        </w:rPr>
        <w:t>i</w:t>
      </w:r>
      <w:r w:rsidR="0077628B" w:rsidRPr="00F27E3C">
        <w:rPr>
          <w:color w:val="auto"/>
        </w:rPr>
        <w:t>palities.</w:t>
      </w:r>
    </w:p>
    <w:p w14:paraId="553AA8E8" w14:textId="77777777" w:rsidR="00303684" w:rsidRPr="00F27E3C" w:rsidRDefault="00303684" w:rsidP="00CC1F3B">
      <w:pPr>
        <w:pStyle w:val="EnactingClause"/>
        <w:rPr>
          <w:color w:val="auto"/>
        </w:rPr>
        <w:sectPr w:rsidR="00303684" w:rsidRPr="00F27E3C" w:rsidSect="009A447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F27E3C">
        <w:rPr>
          <w:color w:val="auto"/>
        </w:rPr>
        <w:t>Be it enacted by the Legislature of West Virginia:</w:t>
      </w:r>
    </w:p>
    <w:p w14:paraId="466EB8A1" w14:textId="77777777" w:rsidR="00420924" w:rsidRPr="00F27E3C" w:rsidRDefault="00420924" w:rsidP="008A6F2B">
      <w:pPr>
        <w:pStyle w:val="ArticleHeading"/>
        <w:rPr>
          <w:color w:val="auto"/>
        </w:rPr>
        <w:sectPr w:rsidR="00420924" w:rsidRPr="00F27E3C" w:rsidSect="009A447E">
          <w:type w:val="continuous"/>
          <w:pgSz w:w="12240" w:h="15840" w:code="1"/>
          <w:pgMar w:top="1440" w:right="1440" w:bottom="1440" w:left="1440" w:header="720" w:footer="720" w:gutter="0"/>
          <w:lnNumType w:countBy="1" w:restart="newSection"/>
          <w:cols w:space="720"/>
          <w:titlePg/>
          <w:docGrid w:linePitch="360"/>
        </w:sectPr>
      </w:pPr>
      <w:r w:rsidRPr="00F27E3C">
        <w:rPr>
          <w:color w:val="auto"/>
        </w:rPr>
        <w:t>ARTICLE 1. GENERAL PROVISIONS AND DEFINITIONS.</w:t>
      </w:r>
    </w:p>
    <w:p w14:paraId="20ADC4FE" w14:textId="77777777" w:rsidR="00420924" w:rsidRPr="00F27E3C" w:rsidRDefault="00420924" w:rsidP="00730E33">
      <w:pPr>
        <w:pStyle w:val="SectionHeading"/>
        <w:rPr>
          <w:color w:val="auto"/>
        </w:rPr>
      </w:pPr>
      <w:r w:rsidRPr="00F27E3C">
        <w:rPr>
          <w:color w:val="auto"/>
        </w:rPr>
        <w:t xml:space="preserve">§3-1-8. Political party defined; parties or groups that may participate in </w:t>
      </w:r>
      <w:r w:rsidRPr="00F27E3C">
        <w:rPr>
          <w:strike/>
          <w:color w:val="auto"/>
        </w:rPr>
        <w:t>municipal primary</w:t>
      </w:r>
      <w:r w:rsidRPr="00F27E3C">
        <w:rPr>
          <w:color w:val="auto"/>
        </w:rPr>
        <w:t xml:space="preserve"> </w:t>
      </w:r>
      <w:r w:rsidR="007770E6" w:rsidRPr="00F27E3C">
        <w:rPr>
          <w:color w:val="auto"/>
          <w:u w:val="single"/>
        </w:rPr>
        <w:t>all state and local</w:t>
      </w:r>
      <w:r w:rsidR="007770E6" w:rsidRPr="00F27E3C">
        <w:rPr>
          <w:color w:val="auto"/>
        </w:rPr>
        <w:t xml:space="preserve"> </w:t>
      </w:r>
      <w:r w:rsidRPr="00F27E3C">
        <w:rPr>
          <w:color w:val="auto"/>
        </w:rPr>
        <w:t>elections.</w:t>
      </w:r>
    </w:p>
    <w:p w14:paraId="456B0935" w14:textId="77777777" w:rsidR="00420924" w:rsidRPr="00F27E3C" w:rsidRDefault="00420924" w:rsidP="00730E33">
      <w:pPr>
        <w:pStyle w:val="SectionBody"/>
        <w:rPr>
          <w:strike/>
          <w:color w:val="auto"/>
        </w:rPr>
      </w:pPr>
      <w:r w:rsidRPr="00F27E3C">
        <w:rPr>
          <w:color w:val="auto"/>
        </w:rPr>
        <w:t xml:space="preserve">Any affiliation of voters representing any principle or organization which, at the last preceding general election, polled for its candidate for Governor at least one per cent of the total number of votes cast for all candidates for that office in the state, </w:t>
      </w:r>
      <w:r w:rsidRPr="00F27E3C">
        <w:rPr>
          <w:strike/>
          <w:color w:val="auto"/>
        </w:rPr>
        <w:t>shall be</w:t>
      </w:r>
      <w:r w:rsidRPr="00F27E3C">
        <w:rPr>
          <w:color w:val="auto"/>
        </w:rPr>
        <w:t xml:space="preserve"> </w:t>
      </w:r>
      <w:r w:rsidR="00873666" w:rsidRPr="00F27E3C">
        <w:rPr>
          <w:color w:val="auto"/>
          <w:u w:val="single"/>
        </w:rPr>
        <w:t>or which has</w:t>
      </w:r>
      <w:r w:rsidR="004477F0" w:rsidRPr="00F27E3C">
        <w:rPr>
          <w:color w:val="auto"/>
          <w:u w:val="single"/>
        </w:rPr>
        <w:t xml:space="preserve"> </w:t>
      </w:r>
      <w:r w:rsidR="00873666" w:rsidRPr="00F27E3C">
        <w:rPr>
          <w:color w:val="auto"/>
          <w:u w:val="single"/>
        </w:rPr>
        <w:t>a minimum of 5,000 voters registered</w:t>
      </w:r>
      <w:r w:rsidR="00EF0EAB" w:rsidRPr="00F27E3C">
        <w:rPr>
          <w:color w:val="auto"/>
          <w:u w:val="single"/>
        </w:rPr>
        <w:t xml:space="preserve"> </w:t>
      </w:r>
      <w:r w:rsidR="00DF6AA2" w:rsidRPr="00F27E3C">
        <w:rPr>
          <w:color w:val="auto"/>
          <w:u w:val="single"/>
        </w:rPr>
        <w:t>in it, statewide,</w:t>
      </w:r>
      <w:r w:rsidR="00974478" w:rsidRPr="00F27E3C">
        <w:rPr>
          <w:color w:val="auto"/>
          <w:u w:val="single"/>
        </w:rPr>
        <w:t xml:space="preserve"> is</w:t>
      </w:r>
      <w:r w:rsidR="00873666" w:rsidRPr="00F27E3C">
        <w:rPr>
          <w:color w:val="auto"/>
        </w:rPr>
        <w:t xml:space="preserve"> </w:t>
      </w:r>
      <w:r w:rsidRPr="00F27E3C">
        <w:rPr>
          <w:color w:val="auto"/>
        </w:rPr>
        <w:t>a political party, within the meaning and for the purpose of this chapter</w:t>
      </w:r>
      <w:r w:rsidR="00974478" w:rsidRPr="00F27E3C">
        <w:rPr>
          <w:color w:val="auto"/>
        </w:rPr>
        <w:t>.</w:t>
      </w:r>
      <w:r w:rsidRPr="00F27E3C">
        <w:rPr>
          <w:color w:val="auto"/>
        </w:rPr>
        <w:t xml:space="preserve"> </w:t>
      </w:r>
      <w:r w:rsidRPr="00F27E3C">
        <w:rPr>
          <w:i/>
          <w:iCs/>
          <w:strike/>
          <w:color w:val="auto"/>
        </w:rPr>
        <w:t>Provided,</w:t>
      </w:r>
      <w:r w:rsidRPr="00F27E3C">
        <w:rPr>
          <w:strike/>
          <w:color w:val="auto"/>
        </w:rPr>
        <w:t xml:space="preserve"> That notwithstanding the foregoing provisions of this section, the governing body of any municipality may, by ordinance adopted by the affirmative vote of at least three fourths of the members of such governing body by recorded vote, provide that municipal political parties or groups within such municipality that do not meet the requirements of this section for classification as a political party may participate in the primary elections of any such municipality. Any such ordinance shall contain provisions implementing the foregoing proviso, which implementing provisions shall conform as nearly as practicable to any general provisions of law relating to municipal primary elections</w:t>
      </w:r>
    </w:p>
    <w:p w14:paraId="364D144A" w14:textId="77777777" w:rsidR="00E351B8" w:rsidRPr="00F27E3C" w:rsidRDefault="00E351B8" w:rsidP="00730E33">
      <w:pPr>
        <w:pStyle w:val="SectionBody"/>
        <w:rPr>
          <w:color w:val="auto"/>
        </w:rPr>
        <w:sectPr w:rsidR="00E351B8" w:rsidRPr="00F27E3C" w:rsidSect="009A447E">
          <w:type w:val="continuous"/>
          <w:pgSz w:w="12240" w:h="15840" w:code="1"/>
          <w:pgMar w:top="1440" w:right="1440" w:bottom="1440" w:left="1440" w:header="720" w:footer="720" w:gutter="0"/>
          <w:lnNumType w:countBy="1" w:restart="newSection"/>
          <w:cols w:space="720"/>
          <w:titlePg/>
          <w:docGrid w:linePitch="360"/>
        </w:sectPr>
      </w:pPr>
    </w:p>
    <w:p w14:paraId="46103326" w14:textId="77777777" w:rsidR="00C33014" w:rsidRPr="00F27E3C" w:rsidRDefault="00C33014" w:rsidP="00CC1F3B">
      <w:pPr>
        <w:pStyle w:val="Note"/>
        <w:rPr>
          <w:color w:val="auto"/>
        </w:rPr>
      </w:pPr>
    </w:p>
    <w:p w14:paraId="76871197" w14:textId="77777777" w:rsidR="006865E9" w:rsidRPr="00F27E3C" w:rsidRDefault="00CF1DCA" w:rsidP="00CC1F3B">
      <w:pPr>
        <w:pStyle w:val="Note"/>
        <w:rPr>
          <w:color w:val="auto"/>
        </w:rPr>
      </w:pPr>
      <w:r w:rsidRPr="00F27E3C">
        <w:rPr>
          <w:color w:val="auto"/>
        </w:rPr>
        <w:t>NOTE: The</w:t>
      </w:r>
      <w:r w:rsidR="006865E9" w:rsidRPr="00F27E3C">
        <w:rPr>
          <w:color w:val="auto"/>
        </w:rPr>
        <w:t xml:space="preserve"> purpose of this bill is to </w:t>
      </w:r>
      <w:r w:rsidR="00D10920" w:rsidRPr="00F27E3C">
        <w:rPr>
          <w:color w:val="auto"/>
        </w:rPr>
        <w:t xml:space="preserve">change the definition of a political party for all state and local elections by providing official ballot status to a political party that has received at least one percent of the votes in the preceding general election for a statewide office or has at least 5,000 voters registered </w:t>
      </w:r>
      <w:r w:rsidR="0036166B" w:rsidRPr="00F27E3C">
        <w:rPr>
          <w:color w:val="auto"/>
        </w:rPr>
        <w:t xml:space="preserve">as </w:t>
      </w:r>
      <w:r w:rsidR="00D10920" w:rsidRPr="00F27E3C">
        <w:rPr>
          <w:color w:val="auto"/>
        </w:rPr>
        <w:t>members</w:t>
      </w:r>
      <w:r w:rsidR="004F3FA7" w:rsidRPr="00F27E3C">
        <w:rPr>
          <w:color w:val="auto"/>
        </w:rPr>
        <w:t>.</w:t>
      </w:r>
      <w:r w:rsidR="00D10920" w:rsidRPr="00F27E3C">
        <w:rPr>
          <w:color w:val="auto"/>
        </w:rPr>
        <w:t xml:space="preserve"> </w:t>
      </w:r>
      <w:r w:rsidR="004F3FA7" w:rsidRPr="00F27E3C">
        <w:rPr>
          <w:color w:val="auto"/>
        </w:rPr>
        <w:t xml:space="preserve">The bill also </w:t>
      </w:r>
      <w:r w:rsidR="00D10920" w:rsidRPr="00F27E3C">
        <w:rPr>
          <w:color w:val="auto"/>
        </w:rPr>
        <w:t>mak</w:t>
      </w:r>
      <w:r w:rsidR="004F3FA7" w:rsidRPr="00F27E3C">
        <w:rPr>
          <w:color w:val="auto"/>
        </w:rPr>
        <w:t>es</w:t>
      </w:r>
      <w:r w:rsidR="00D10920" w:rsidRPr="00F27E3C">
        <w:rPr>
          <w:color w:val="auto"/>
        </w:rPr>
        <w:t xml:space="preserve"> the definition applicable to municipalities.</w:t>
      </w:r>
    </w:p>
    <w:p w14:paraId="36BAD76D" w14:textId="77777777" w:rsidR="006865E9" w:rsidRPr="00F27E3C" w:rsidRDefault="00AE48A0" w:rsidP="00CC1F3B">
      <w:pPr>
        <w:pStyle w:val="Note"/>
        <w:rPr>
          <w:color w:val="auto"/>
        </w:rPr>
      </w:pPr>
      <w:r w:rsidRPr="00F27E3C">
        <w:rPr>
          <w:color w:val="auto"/>
        </w:rPr>
        <w:t>Strike-throughs indicate language that would be stricken from a heading or the present law and underscoring indicates new language that would be added.</w:t>
      </w:r>
    </w:p>
    <w:sectPr w:rsidR="006865E9" w:rsidRPr="00F27E3C" w:rsidSect="009A447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06832" w14:textId="77777777" w:rsidR="005A3508" w:rsidRPr="00B844FE" w:rsidRDefault="005A3508" w:rsidP="00B844FE">
      <w:r>
        <w:separator/>
      </w:r>
    </w:p>
  </w:endnote>
  <w:endnote w:type="continuationSeparator" w:id="0">
    <w:p w14:paraId="1201252D" w14:textId="77777777" w:rsidR="005A3508" w:rsidRPr="00B844FE" w:rsidRDefault="005A350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49A0B2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4ABC2A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3849A2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256BD" w14:textId="77777777" w:rsidR="005906EB" w:rsidRDefault="005906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736F5" w14:textId="77777777" w:rsidR="005A3508" w:rsidRPr="00B844FE" w:rsidRDefault="005A3508" w:rsidP="00B844FE">
      <w:r>
        <w:separator/>
      </w:r>
    </w:p>
  </w:footnote>
  <w:footnote w:type="continuationSeparator" w:id="0">
    <w:p w14:paraId="7F6F233C" w14:textId="77777777" w:rsidR="005A3508" w:rsidRPr="00B844FE" w:rsidRDefault="005A350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28535" w14:textId="77777777" w:rsidR="002A0269" w:rsidRPr="00B844FE" w:rsidRDefault="00E005B0">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46BEA" w14:textId="359E3008" w:rsidR="00C33014" w:rsidRPr="00C33014" w:rsidRDefault="00AE48A0" w:rsidP="000573A9">
    <w:pPr>
      <w:pStyle w:val="HeaderStyle"/>
    </w:pPr>
    <w:r>
      <w:t>I</w:t>
    </w:r>
    <w:r w:rsidR="001A66B7">
      <w:t xml:space="preserve">ntr </w:t>
    </w:r>
    <w:sdt>
      <w:sdtPr>
        <w:tag w:val="BNumWH"/>
        <w:id w:val="138549797"/>
        <w:placeholder>
          <w:docPart w:val="5AC4A5D54C2A44298864E22B655F73DA"/>
        </w:placeholder>
        <w:showingPlcHdr/>
        <w:text/>
      </w:sdtPr>
      <w:sdtEndPr/>
      <w:sdtContent/>
    </w:sdt>
    <w:r w:rsidR="004D02CC">
      <w:t>HB</w:t>
    </w:r>
    <w:r w:rsidR="007A5259">
      <w:t xml:space="preserve"> </w:t>
    </w:r>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107BB2" w:rsidRPr="00107BB2">
          <w:rPr>
            <w:color w:val="auto"/>
          </w:rPr>
          <w:t>20</w:t>
        </w:r>
        <w:r w:rsidR="005906EB">
          <w:rPr>
            <w:color w:val="auto"/>
          </w:rPr>
          <w:t>26R3067</w:t>
        </w:r>
      </w:sdtContent>
    </w:sdt>
  </w:p>
  <w:p w14:paraId="106CD4DD"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6FEE8" w14:textId="441FA2D0" w:rsidR="002A0269" w:rsidRPr="002A0269" w:rsidRDefault="00E005B0" w:rsidP="00CC1F3B">
    <w:pPr>
      <w:pStyle w:val="HeaderStyle"/>
    </w:pPr>
    <w:sdt>
      <w:sdtPr>
        <w:tag w:val="BNumWH"/>
        <w:id w:val="-1890952866"/>
        <w:placeholder>
          <w:docPart w:val="7BC1203D3584498195B10DFB182F0FDF"/>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5906EB">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56106231">
    <w:abstractNumId w:val="0"/>
  </w:num>
  <w:num w:numId="2" w16cid:durableId="2009601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573A9"/>
    <w:rsid w:val="0006070B"/>
    <w:rsid w:val="00061B35"/>
    <w:rsid w:val="000724F6"/>
    <w:rsid w:val="00085D22"/>
    <w:rsid w:val="000C5C77"/>
    <w:rsid w:val="000E3912"/>
    <w:rsid w:val="0010070F"/>
    <w:rsid w:val="00107BB2"/>
    <w:rsid w:val="00123CCE"/>
    <w:rsid w:val="00141275"/>
    <w:rsid w:val="0015112E"/>
    <w:rsid w:val="0015482D"/>
    <w:rsid w:val="001552E7"/>
    <w:rsid w:val="001566B4"/>
    <w:rsid w:val="00185404"/>
    <w:rsid w:val="001A66B7"/>
    <w:rsid w:val="001C279E"/>
    <w:rsid w:val="001D459E"/>
    <w:rsid w:val="002443E7"/>
    <w:rsid w:val="0027011C"/>
    <w:rsid w:val="00274200"/>
    <w:rsid w:val="00275740"/>
    <w:rsid w:val="002A0269"/>
    <w:rsid w:val="00303684"/>
    <w:rsid w:val="003143F5"/>
    <w:rsid w:val="00314854"/>
    <w:rsid w:val="0036166B"/>
    <w:rsid w:val="00394191"/>
    <w:rsid w:val="003C51CD"/>
    <w:rsid w:val="00420924"/>
    <w:rsid w:val="004368E0"/>
    <w:rsid w:val="004477F0"/>
    <w:rsid w:val="004A4531"/>
    <w:rsid w:val="004C0BF5"/>
    <w:rsid w:val="004C13DD"/>
    <w:rsid w:val="004D02CC"/>
    <w:rsid w:val="004E3441"/>
    <w:rsid w:val="004F3FA7"/>
    <w:rsid w:val="00500579"/>
    <w:rsid w:val="00504028"/>
    <w:rsid w:val="00523FA3"/>
    <w:rsid w:val="005906EB"/>
    <w:rsid w:val="005A3508"/>
    <w:rsid w:val="005A5366"/>
    <w:rsid w:val="00625A7B"/>
    <w:rsid w:val="006369EB"/>
    <w:rsid w:val="00637E73"/>
    <w:rsid w:val="006865E9"/>
    <w:rsid w:val="00691F3E"/>
    <w:rsid w:val="00694BFB"/>
    <w:rsid w:val="006A106B"/>
    <w:rsid w:val="006C523D"/>
    <w:rsid w:val="006D4036"/>
    <w:rsid w:val="0077628B"/>
    <w:rsid w:val="007770E6"/>
    <w:rsid w:val="007A5259"/>
    <w:rsid w:val="007A7081"/>
    <w:rsid w:val="007F1CF5"/>
    <w:rsid w:val="00834EDE"/>
    <w:rsid w:val="00873666"/>
    <w:rsid w:val="008736AA"/>
    <w:rsid w:val="0087644F"/>
    <w:rsid w:val="00883379"/>
    <w:rsid w:val="008856DD"/>
    <w:rsid w:val="008D275D"/>
    <w:rsid w:val="00974478"/>
    <w:rsid w:val="00980327"/>
    <w:rsid w:val="00986478"/>
    <w:rsid w:val="009A447E"/>
    <w:rsid w:val="009B5557"/>
    <w:rsid w:val="009F1067"/>
    <w:rsid w:val="00A263D2"/>
    <w:rsid w:val="00A31E01"/>
    <w:rsid w:val="00A527AD"/>
    <w:rsid w:val="00A718CF"/>
    <w:rsid w:val="00AC4F7F"/>
    <w:rsid w:val="00AE48A0"/>
    <w:rsid w:val="00AE61BE"/>
    <w:rsid w:val="00B16F25"/>
    <w:rsid w:val="00B24422"/>
    <w:rsid w:val="00B66B81"/>
    <w:rsid w:val="00B80C20"/>
    <w:rsid w:val="00B844FE"/>
    <w:rsid w:val="00B86B4F"/>
    <w:rsid w:val="00BA1F84"/>
    <w:rsid w:val="00BC562B"/>
    <w:rsid w:val="00C13584"/>
    <w:rsid w:val="00C33014"/>
    <w:rsid w:val="00C33434"/>
    <w:rsid w:val="00C34869"/>
    <w:rsid w:val="00C42EB6"/>
    <w:rsid w:val="00C85096"/>
    <w:rsid w:val="00CB20EF"/>
    <w:rsid w:val="00CC1F3B"/>
    <w:rsid w:val="00CC1F4C"/>
    <w:rsid w:val="00CD12CB"/>
    <w:rsid w:val="00CD36CF"/>
    <w:rsid w:val="00CF1DCA"/>
    <w:rsid w:val="00D10920"/>
    <w:rsid w:val="00D37416"/>
    <w:rsid w:val="00D579FC"/>
    <w:rsid w:val="00D81C16"/>
    <w:rsid w:val="00DE333F"/>
    <w:rsid w:val="00DE526B"/>
    <w:rsid w:val="00DF199D"/>
    <w:rsid w:val="00DF6AA2"/>
    <w:rsid w:val="00E005B0"/>
    <w:rsid w:val="00E01542"/>
    <w:rsid w:val="00E06A48"/>
    <w:rsid w:val="00E351B8"/>
    <w:rsid w:val="00E365F1"/>
    <w:rsid w:val="00E62F48"/>
    <w:rsid w:val="00E642C2"/>
    <w:rsid w:val="00E831B3"/>
    <w:rsid w:val="00E95FBC"/>
    <w:rsid w:val="00EE70CB"/>
    <w:rsid w:val="00EF0EAB"/>
    <w:rsid w:val="00F27E3C"/>
    <w:rsid w:val="00F402AC"/>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FA8D54B"/>
  <w15:chartTrackingRefBased/>
  <w15:docId w15:val="{8F8E6394-5D36-4E77-A48B-12562B5F7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420924"/>
    <w:rPr>
      <w:rFonts w:eastAsia="Calibri"/>
      <w:b/>
      <w:caps/>
      <w:color w:val="000000"/>
      <w:sz w:val="24"/>
    </w:rPr>
  </w:style>
  <w:style w:type="character" w:customStyle="1" w:styleId="SectionBodyChar">
    <w:name w:val="Section Body Char"/>
    <w:link w:val="SectionBody"/>
    <w:rsid w:val="00420924"/>
    <w:rPr>
      <w:rFonts w:eastAsia="Calibri"/>
      <w:color w:val="000000"/>
    </w:rPr>
  </w:style>
  <w:style w:type="character" w:customStyle="1" w:styleId="SectionHeadingChar">
    <w:name w:val="Section Heading Char"/>
    <w:link w:val="SectionHeading"/>
    <w:rsid w:val="00420924"/>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5AC4A5D54C2A44298864E22B655F73DA"/>
        <w:category>
          <w:name w:val="General"/>
          <w:gallery w:val="placeholder"/>
        </w:category>
        <w:types>
          <w:type w:val="bbPlcHdr"/>
        </w:types>
        <w:behaviors>
          <w:behavior w:val="content"/>
        </w:behaviors>
        <w:guid w:val="{E0B3543C-B47A-4657-9C76-43455EAE97BA}"/>
      </w:docPartPr>
      <w:docPartBody>
        <w:p w:rsidR="00831F15" w:rsidRDefault="00831F15"/>
      </w:docPartBody>
    </w:docPart>
    <w:docPart>
      <w:docPartPr>
        <w:name w:val="7BC1203D3584498195B10DFB182F0FDF"/>
        <w:category>
          <w:name w:val="General"/>
          <w:gallery w:val="placeholder"/>
        </w:category>
        <w:types>
          <w:type w:val="bbPlcHdr"/>
        </w:types>
        <w:behaviors>
          <w:behavior w:val="content"/>
        </w:behaviors>
        <w:guid w:val="{320A40F2-5757-4A0A-BBF5-B36C42B564A1}"/>
      </w:docPartPr>
      <w:docPartBody>
        <w:p w:rsidR="00831F15" w:rsidRDefault="00831F1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161453"/>
    <w:rsid w:val="002443E7"/>
    <w:rsid w:val="003563B4"/>
    <w:rsid w:val="004C0BF5"/>
    <w:rsid w:val="00831F15"/>
    <w:rsid w:val="00883379"/>
    <w:rsid w:val="008856DD"/>
    <w:rsid w:val="00AC4F7F"/>
    <w:rsid w:val="00D9298D"/>
    <w:rsid w:val="00DE21D1"/>
    <w:rsid w:val="00DF57B2"/>
    <w:rsid w:val="00E3739E"/>
    <w:rsid w:val="00EA0F81"/>
    <w:rsid w:val="00F402AC"/>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74A12-6FC8-4095-941B-D14A5A526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2146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Sam Rowe</cp:lastModifiedBy>
  <cp:revision>2</cp:revision>
  <dcterms:created xsi:type="dcterms:W3CDTF">2026-01-28T20:28:00Z</dcterms:created>
  <dcterms:modified xsi:type="dcterms:W3CDTF">2026-01-28T20:28:00Z</dcterms:modified>
</cp:coreProperties>
</file>