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873" w14:textId="77777777" w:rsidR="00FE067E" w:rsidRPr="00EA72B8" w:rsidRDefault="003C6034" w:rsidP="00CC1F3B">
      <w:pPr>
        <w:pStyle w:val="TitlePageOrigin"/>
        <w:rPr>
          <w:color w:val="auto"/>
        </w:rPr>
      </w:pPr>
      <w:r w:rsidRPr="00EA72B8">
        <w:rPr>
          <w:caps w:val="0"/>
          <w:color w:val="auto"/>
        </w:rPr>
        <w:t>WEST VIRGINIA LEGISLATURE</w:t>
      </w:r>
    </w:p>
    <w:p w14:paraId="7320F165" w14:textId="5AE0EFE2" w:rsidR="00CD36CF" w:rsidRPr="00EA72B8" w:rsidRDefault="00CD36CF" w:rsidP="00CC1F3B">
      <w:pPr>
        <w:pStyle w:val="TitlePageSession"/>
        <w:rPr>
          <w:color w:val="auto"/>
        </w:rPr>
      </w:pPr>
      <w:r w:rsidRPr="00EA72B8">
        <w:rPr>
          <w:color w:val="auto"/>
        </w:rPr>
        <w:t>20</w:t>
      </w:r>
      <w:r w:rsidR="00EC5E63" w:rsidRPr="00EA72B8">
        <w:rPr>
          <w:color w:val="auto"/>
        </w:rPr>
        <w:t>2</w:t>
      </w:r>
      <w:r w:rsidR="0020151F" w:rsidRPr="00EA72B8">
        <w:rPr>
          <w:color w:val="auto"/>
        </w:rPr>
        <w:t>6</w:t>
      </w:r>
      <w:r w:rsidRPr="00EA72B8">
        <w:rPr>
          <w:color w:val="auto"/>
        </w:rPr>
        <w:t xml:space="preserve"> </w:t>
      </w:r>
      <w:r w:rsidR="003C6034" w:rsidRPr="00EA72B8">
        <w:rPr>
          <w:caps w:val="0"/>
          <w:color w:val="auto"/>
        </w:rPr>
        <w:t>REGULAR SESSION</w:t>
      </w:r>
    </w:p>
    <w:p w14:paraId="51D9A5ED" w14:textId="77777777" w:rsidR="00CD36CF" w:rsidRPr="00EA72B8" w:rsidRDefault="008A289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3C0D906545147D0B74C198D411CB6DC"/>
          </w:placeholder>
          <w:text/>
        </w:sdtPr>
        <w:sdtEndPr/>
        <w:sdtContent>
          <w:r w:rsidR="00AE48A0" w:rsidRPr="00EA72B8">
            <w:rPr>
              <w:color w:val="auto"/>
            </w:rPr>
            <w:t>Introduced</w:t>
          </w:r>
        </w:sdtContent>
      </w:sdt>
    </w:p>
    <w:p w14:paraId="25BF6737" w14:textId="2C597939" w:rsidR="00CD36CF" w:rsidRPr="00EA72B8" w:rsidRDefault="008A289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B2A6A42955E465FBE0233EEED3B40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A72B8">
            <w:rPr>
              <w:color w:val="auto"/>
            </w:rPr>
            <w:t>House</w:t>
          </w:r>
        </w:sdtContent>
      </w:sdt>
      <w:r w:rsidR="00303684" w:rsidRPr="00EA72B8">
        <w:rPr>
          <w:color w:val="auto"/>
        </w:rPr>
        <w:t xml:space="preserve"> </w:t>
      </w:r>
      <w:r w:rsidR="00CD36CF" w:rsidRPr="00EA72B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433EC6523B547B28DEFEEE67E796B10"/>
          </w:placeholder>
          <w:text/>
        </w:sdtPr>
        <w:sdtEndPr/>
        <w:sdtContent>
          <w:r>
            <w:rPr>
              <w:color w:val="auto"/>
            </w:rPr>
            <w:t>5479</w:t>
          </w:r>
        </w:sdtContent>
      </w:sdt>
    </w:p>
    <w:p w14:paraId="3AE774F5" w14:textId="066AAEE1" w:rsidR="00CD36CF" w:rsidRPr="00EA72B8" w:rsidRDefault="00CD36CF" w:rsidP="00CC1F3B">
      <w:pPr>
        <w:pStyle w:val="Sponsors"/>
        <w:rPr>
          <w:color w:val="auto"/>
        </w:rPr>
      </w:pPr>
      <w:r w:rsidRPr="00EA72B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1EC1DEB60334BED9901452D55FCDBAA"/>
          </w:placeholder>
          <w:text w:multiLine="1"/>
        </w:sdtPr>
        <w:sdtEndPr/>
        <w:sdtContent>
          <w:r w:rsidR="00880542" w:rsidRPr="00EA72B8">
            <w:rPr>
              <w:color w:val="auto"/>
            </w:rPr>
            <w:t>Delegate</w:t>
          </w:r>
          <w:r w:rsidR="005C6DBB">
            <w:rPr>
              <w:color w:val="auto"/>
            </w:rPr>
            <w:t>s</w:t>
          </w:r>
          <w:r w:rsidR="00880542" w:rsidRPr="00EA72B8">
            <w:rPr>
              <w:color w:val="auto"/>
            </w:rPr>
            <w:t xml:space="preserve"> Hornbuckle</w:t>
          </w:r>
          <w:r w:rsidR="005C6DBB">
            <w:rPr>
              <w:color w:val="auto"/>
            </w:rPr>
            <w:t>, Pushkin, Lewis, Hamilton, Garcia, and Hansen</w:t>
          </w:r>
        </w:sdtContent>
      </w:sdt>
    </w:p>
    <w:p w14:paraId="5C7EBBE3" w14:textId="452C0EDA" w:rsidR="00E831B3" w:rsidRPr="00EA72B8" w:rsidRDefault="00CD36CF" w:rsidP="00CC1F3B">
      <w:pPr>
        <w:pStyle w:val="References"/>
        <w:rPr>
          <w:color w:val="auto"/>
        </w:rPr>
      </w:pPr>
      <w:r w:rsidRPr="00EA72B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6628D4B71A745BBA64FC80DEBF4F7F9"/>
          </w:placeholder>
          <w:text w:multiLine="1"/>
        </w:sdtPr>
        <w:sdtEndPr/>
        <w:sdtContent>
          <w:r w:rsidR="008A2898">
            <w:rPr>
              <w:color w:val="auto"/>
            </w:rPr>
            <w:t>Introduced February 12, 2026; referred to the Committee on the Judiciary</w:t>
          </w:r>
        </w:sdtContent>
      </w:sdt>
      <w:r w:rsidRPr="00EA72B8">
        <w:rPr>
          <w:color w:val="auto"/>
        </w:rPr>
        <w:t>]</w:t>
      </w:r>
    </w:p>
    <w:p w14:paraId="04FAC7FD" w14:textId="4865A897" w:rsidR="00303684" w:rsidRPr="00EA72B8" w:rsidRDefault="0000526A" w:rsidP="00CC1F3B">
      <w:pPr>
        <w:pStyle w:val="TitleSection"/>
        <w:rPr>
          <w:color w:val="auto"/>
        </w:rPr>
      </w:pPr>
      <w:r w:rsidRPr="00EA72B8">
        <w:rPr>
          <w:color w:val="auto"/>
        </w:rPr>
        <w:lastRenderedPageBreak/>
        <w:t>A BILL</w:t>
      </w:r>
      <w:r w:rsidR="00C3482A" w:rsidRPr="00EA72B8">
        <w:rPr>
          <w:color w:val="auto"/>
        </w:rPr>
        <w:t xml:space="preserve"> to amend and reenact §15-1</w:t>
      </w:r>
      <w:r w:rsidR="00B42BF5" w:rsidRPr="00EA72B8">
        <w:rPr>
          <w:color w:val="auto"/>
        </w:rPr>
        <w:t>6</w:t>
      </w:r>
      <w:r w:rsidR="00C3482A" w:rsidRPr="00EA72B8">
        <w:rPr>
          <w:color w:val="auto"/>
        </w:rPr>
        <w:t>-</w:t>
      </w:r>
      <w:r w:rsidR="009A5610" w:rsidRPr="00EA72B8">
        <w:rPr>
          <w:color w:val="auto"/>
        </w:rPr>
        <w:t>9 of the Code of West Virginia, 1931, as amended, relating to prohibiting concealment of a law-enforcement officer’s identity or authority,</w:t>
      </w:r>
      <w:r w:rsidR="00CA045C" w:rsidRPr="00EA72B8">
        <w:rPr>
          <w:color w:val="auto"/>
        </w:rPr>
        <w:t xml:space="preserve"> prohibiting </w:t>
      </w:r>
      <w:r w:rsidR="009A5610" w:rsidRPr="00EA72B8">
        <w:rPr>
          <w:color w:val="auto"/>
        </w:rPr>
        <w:t>the use of masks or face coverings, during warrantless, non-custodial investigatory stops that are not supported by probable cause</w:t>
      </w:r>
      <w:r w:rsidR="00970C4A" w:rsidRPr="00EA72B8">
        <w:rPr>
          <w:color w:val="auto"/>
        </w:rPr>
        <w:t>.</w:t>
      </w:r>
    </w:p>
    <w:p w14:paraId="23D6E431" w14:textId="77777777" w:rsidR="00303684" w:rsidRPr="00EA72B8" w:rsidRDefault="00303684" w:rsidP="00CC1F3B">
      <w:pPr>
        <w:pStyle w:val="EnactingClause"/>
        <w:rPr>
          <w:color w:val="auto"/>
        </w:rPr>
      </w:pPr>
      <w:r w:rsidRPr="00EA72B8">
        <w:rPr>
          <w:color w:val="auto"/>
        </w:rPr>
        <w:t>Be it enacted by the Legislature of West Virginia:</w:t>
      </w:r>
    </w:p>
    <w:p w14:paraId="05FCF6E2" w14:textId="77777777" w:rsidR="003C6034" w:rsidRPr="00EA72B8" w:rsidRDefault="003C6034" w:rsidP="00CC1F3B">
      <w:pPr>
        <w:pStyle w:val="EnactingClause"/>
        <w:rPr>
          <w:color w:val="auto"/>
        </w:rPr>
        <w:sectPr w:rsidR="003C6034" w:rsidRPr="00EA72B8" w:rsidSect="00CF61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DF79609" w14:textId="77777777" w:rsidR="00CF61B9" w:rsidRPr="00EA72B8" w:rsidRDefault="00CF61B9" w:rsidP="009D62EB">
      <w:pPr>
        <w:pStyle w:val="ArticleHeading"/>
        <w:rPr>
          <w:color w:val="auto"/>
        </w:rPr>
        <w:sectPr w:rsidR="00CF61B9" w:rsidRPr="00EA72B8" w:rsidSect="00CF61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A72B8">
        <w:rPr>
          <w:color w:val="auto"/>
        </w:rPr>
        <w:t>ARTICLE 16. Federal Immigration Enforcement.</w:t>
      </w:r>
    </w:p>
    <w:p w14:paraId="215BCF18" w14:textId="77777777" w:rsidR="00CF61B9" w:rsidRPr="00EA72B8" w:rsidRDefault="00CF61B9" w:rsidP="00DE6C37">
      <w:pPr>
        <w:pStyle w:val="SectionHeading"/>
        <w:rPr>
          <w:color w:val="auto"/>
        </w:rPr>
        <w:sectPr w:rsidR="00CF61B9" w:rsidRPr="00EA72B8" w:rsidSect="00CF61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A72B8">
        <w:rPr>
          <w:bCs/>
          <w:color w:val="auto"/>
        </w:rPr>
        <w:t xml:space="preserve">§15-16-9. </w:t>
      </w:r>
      <w:r w:rsidRPr="00EA72B8">
        <w:rPr>
          <w:color w:val="auto"/>
        </w:rPr>
        <w:t>Implementation; discrimination prohibited.</w:t>
      </w:r>
    </w:p>
    <w:p w14:paraId="5A2488D2" w14:textId="77777777" w:rsidR="00CF61B9" w:rsidRPr="00EA72B8" w:rsidRDefault="00CF61B9" w:rsidP="00DE6C37">
      <w:pPr>
        <w:pStyle w:val="SectionBody"/>
        <w:rPr>
          <w:color w:val="auto"/>
        </w:rPr>
      </w:pPr>
      <w:r w:rsidRPr="00EA72B8">
        <w:rPr>
          <w:color w:val="auto"/>
        </w:rPr>
        <w:t>(a) This article code shall be implemented in a manner consistent with federal laws and regulations governing immigration, protecting the civil rights of all persons, and respecting the privileges and immunities of United States citizens. </w:t>
      </w:r>
    </w:p>
    <w:p w14:paraId="46A1D238" w14:textId="77777777" w:rsidR="00CF61B9" w:rsidRPr="00EA72B8" w:rsidRDefault="00CF61B9" w:rsidP="00DE6C37">
      <w:pPr>
        <w:pStyle w:val="SectionBody"/>
        <w:rPr>
          <w:color w:val="auto"/>
        </w:rPr>
      </w:pPr>
      <w:r w:rsidRPr="00EA72B8">
        <w:rPr>
          <w:color w:val="auto"/>
        </w:rPr>
        <w:t>(b) A state entity, local entity, or law enforcement agency, or a person employed by or otherwise under the direction or control of a state entity, local entity, or law enforcement agency, shall not base its actions under this article on the gender, race, color, religion, language, national origin, or physical disability of a person except to the extent authorized by the United States Constitution, the constitution and laws of this state, or other applicable federal law.</w:t>
      </w:r>
    </w:p>
    <w:p w14:paraId="58F0F3A9" w14:textId="77777777" w:rsidR="00CF61B9" w:rsidRPr="00EA72B8" w:rsidRDefault="00CF61B9" w:rsidP="00CC1F3B">
      <w:pPr>
        <w:pStyle w:val="SectionBody"/>
        <w:rPr>
          <w:color w:val="auto"/>
        </w:rPr>
        <w:sectPr w:rsidR="00CF61B9" w:rsidRPr="00EA72B8" w:rsidSect="00CF61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7A01C42" w14:textId="4B3A2B80" w:rsidR="005270B7" w:rsidRPr="00EA72B8" w:rsidRDefault="005270B7" w:rsidP="005270B7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EA72B8">
        <w:rPr>
          <w:rFonts w:cs="Arial"/>
          <w:color w:val="auto"/>
          <w:u w:val="single"/>
        </w:rPr>
        <w:t>(c) A law-enforcement officer may not intentionally conceal the officer’s official identity or law-enforcement authority, including by wearing a mask, face covering, or other device that obscures the officer’s face or identity, during a non-custodial investigatory stop that is conducted without a warrant and that is not supported by probable cause.  For purposes of this subsection, “conceal the officer’s official identity” includes intentionally failing or refusing to identify oneself as a law-enforcement officer, intentionally obscuring a badge or other indicia of law-enforcement authority, or wearing a mask, face covering, or disguise for the purpose of preventing identification as a law-enforcement officer.   This subsection does not apply when:</w:t>
      </w:r>
    </w:p>
    <w:p w14:paraId="4468D49C" w14:textId="77777777" w:rsidR="005270B7" w:rsidRPr="00EA72B8" w:rsidRDefault="005270B7" w:rsidP="005270B7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EA72B8">
        <w:rPr>
          <w:rFonts w:cs="Arial"/>
          <w:color w:val="auto"/>
          <w:u w:val="single"/>
        </w:rPr>
        <w:t>(1) The officer is acting pursuant to a valid arrest or search warrant;</w:t>
      </w:r>
    </w:p>
    <w:p w14:paraId="04B14D33" w14:textId="77777777" w:rsidR="005270B7" w:rsidRPr="00EA72B8" w:rsidRDefault="005270B7" w:rsidP="005270B7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EA72B8">
        <w:rPr>
          <w:rFonts w:cs="Arial"/>
          <w:color w:val="auto"/>
          <w:u w:val="single"/>
        </w:rPr>
        <w:t>(2) The officer is engaged in an undercover or covert operation authorized by law;</w:t>
      </w:r>
    </w:p>
    <w:p w14:paraId="20EB5FEB" w14:textId="77777777" w:rsidR="005270B7" w:rsidRPr="00EA72B8" w:rsidRDefault="005270B7" w:rsidP="005270B7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EA72B8">
        <w:rPr>
          <w:rFonts w:cs="Arial"/>
          <w:color w:val="auto"/>
          <w:u w:val="single"/>
        </w:rPr>
        <w:lastRenderedPageBreak/>
        <w:t>(3) Concealment of identity or authority, including the wearing of a mask or face covering, is expressly authorized by federal or state law or regulation;</w:t>
      </w:r>
    </w:p>
    <w:p w14:paraId="00CB6B4E" w14:textId="77777777" w:rsidR="005270B7" w:rsidRPr="00EA72B8" w:rsidRDefault="005270B7" w:rsidP="005270B7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EA72B8">
        <w:rPr>
          <w:rFonts w:cs="Arial"/>
          <w:color w:val="auto"/>
          <w:u w:val="single"/>
        </w:rPr>
        <w:t>(4) The officer reasonably determines that disclosure of identity would create an imminent risk to officer safety or would compromise an active investigation; or</w:t>
      </w:r>
    </w:p>
    <w:p w14:paraId="2A3E99AD" w14:textId="18C5C8DE" w:rsidR="005270B7" w:rsidRPr="00EA72B8" w:rsidRDefault="005270B7" w:rsidP="005270B7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EA72B8">
        <w:rPr>
          <w:rFonts w:cs="Arial"/>
          <w:color w:val="auto"/>
          <w:u w:val="single"/>
        </w:rPr>
        <w:t>(5) Exigent circumstances exist, and the concealment of identity is reasonably necessary to address the exigency.</w:t>
      </w:r>
    </w:p>
    <w:p w14:paraId="63D4922D" w14:textId="77777777" w:rsidR="00C33014" w:rsidRPr="00EA72B8" w:rsidRDefault="00C33014" w:rsidP="00CC1F3B">
      <w:pPr>
        <w:pStyle w:val="Note"/>
        <w:rPr>
          <w:color w:val="auto"/>
        </w:rPr>
      </w:pPr>
    </w:p>
    <w:p w14:paraId="6CF8BFDB" w14:textId="58CAF675" w:rsidR="006865E9" w:rsidRPr="00EA72B8" w:rsidRDefault="00CF1DCA" w:rsidP="00CC1F3B">
      <w:pPr>
        <w:pStyle w:val="Note"/>
        <w:rPr>
          <w:color w:val="auto"/>
        </w:rPr>
      </w:pPr>
      <w:r w:rsidRPr="00EA72B8">
        <w:rPr>
          <w:color w:val="auto"/>
        </w:rPr>
        <w:t>NOTE: The</w:t>
      </w:r>
      <w:r w:rsidR="006865E9" w:rsidRPr="00EA72B8">
        <w:rPr>
          <w:color w:val="auto"/>
        </w:rPr>
        <w:t xml:space="preserve"> purpose of this bill</w:t>
      </w:r>
      <w:r w:rsidR="005270B7" w:rsidRPr="00EA72B8">
        <w:rPr>
          <w:color w:val="auto"/>
        </w:rPr>
        <w:t xml:space="preserve"> is to limit the intentional concealment of a law-enforcement officer’s identity or authority, including the use of masks or face coverings, during warrantless, non-custodial investigatory stops that are not supported by probable cause. Th</w:t>
      </w:r>
      <w:r w:rsidR="00BB6EDF" w:rsidRPr="00EA72B8">
        <w:rPr>
          <w:color w:val="auto"/>
        </w:rPr>
        <w:t>is</w:t>
      </w:r>
      <w:r w:rsidR="005270B7" w:rsidRPr="00EA72B8">
        <w:rPr>
          <w:color w:val="auto"/>
        </w:rPr>
        <w:t xml:space="preserve"> provision is intended to promote transparency, reduce the risk of intimidation or misidentification, and protect civil liberties during investigative </w:t>
      </w:r>
      <w:r w:rsidR="00E94842" w:rsidRPr="00EA72B8">
        <w:rPr>
          <w:color w:val="auto"/>
        </w:rPr>
        <w:t>encounters</w:t>
      </w:r>
      <w:r w:rsidR="005270B7" w:rsidRPr="00EA72B8">
        <w:rPr>
          <w:color w:val="auto"/>
        </w:rPr>
        <w:t>.</w:t>
      </w:r>
    </w:p>
    <w:p w14:paraId="1DE529E6" w14:textId="77777777" w:rsidR="006865E9" w:rsidRPr="00EA72B8" w:rsidRDefault="00AE48A0" w:rsidP="00CC1F3B">
      <w:pPr>
        <w:pStyle w:val="Note"/>
        <w:rPr>
          <w:color w:val="auto"/>
        </w:rPr>
      </w:pPr>
      <w:r w:rsidRPr="00EA72B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A72B8" w:rsidSect="00CF61B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F14F" w14:textId="77777777" w:rsidR="007919AA" w:rsidRPr="00B844FE" w:rsidRDefault="007919AA" w:rsidP="00B844FE">
      <w:r>
        <w:separator/>
      </w:r>
    </w:p>
  </w:endnote>
  <w:endnote w:type="continuationSeparator" w:id="0">
    <w:p w14:paraId="55DF645A" w14:textId="77777777" w:rsidR="007919AA" w:rsidRPr="00B844FE" w:rsidRDefault="007919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FCF1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CD8DF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13DB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8AD9" w14:textId="77777777" w:rsidR="00B42BF5" w:rsidRDefault="00B42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4D6B" w14:textId="77777777" w:rsidR="007919AA" w:rsidRPr="00B844FE" w:rsidRDefault="007919AA" w:rsidP="00B844FE">
      <w:r>
        <w:separator/>
      </w:r>
    </w:p>
  </w:footnote>
  <w:footnote w:type="continuationSeparator" w:id="0">
    <w:p w14:paraId="2CA9BFAD" w14:textId="77777777" w:rsidR="007919AA" w:rsidRPr="00B844FE" w:rsidRDefault="007919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B944" w14:textId="77777777" w:rsidR="002A0269" w:rsidRPr="00B844FE" w:rsidRDefault="008A2898">
    <w:pPr>
      <w:pStyle w:val="Header"/>
    </w:pPr>
    <w:sdt>
      <w:sdtPr>
        <w:id w:val="-684364211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D5BA" w14:textId="5733DA1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54A3D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54A3D">
          <w:rPr>
            <w:sz w:val="22"/>
            <w:szCs w:val="22"/>
          </w:rPr>
          <w:t>2026R3957</w:t>
        </w:r>
      </w:sdtContent>
    </w:sdt>
  </w:p>
  <w:p w14:paraId="5DAB30B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CA4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3EE0"/>
    <w:multiLevelType w:val="multilevel"/>
    <w:tmpl w:val="E798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63918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F"/>
    <w:rsid w:val="0000526A"/>
    <w:rsid w:val="000573A9"/>
    <w:rsid w:val="00085D22"/>
    <w:rsid w:val="00093AB0"/>
    <w:rsid w:val="000C5C77"/>
    <w:rsid w:val="000E3912"/>
    <w:rsid w:val="0010070F"/>
    <w:rsid w:val="00122B6A"/>
    <w:rsid w:val="0015112E"/>
    <w:rsid w:val="00154A3D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A4DB1"/>
    <w:rsid w:val="00303684"/>
    <w:rsid w:val="003143F5"/>
    <w:rsid w:val="00314854"/>
    <w:rsid w:val="00351705"/>
    <w:rsid w:val="00394191"/>
    <w:rsid w:val="003C51CD"/>
    <w:rsid w:val="003C6034"/>
    <w:rsid w:val="003E59FD"/>
    <w:rsid w:val="00400B5C"/>
    <w:rsid w:val="004368E0"/>
    <w:rsid w:val="004C13DD"/>
    <w:rsid w:val="004D3ABE"/>
    <w:rsid w:val="004E3441"/>
    <w:rsid w:val="00500579"/>
    <w:rsid w:val="005270B7"/>
    <w:rsid w:val="00572702"/>
    <w:rsid w:val="005A5366"/>
    <w:rsid w:val="005B301B"/>
    <w:rsid w:val="005C6DB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6FD4"/>
    <w:rsid w:val="00755ED0"/>
    <w:rsid w:val="00766AD0"/>
    <w:rsid w:val="007919AA"/>
    <w:rsid w:val="007A5259"/>
    <w:rsid w:val="007A7081"/>
    <w:rsid w:val="007B4B30"/>
    <w:rsid w:val="007F1CF5"/>
    <w:rsid w:val="00834EDE"/>
    <w:rsid w:val="008736AA"/>
    <w:rsid w:val="00880542"/>
    <w:rsid w:val="008A2898"/>
    <w:rsid w:val="008D275D"/>
    <w:rsid w:val="00946186"/>
    <w:rsid w:val="00970C4A"/>
    <w:rsid w:val="00980327"/>
    <w:rsid w:val="00986478"/>
    <w:rsid w:val="00997D32"/>
    <w:rsid w:val="009A5610"/>
    <w:rsid w:val="009B5557"/>
    <w:rsid w:val="009F1067"/>
    <w:rsid w:val="00A31E01"/>
    <w:rsid w:val="00A527AD"/>
    <w:rsid w:val="00A718CF"/>
    <w:rsid w:val="00AA069B"/>
    <w:rsid w:val="00AE48A0"/>
    <w:rsid w:val="00AE61BE"/>
    <w:rsid w:val="00AE7A46"/>
    <w:rsid w:val="00B00953"/>
    <w:rsid w:val="00B16F25"/>
    <w:rsid w:val="00B24422"/>
    <w:rsid w:val="00B42BF5"/>
    <w:rsid w:val="00B60FED"/>
    <w:rsid w:val="00B66B81"/>
    <w:rsid w:val="00B71E6F"/>
    <w:rsid w:val="00B80C20"/>
    <w:rsid w:val="00B844FE"/>
    <w:rsid w:val="00B86B4F"/>
    <w:rsid w:val="00BA1F84"/>
    <w:rsid w:val="00BB6EDF"/>
    <w:rsid w:val="00BC562B"/>
    <w:rsid w:val="00BC6E85"/>
    <w:rsid w:val="00C33014"/>
    <w:rsid w:val="00C33434"/>
    <w:rsid w:val="00C33DAE"/>
    <w:rsid w:val="00C3482A"/>
    <w:rsid w:val="00C34869"/>
    <w:rsid w:val="00C42EB6"/>
    <w:rsid w:val="00C62327"/>
    <w:rsid w:val="00C85096"/>
    <w:rsid w:val="00CA045C"/>
    <w:rsid w:val="00CB20EF"/>
    <w:rsid w:val="00CC1F3B"/>
    <w:rsid w:val="00CD12CB"/>
    <w:rsid w:val="00CD36CF"/>
    <w:rsid w:val="00CF1DCA"/>
    <w:rsid w:val="00CF61B9"/>
    <w:rsid w:val="00D37CE3"/>
    <w:rsid w:val="00D579FC"/>
    <w:rsid w:val="00D81C16"/>
    <w:rsid w:val="00DA29D9"/>
    <w:rsid w:val="00DB6C00"/>
    <w:rsid w:val="00DE526B"/>
    <w:rsid w:val="00DF199D"/>
    <w:rsid w:val="00E01542"/>
    <w:rsid w:val="00E365F1"/>
    <w:rsid w:val="00E62F48"/>
    <w:rsid w:val="00E831B3"/>
    <w:rsid w:val="00E94842"/>
    <w:rsid w:val="00E95FBC"/>
    <w:rsid w:val="00EA72B8"/>
    <w:rsid w:val="00EC5E63"/>
    <w:rsid w:val="00ED1B83"/>
    <w:rsid w:val="00EE274A"/>
    <w:rsid w:val="00EE70CB"/>
    <w:rsid w:val="00F232C0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6113"/>
  <w15:chartTrackingRefBased/>
  <w15:docId w15:val="{BCE9AF76-C919-40AD-BF20-72DD16B8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F61B9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C0D906545147D0B74C198D411C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C2D8-26ED-476C-A80E-7FB10A9BB3C2}"/>
      </w:docPartPr>
      <w:docPartBody>
        <w:p w:rsidR="003A2DA9" w:rsidRDefault="009E7233">
          <w:pPr>
            <w:pStyle w:val="E3C0D906545147D0B74C198D411CB6DC"/>
          </w:pPr>
          <w:r w:rsidRPr="00B844FE">
            <w:t>Prefix Text</w:t>
          </w:r>
        </w:p>
      </w:docPartBody>
    </w:docPart>
    <w:docPart>
      <w:docPartPr>
        <w:name w:val="3B2A6A42955E465FBE0233EEED3B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5F4B-46F1-45F1-8487-B04E2C5D6F4D}"/>
      </w:docPartPr>
      <w:docPartBody>
        <w:p w:rsidR="003A2DA9" w:rsidRDefault="009E7233">
          <w:pPr>
            <w:pStyle w:val="3B2A6A42955E465FBE0233EEED3B40DF"/>
          </w:pPr>
          <w:r w:rsidRPr="00B844FE">
            <w:t>[Type here]</w:t>
          </w:r>
        </w:p>
      </w:docPartBody>
    </w:docPart>
    <w:docPart>
      <w:docPartPr>
        <w:name w:val="7433EC6523B547B28DEFEEE67E796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97B2-0A22-4AEC-8C77-7E91B9F967F9}"/>
      </w:docPartPr>
      <w:docPartBody>
        <w:p w:rsidR="003A2DA9" w:rsidRDefault="009E7233">
          <w:pPr>
            <w:pStyle w:val="7433EC6523B547B28DEFEEE67E796B10"/>
          </w:pPr>
          <w:r w:rsidRPr="00B844FE">
            <w:t>Number</w:t>
          </w:r>
        </w:p>
      </w:docPartBody>
    </w:docPart>
    <w:docPart>
      <w:docPartPr>
        <w:name w:val="E1EC1DEB60334BED9901452D55FC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20AB-C84D-4F2C-87C2-85687DAE6BAE}"/>
      </w:docPartPr>
      <w:docPartBody>
        <w:p w:rsidR="003A2DA9" w:rsidRDefault="009E7233">
          <w:pPr>
            <w:pStyle w:val="E1EC1DEB60334BED9901452D55FCDBAA"/>
          </w:pPr>
          <w:r w:rsidRPr="00B844FE">
            <w:t>Enter Sponsors Here</w:t>
          </w:r>
        </w:p>
      </w:docPartBody>
    </w:docPart>
    <w:docPart>
      <w:docPartPr>
        <w:name w:val="D6628D4B71A745BBA64FC80DEBF4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2DA0-9273-4092-B0DE-00C9E08C7599}"/>
      </w:docPartPr>
      <w:docPartBody>
        <w:p w:rsidR="003A2DA9" w:rsidRDefault="009E7233">
          <w:pPr>
            <w:pStyle w:val="D6628D4B71A745BBA64FC80DEBF4F7F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5C"/>
    <w:rsid w:val="002A4DB1"/>
    <w:rsid w:val="00351705"/>
    <w:rsid w:val="003A2DA9"/>
    <w:rsid w:val="00572702"/>
    <w:rsid w:val="0063025C"/>
    <w:rsid w:val="006E6FD4"/>
    <w:rsid w:val="007B4B30"/>
    <w:rsid w:val="009E7233"/>
    <w:rsid w:val="00B60FED"/>
    <w:rsid w:val="00BC6E85"/>
    <w:rsid w:val="00D37CE3"/>
    <w:rsid w:val="00DB6C00"/>
    <w:rsid w:val="00DC7EB2"/>
    <w:rsid w:val="00E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C0D906545147D0B74C198D411CB6DC">
    <w:name w:val="E3C0D906545147D0B74C198D411CB6DC"/>
  </w:style>
  <w:style w:type="paragraph" w:customStyle="1" w:styleId="3B2A6A42955E465FBE0233EEED3B40DF">
    <w:name w:val="3B2A6A42955E465FBE0233EEED3B40DF"/>
  </w:style>
  <w:style w:type="paragraph" w:customStyle="1" w:styleId="7433EC6523B547B28DEFEEE67E796B10">
    <w:name w:val="7433EC6523B547B28DEFEEE67E796B10"/>
  </w:style>
  <w:style w:type="paragraph" w:customStyle="1" w:styleId="E1EC1DEB60334BED9901452D55FCDBAA">
    <w:name w:val="E1EC1DEB60334BED9901452D55FCDBA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6628D4B71A745BBA64FC80DEBF4F7F9">
    <w:name w:val="D6628D4B71A745BBA64FC80DEBF4F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dcterms:created xsi:type="dcterms:W3CDTF">2026-02-11T21:31:00Z</dcterms:created>
  <dcterms:modified xsi:type="dcterms:W3CDTF">2026-02-11T21:31:00Z</dcterms:modified>
</cp:coreProperties>
</file>