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8B06" w14:textId="77777777" w:rsidR="00FE067E" w:rsidRDefault="003C6034" w:rsidP="00CC1F3B">
      <w:pPr>
        <w:pStyle w:val="TitlePageOrigin"/>
      </w:pPr>
      <w:r>
        <w:rPr>
          <w:caps w:val="0"/>
        </w:rPr>
        <w:t>WEST VIRGINIA LEGISLATURE</w:t>
      </w:r>
    </w:p>
    <w:p w14:paraId="5DFE452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EB029E1" w14:textId="7D2F670E" w:rsidR="00CD36CF" w:rsidRDefault="002502B0" w:rsidP="00CC1F3B">
      <w:pPr>
        <w:pStyle w:val="TitlePageBillPrefix"/>
      </w:pPr>
      <w:sdt>
        <w:sdtPr>
          <w:tag w:val="IntroDate"/>
          <w:id w:val="-1236936958"/>
          <w:placeholder>
            <w:docPart w:val="9EBF85F098974F79821C4EE4DF0460FF"/>
          </w:placeholder>
          <w:text/>
        </w:sdtPr>
        <w:sdtEndPr/>
        <w:sdtContent>
          <w:r w:rsidR="0003393D">
            <w:t>ENGROSSED</w:t>
          </w:r>
        </w:sdtContent>
      </w:sdt>
    </w:p>
    <w:p w14:paraId="4743A3D5" w14:textId="52922AD2" w:rsidR="00CD36CF" w:rsidRDefault="002502B0" w:rsidP="00CC1F3B">
      <w:pPr>
        <w:pStyle w:val="BillNumber"/>
      </w:pPr>
      <w:sdt>
        <w:sdtPr>
          <w:tag w:val="Chamber"/>
          <w:id w:val="893011969"/>
          <w:lock w:val="sdtLocked"/>
          <w:placeholder>
            <w:docPart w:val="93623FB6D66F4FE28D5E32023FF7DAF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5E2B5C552EA4027AD7816CC1BC7E043"/>
          </w:placeholder>
          <w:text/>
        </w:sdtPr>
        <w:sdtEndPr/>
        <w:sdtContent>
          <w:r w:rsidR="00D35BB8">
            <w:t>5649</w:t>
          </w:r>
        </w:sdtContent>
      </w:sdt>
    </w:p>
    <w:p w14:paraId="08F10F67" w14:textId="3DE69059" w:rsidR="00CD36CF" w:rsidRDefault="00CD36CF" w:rsidP="00CC1F3B">
      <w:pPr>
        <w:pStyle w:val="Sponsors"/>
      </w:pPr>
      <w:r>
        <w:t xml:space="preserve">By </w:t>
      </w:r>
      <w:sdt>
        <w:sdtPr>
          <w:tag w:val="Sponsors"/>
          <w:id w:val="1589585889"/>
          <w:placeholder>
            <w:docPart w:val="9DD8300DF49E4191A966064ACB79E7A6"/>
          </w:placeholder>
          <w:text w:multiLine="1"/>
        </w:sdtPr>
        <w:sdtEndPr/>
        <w:sdtContent>
          <w:r w:rsidR="00662C91">
            <w:t>Delegate Akers</w:t>
          </w:r>
        </w:sdtContent>
      </w:sdt>
    </w:p>
    <w:p w14:paraId="58414A9A" w14:textId="77777777" w:rsidR="00984895" w:rsidRDefault="00CD36CF" w:rsidP="00CC1F3B">
      <w:pPr>
        <w:pStyle w:val="References"/>
        <w:sectPr w:rsidR="0098489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123A4F52D344D4DB38F0C2232002D30"/>
          </w:placeholder>
          <w:text w:multiLine="1"/>
        </w:sdtPr>
        <w:sdtEndPr/>
        <w:sdtContent>
          <w:r w:rsidR="00D35BB8">
            <w:t>Introduced February 17, 2026; referred to the Committee on the Judiciary</w:t>
          </w:r>
        </w:sdtContent>
      </w:sdt>
      <w:r>
        <w:t>]</w:t>
      </w:r>
    </w:p>
    <w:p w14:paraId="22E8A0E9" w14:textId="23FC9211" w:rsidR="00E831B3" w:rsidRDefault="00E831B3" w:rsidP="00CC1F3B">
      <w:pPr>
        <w:pStyle w:val="References"/>
      </w:pPr>
    </w:p>
    <w:p w14:paraId="5171D0DA" w14:textId="2FC13028" w:rsidR="00303684" w:rsidRDefault="0000526A" w:rsidP="00984895">
      <w:pPr>
        <w:pStyle w:val="TitleSection"/>
      </w:pPr>
      <w:r>
        <w:lastRenderedPageBreak/>
        <w:t>A BILL</w:t>
      </w:r>
      <w:r w:rsidR="00662C91">
        <w:t xml:space="preserve"> to amend and reenact §9-6-8 of the Code of West Virginia, </w:t>
      </w:r>
      <w:proofErr w:type="gramStart"/>
      <w:r w:rsidR="00662C91">
        <w:t>1931, as amended</w:t>
      </w:r>
      <w:proofErr w:type="gramEnd"/>
      <w:r w:rsidR="00662C91">
        <w:t>, relating to confidentiality of certain records pertaining to adults and facility residents; clarifying the permissible disclosures to other governmental entities; and setting forth a procedure for the limited disclosure and use of said records in proceedings before the Public Employee’s Grievance Board.</w:t>
      </w:r>
    </w:p>
    <w:p w14:paraId="16661C9B" w14:textId="77777777" w:rsidR="00303684" w:rsidRDefault="00303684" w:rsidP="00984895">
      <w:pPr>
        <w:pStyle w:val="EnactingClause"/>
      </w:pPr>
      <w:r>
        <w:t>Be it enacted by the Legislature of West Virginia:</w:t>
      </w:r>
    </w:p>
    <w:p w14:paraId="66641EE1" w14:textId="77777777" w:rsidR="003C6034" w:rsidRDefault="003C6034" w:rsidP="00984895">
      <w:pPr>
        <w:pStyle w:val="EnactingClause"/>
        <w:sectPr w:rsidR="003C6034" w:rsidSect="00984895">
          <w:pgSz w:w="12240" w:h="15840" w:code="1"/>
          <w:pgMar w:top="1440" w:right="1440" w:bottom="1440" w:left="1440" w:header="720" w:footer="720" w:gutter="0"/>
          <w:lnNumType w:countBy="1" w:restart="newSection"/>
          <w:pgNumType w:start="0"/>
          <w:cols w:space="720"/>
          <w:titlePg/>
          <w:docGrid w:linePitch="360"/>
        </w:sectPr>
      </w:pPr>
    </w:p>
    <w:p w14:paraId="20AB3557" w14:textId="09C034B5" w:rsidR="00A16B43" w:rsidRDefault="00662C91" w:rsidP="00984895">
      <w:pPr>
        <w:pStyle w:val="ArticleHeading"/>
        <w:widowControl/>
        <w:sectPr w:rsidR="00A16B43" w:rsidSect="00662C91">
          <w:type w:val="continuous"/>
          <w:pgSz w:w="12240" w:h="15840" w:code="1"/>
          <w:pgMar w:top="1440" w:right="1440" w:bottom="1440" w:left="1440" w:header="720" w:footer="720" w:gutter="0"/>
          <w:lnNumType w:countBy="1" w:restart="newSection"/>
          <w:cols w:space="720"/>
          <w:titlePg/>
          <w:docGrid w:linePitch="360"/>
        </w:sectPr>
      </w:pPr>
      <w:r>
        <w:t>article 6. social services for adults</w:t>
      </w:r>
      <w:r w:rsidR="00E879FF">
        <w:t>.</w:t>
      </w:r>
    </w:p>
    <w:p w14:paraId="391C7405" w14:textId="77777777" w:rsidR="00A16B43" w:rsidRDefault="00662C91" w:rsidP="00984895">
      <w:pPr>
        <w:pStyle w:val="SectionHeading"/>
        <w:widowControl/>
        <w:sectPr w:rsidR="00A16B43" w:rsidSect="00662C91">
          <w:type w:val="continuous"/>
          <w:pgSz w:w="12240" w:h="15840" w:code="1"/>
          <w:pgMar w:top="1440" w:right="1440" w:bottom="1440" w:left="1440" w:header="720" w:footer="720" w:gutter="0"/>
          <w:lnNumType w:countBy="1" w:restart="newSection"/>
          <w:cols w:space="720"/>
          <w:titlePg/>
          <w:docGrid w:linePitch="360"/>
        </w:sectPr>
      </w:pPr>
      <w:r w:rsidRPr="00F4789D">
        <w:t>§9-6-8. Confidentiality of records.</w:t>
      </w:r>
    </w:p>
    <w:p w14:paraId="52ECF8C2" w14:textId="77777777" w:rsidR="00662C91" w:rsidRPr="00F4789D" w:rsidRDefault="00662C91" w:rsidP="00984895">
      <w:pPr>
        <w:pStyle w:val="SectionBody"/>
        <w:widowControl/>
      </w:pPr>
      <w:r w:rsidRPr="00F4789D">
        <w:t>(a) Except as otherwise provided in this section, all records</w:t>
      </w:r>
      <w:r>
        <w:t xml:space="preserve"> </w:t>
      </w:r>
      <w:r w:rsidRPr="00F4789D">
        <w:t>of the department, state and regional long-term care ombudsmen, nursing home or facility administrators, the Office of Health Facility Licensure and Certification, and all protective services agencies concerning an adult or facility resident under this article are confidential and may not be released, except in accordance with the provisions of §9-6-11 of this code.</w:t>
      </w:r>
    </w:p>
    <w:p w14:paraId="68100E5B" w14:textId="77777777" w:rsidR="00662C91" w:rsidRPr="00F4789D" w:rsidRDefault="00662C91" w:rsidP="00984895">
      <w:pPr>
        <w:pStyle w:val="SectionBody"/>
        <w:widowControl/>
      </w:pPr>
      <w:r w:rsidRPr="00F4789D">
        <w:t>(b) Unless the vulnerable adult concerned is receiving adult protective services, or unless there are pending proceedings regarding the vulnerable adult, the records maintained by the adult protective services agency shall be destroyed 30 years following their preparation.</w:t>
      </w:r>
    </w:p>
    <w:p w14:paraId="4B0397C5" w14:textId="77777777" w:rsidR="00662C91" w:rsidRPr="00F4789D" w:rsidRDefault="00662C91" w:rsidP="00984895">
      <w:pPr>
        <w:pStyle w:val="SectionBody"/>
        <w:widowControl/>
      </w:pPr>
      <w:r w:rsidRPr="00F4789D">
        <w:t xml:space="preserve">(c) Notwithstanding the provisions of subsection (a) of this section or any other provision of this code to the contrary, records concerning reports of abuse, neglect, or financial exploitation of a vulnerable adult, including all records generated </w:t>
      </w:r>
      <w:proofErr w:type="gramStart"/>
      <w:r w:rsidRPr="00F4789D">
        <w:t>as a result of</w:t>
      </w:r>
      <w:proofErr w:type="gramEnd"/>
      <w:r w:rsidRPr="00F4789D">
        <w:t xml:space="preserve"> such reports, may be made available to:</w:t>
      </w:r>
    </w:p>
    <w:p w14:paraId="63E22AD2" w14:textId="77777777" w:rsidR="00662C91" w:rsidRPr="00F4789D" w:rsidRDefault="00662C91" w:rsidP="00984895">
      <w:pPr>
        <w:pStyle w:val="SectionBody"/>
        <w:widowControl/>
      </w:pPr>
      <w:r w:rsidRPr="00F4789D">
        <w:t xml:space="preserve">(1) Employees or agents of the department who need access to the records for official </w:t>
      </w:r>
      <w:proofErr w:type="gramStart"/>
      <w:r w:rsidRPr="00F4789D">
        <w:t>business;</w:t>
      </w:r>
      <w:proofErr w:type="gramEnd"/>
    </w:p>
    <w:p w14:paraId="7691945A" w14:textId="77777777" w:rsidR="00662C91" w:rsidRPr="00F4789D" w:rsidRDefault="00662C91" w:rsidP="00984895">
      <w:pPr>
        <w:pStyle w:val="SectionBody"/>
        <w:widowControl/>
      </w:pPr>
      <w:r w:rsidRPr="00F4789D">
        <w:t xml:space="preserve">(2) </w:t>
      </w:r>
      <w:r w:rsidRPr="00B346E0">
        <w:rPr>
          <w:strike/>
        </w:rPr>
        <w:t xml:space="preserve">Any law-enforcement </w:t>
      </w:r>
      <w:proofErr w:type="spellStart"/>
      <w:r w:rsidRPr="00B346E0">
        <w:rPr>
          <w:strike/>
        </w:rPr>
        <w:t>agency</w:t>
      </w:r>
      <w:r>
        <w:rPr>
          <w:u w:val="single"/>
        </w:rPr>
        <w:t>Federal</w:t>
      </w:r>
      <w:proofErr w:type="spellEnd"/>
      <w:r>
        <w:rPr>
          <w:u w:val="single"/>
        </w:rPr>
        <w:t xml:space="preserve">, state, or local governmental entities, or any agent of those entities, including law-enforcement agencies and prosecuting </w:t>
      </w:r>
      <w:proofErr w:type="gramStart"/>
      <w:r>
        <w:rPr>
          <w:u w:val="single"/>
        </w:rPr>
        <w:t xml:space="preserve">attorneys, </w:t>
      </w:r>
      <w:r w:rsidRPr="00F4789D">
        <w:t xml:space="preserve"> investigating</w:t>
      </w:r>
      <w:proofErr w:type="gramEnd"/>
      <w:r w:rsidRPr="00F4789D">
        <w:t xml:space="preserve"> a report of known or suspected abuse, neglect, or financial exploitation of a vulnerable </w:t>
      </w:r>
      <w:proofErr w:type="gramStart"/>
      <w:r w:rsidRPr="00F4789D">
        <w:t>adult;</w:t>
      </w:r>
      <w:proofErr w:type="gramEnd"/>
    </w:p>
    <w:p w14:paraId="49F52746" w14:textId="77777777" w:rsidR="00662C91" w:rsidRPr="00B346E0" w:rsidRDefault="00662C91" w:rsidP="00984895">
      <w:pPr>
        <w:pStyle w:val="SectionBody"/>
        <w:widowControl/>
        <w:rPr>
          <w:strike/>
        </w:rPr>
      </w:pPr>
      <w:r w:rsidRPr="00B346E0">
        <w:rPr>
          <w:strike/>
        </w:rPr>
        <w:lastRenderedPageBreak/>
        <w:t xml:space="preserve">(3) The prosecuting attorney of the judicial circuit in which the vulnerable adult resides or in which the alleged abuse, neglect, or financial exploitation </w:t>
      </w:r>
      <w:proofErr w:type="gramStart"/>
      <w:r w:rsidRPr="00B346E0">
        <w:rPr>
          <w:strike/>
        </w:rPr>
        <w:t>occurred;</w:t>
      </w:r>
      <w:proofErr w:type="gramEnd"/>
    </w:p>
    <w:p w14:paraId="5CF07588" w14:textId="77777777" w:rsidR="00662C91" w:rsidRPr="00F4789D" w:rsidRDefault="00662C91" w:rsidP="00984895">
      <w:pPr>
        <w:pStyle w:val="SectionBody"/>
        <w:widowControl/>
      </w:pPr>
      <w:r w:rsidRPr="00B346E0">
        <w:rPr>
          <w:strike/>
        </w:rPr>
        <w:t>(4)</w:t>
      </w:r>
      <w:r>
        <w:rPr>
          <w:u w:val="single"/>
        </w:rPr>
        <w:t>(3)</w:t>
      </w:r>
      <w:r w:rsidRPr="00F4789D">
        <w:t xml:space="preserve"> A circuit court or the Supreme Court of Appeals subpoenaing the records. The court shall, before permitting use of the records in connection with any court proceeding, review the records for relevancy and materiality to the issues in the proceeding. The court may issue an order to limit the examination and use of the records or any part of the </w:t>
      </w:r>
      <w:proofErr w:type="gramStart"/>
      <w:r w:rsidRPr="00F4789D">
        <w:t>record;</w:t>
      </w:r>
      <w:proofErr w:type="gramEnd"/>
    </w:p>
    <w:p w14:paraId="0FD9B8BA" w14:textId="77777777" w:rsidR="00662C91" w:rsidRPr="00F4789D" w:rsidRDefault="00662C91" w:rsidP="00984895">
      <w:pPr>
        <w:pStyle w:val="SectionBody"/>
        <w:widowControl/>
      </w:pPr>
      <w:r w:rsidRPr="00B346E0">
        <w:rPr>
          <w:strike/>
        </w:rPr>
        <w:t>(5)</w:t>
      </w:r>
      <w:r w:rsidRPr="00B346E0">
        <w:rPr>
          <w:u w:val="single"/>
        </w:rPr>
        <w:t>(4)</w:t>
      </w:r>
      <w:r w:rsidRPr="00F4789D">
        <w:t xml:space="preserve"> A grand jury, by subpoena, upon its determination that access to the records is necessary in the conduct of its official </w:t>
      </w:r>
      <w:proofErr w:type="gramStart"/>
      <w:r w:rsidRPr="00F4789D">
        <w:t>business;</w:t>
      </w:r>
      <w:proofErr w:type="gramEnd"/>
    </w:p>
    <w:p w14:paraId="2E9074A3" w14:textId="77777777" w:rsidR="00662C91" w:rsidRPr="00F4789D" w:rsidRDefault="00662C91" w:rsidP="00984895">
      <w:pPr>
        <w:pStyle w:val="SectionBody"/>
        <w:widowControl/>
      </w:pPr>
      <w:r w:rsidRPr="00B346E0">
        <w:rPr>
          <w:strike/>
        </w:rPr>
        <w:t>(6)</w:t>
      </w:r>
      <w:r>
        <w:rPr>
          <w:u w:val="single"/>
        </w:rPr>
        <w:t>(5)</w:t>
      </w:r>
      <w:r w:rsidRPr="00F4789D">
        <w:t xml:space="preserve"> The recognized protection and advocacy agency for the disabled of the State of </w:t>
      </w:r>
      <w:proofErr w:type="gramStart"/>
      <w:r w:rsidRPr="00F4789D">
        <w:t>West Virginia;</w:t>
      </w:r>
      <w:proofErr w:type="gramEnd"/>
    </w:p>
    <w:p w14:paraId="76D76C79" w14:textId="77777777" w:rsidR="00662C91" w:rsidRPr="00F4789D" w:rsidRDefault="00662C91" w:rsidP="00984895">
      <w:pPr>
        <w:pStyle w:val="SectionBody"/>
        <w:widowControl/>
      </w:pPr>
      <w:r w:rsidRPr="009A5597">
        <w:rPr>
          <w:strike/>
        </w:rPr>
        <w:t>(7)</w:t>
      </w:r>
      <w:r>
        <w:rPr>
          <w:u w:val="single"/>
        </w:rPr>
        <w:t>(6)</w:t>
      </w:r>
      <w:r w:rsidRPr="00F4789D">
        <w:t xml:space="preserve"> The victim; and</w:t>
      </w:r>
    </w:p>
    <w:p w14:paraId="4169674D" w14:textId="77777777" w:rsidR="00662C91" w:rsidRDefault="00662C91" w:rsidP="00984895">
      <w:pPr>
        <w:pStyle w:val="SectionBody"/>
        <w:widowControl/>
      </w:pPr>
      <w:r w:rsidRPr="009A5597">
        <w:rPr>
          <w:strike/>
        </w:rPr>
        <w:t>(8)</w:t>
      </w:r>
      <w:r w:rsidRPr="009A5597">
        <w:rPr>
          <w:u w:val="single"/>
        </w:rPr>
        <w:t>(7)</w:t>
      </w:r>
      <w:r w:rsidRPr="00F4789D">
        <w:t xml:space="preserve"> The victim’s legal representative, unless he or she is the subject of an investigation under this article.</w:t>
      </w:r>
    </w:p>
    <w:p w14:paraId="03ACCCDE" w14:textId="77777777" w:rsidR="00662C91" w:rsidRDefault="00662C91" w:rsidP="00984895">
      <w:pPr>
        <w:pStyle w:val="SectionBody"/>
        <w:widowControl/>
        <w:rPr>
          <w:u w:val="single"/>
        </w:rPr>
      </w:pPr>
      <w:r>
        <w:rPr>
          <w:u w:val="single"/>
        </w:rPr>
        <w:t xml:space="preserve">(d) Notwithstanding the provisions of subsection (a) of this section or any other provision of this code to the contrary, records </w:t>
      </w:r>
      <w:r w:rsidRPr="002C5C42">
        <w:rPr>
          <w:u w:val="single"/>
        </w:rPr>
        <w:t xml:space="preserve">concerning reports of abuse, neglect, or financial exploitation of a vulnerable adult, including all records generated as a result of such reports, may be </w:t>
      </w:r>
      <w:r>
        <w:rPr>
          <w:u w:val="single"/>
        </w:rPr>
        <w:t>published and disclosed for use in an administrative hearing if the disclosure is done in compliance with subsections (e), (f), and (g) of this section.</w:t>
      </w:r>
    </w:p>
    <w:p w14:paraId="173C169A" w14:textId="77777777" w:rsidR="00662C91" w:rsidRDefault="00662C91" w:rsidP="00984895">
      <w:pPr>
        <w:pStyle w:val="SectionBody"/>
        <w:widowControl/>
        <w:rPr>
          <w:u w:val="single"/>
        </w:rPr>
      </w:pPr>
      <w:r>
        <w:rPr>
          <w:u w:val="single"/>
        </w:rPr>
        <w:t>(e) Records declared to be confidential by the provisions of this section may not be released for use in an administrative hearing except:</w:t>
      </w:r>
    </w:p>
    <w:p w14:paraId="773BBD07" w14:textId="77777777" w:rsidR="00662C91" w:rsidRDefault="00662C91" w:rsidP="00984895">
      <w:pPr>
        <w:pStyle w:val="SectionBody"/>
        <w:widowControl/>
        <w:rPr>
          <w:u w:val="single"/>
        </w:rPr>
      </w:pPr>
      <w:r>
        <w:rPr>
          <w:u w:val="single"/>
        </w:rPr>
        <w:t>(1) Upon written motion of a party; and</w:t>
      </w:r>
    </w:p>
    <w:p w14:paraId="49CFA064" w14:textId="77777777" w:rsidR="00662C91" w:rsidRDefault="00662C91" w:rsidP="00984895">
      <w:pPr>
        <w:pStyle w:val="SectionBody"/>
        <w:widowControl/>
        <w:rPr>
          <w:u w:val="single"/>
        </w:rPr>
      </w:pPr>
      <w:r>
        <w:rPr>
          <w:u w:val="single"/>
        </w:rPr>
        <w:t>(2) Upon an order of the administrative hearing officer entered after an in-camera hearing regarding the relevance of the record.</w:t>
      </w:r>
    </w:p>
    <w:p w14:paraId="3D48F711" w14:textId="77777777" w:rsidR="00662C91" w:rsidRDefault="00662C91" w:rsidP="00984895">
      <w:pPr>
        <w:pStyle w:val="SectionBody"/>
        <w:widowControl/>
        <w:rPr>
          <w:u w:val="single"/>
        </w:rPr>
      </w:pPr>
      <w:r>
        <w:rPr>
          <w:u w:val="single"/>
        </w:rPr>
        <w:t>(f) If confidential records are disclosed to a party to an administrative hearing, his or her counsel or representative, pursuant to subsection (e) of this section:</w:t>
      </w:r>
    </w:p>
    <w:p w14:paraId="333B1FBE" w14:textId="77777777" w:rsidR="00662C91" w:rsidRDefault="00662C91" w:rsidP="00984895">
      <w:pPr>
        <w:pStyle w:val="SectionBody"/>
        <w:widowControl/>
        <w:rPr>
          <w:u w:val="single"/>
        </w:rPr>
      </w:pPr>
      <w:r>
        <w:rPr>
          <w:u w:val="single"/>
        </w:rPr>
        <w:lastRenderedPageBreak/>
        <w:t xml:space="preserve">(1) The department shall ensure that records are redacted of all identifying information of any vulnerable adult which is not relevant to the resolution of the issue before the administrative hearing </w:t>
      </w:r>
      <w:proofErr w:type="gramStart"/>
      <w:r>
        <w:rPr>
          <w:u w:val="single"/>
        </w:rPr>
        <w:t>official;</w:t>
      </w:r>
      <w:proofErr w:type="gramEnd"/>
    </w:p>
    <w:p w14:paraId="7E3D8A52" w14:textId="77777777" w:rsidR="00662C91" w:rsidRDefault="00662C91" w:rsidP="00984895">
      <w:pPr>
        <w:pStyle w:val="SectionBody"/>
        <w:widowControl/>
        <w:rPr>
          <w:u w:val="single"/>
        </w:rPr>
      </w:pPr>
      <w:r>
        <w:rPr>
          <w:u w:val="single"/>
        </w:rPr>
        <w:t>(2) Relevant video and audio records may be disclosed without redaction; and</w:t>
      </w:r>
    </w:p>
    <w:p w14:paraId="19F064E0" w14:textId="77777777" w:rsidR="00662C91" w:rsidRDefault="00662C91" w:rsidP="00984895">
      <w:pPr>
        <w:pStyle w:val="SectionBody"/>
        <w:widowControl/>
        <w:rPr>
          <w:u w:val="single"/>
        </w:rPr>
      </w:pPr>
      <w:r>
        <w:rPr>
          <w:u w:val="single"/>
        </w:rPr>
        <w:t>(3) Records released to a party to an administrative hearing or his or her counsel or representative may only be used for the purposes of his or her administrative proceeding and may not be disclosed, published, copied, or distributed for any other purpose and, upon the conclusion of the administrative hearing procedure, shall be returned to the department.</w:t>
      </w:r>
    </w:p>
    <w:p w14:paraId="365AAD3B" w14:textId="77777777" w:rsidR="00662C91" w:rsidRPr="002C5C42" w:rsidRDefault="00662C91" w:rsidP="00984895">
      <w:pPr>
        <w:pStyle w:val="SectionBody"/>
        <w:widowControl/>
        <w:rPr>
          <w:u w:val="single"/>
        </w:rPr>
      </w:pPr>
      <w:r>
        <w:rPr>
          <w:u w:val="single"/>
        </w:rPr>
        <w:t>(g) If a party to an administrative hearing or the department seeks judicial review of a decision of an administrative hearing officer, the relevant confidential records disclosed and used in the administrative hearing may be used in the appeal proceeding only upon entry of an order by the circuit court which limits disclosure or publication of the records to the purposes necessary to the proceeding and prohibits unauthorized use and reproduction.</w:t>
      </w:r>
    </w:p>
    <w:p w14:paraId="4FB491B1" w14:textId="77777777" w:rsidR="00662C91" w:rsidRPr="00F4789D" w:rsidRDefault="00662C91" w:rsidP="00984895">
      <w:pPr>
        <w:pStyle w:val="SectionBody"/>
        <w:widowControl/>
      </w:pPr>
      <w:proofErr w:type="gramStart"/>
      <w:r w:rsidRPr="00B346E0">
        <w:rPr>
          <w:strike/>
        </w:rPr>
        <w:t>(d)</w:t>
      </w:r>
      <w:r>
        <w:rPr>
          <w:u w:val="single"/>
        </w:rPr>
        <w:t>(h)</w:t>
      </w:r>
      <w:r w:rsidRPr="00F4789D">
        <w:t xml:space="preserve"> Notwithstanding</w:t>
      </w:r>
      <w:proofErr w:type="gramEnd"/>
      <w:r w:rsidRPr="00F4789D">
        <w:t xml:space="preserve"> the provisions of subsection (a) of this section or any other provision of this code to the contrary, summaries concerning substantiated investigative reports of abuse, neglect, or financial exploitation of vulnerable adults may be made available to:</w:t>
      </w:r>
    </w:p>
    <w:p w14:paraId="5D46044C" w14:textId="77777777" w:rsidR="00662C91" w:rsidRPr="00F4789D" w:rsidRDefault="00662C91" w:rsidP="00984895">
      <w:pPr>
        <w:pStyle w:val="SectionBody"/>
        <w:widowControl/>
      </w:pPr>
      <w:r w:rsidRPr="00F4789D">
        <w:t>Any person who the department has determined to have abused, neglected, or financially exploited the victim.</w:t>
      </w:r>
    </w:p>
    <w:p w14:paraId="621FBF02" w14:textId="77777777" w:rsidR="00662C91" w:rsidRPr="00F4789D" w:rsidRDefault="00662C91" w:rsidP="00984895">
      <w:pPr>
        <w:pStyle w:val="SectionBody"/>
        <w:widowControl/>
      </w:pPr>
      <w:proofErr w:type="gramStart"/>
      <w:r w:rsidRPr="00B346E0">
        <w:rPr>
          <w:strike/>
        </w:rPr>
        <w:t>(e)</w:t>
      </w:r>
      <w:r>
        <w:t>(</w:t>
      </w:r>
      <w:proofErr w:type="spellStart"/>
      <w:r>
        <w:t>i</w:t>
      </w:r>
      <w:proofErr w:type="spellEnd"/>
      <w:r>
        <w:t>)</w:t>
      </w:r>
      <w:r w:rsidRPr="00F4789D">
        <w:t xml:space="preserve"> Notwithstanding</w:t>
      </w:r>
      <w:proofErr w:type="gramEnd"/>
      <w:r w:rsidRPr="00F4789D">
        <w:t xml:space="preserve"> the provisions of subsection (a) of this section or any other provision of this code to the contrary, summaries concerning substantiated and unsubstantiated investigative reports of abuse, neglect, or financial exploitation of vulnerable adults may be made available to:</w:t>
      </w:r>
    </w:p>
    <w:p w14:paraId="76EFA30A" w14:textId="77777777" w:rsidR="00662C91" w:rsidRPr="00F4789D" w:rsidRDefault="00662C91" w:rsidP="00984895">
      <w:pPr>
        <w:pStyle w:val="SectionBody"/>
        <w:widowControl/>
      </w:pPr>
      <w:r w:rsidRPr="00F4789D">
        <w:t xml:space="preserve">(1) Any appropriate official of the state or regional long-term care ombudsman investigating a report of known or suspected abuse, neglect or financial exploitation of a vulnerable </w:t>
      </w:r>
      <w:proofErr w:type="gramStart"/>
      <w:r w:rsidRPr="00F4789D">
        <w:t>adult;</w:t>
      </w:r>
      <w:proofErr w:type="gramEnd"/>
    </w:p>
    <w:p w14:paraId="624EA560" w14:textId="77777777" w:rsidR="00662C91" w:rsidRPr="00F4789D" w:rsidRDefault="00662C91" w:rsidP="00984895">
      <w:pPr>
        <w:pStyle w:val="SectionBody"/>
        <w:widowControl/>
      </w:pPr>
      <w:r w:rsidRPr="00F4789D">
        <w:lastRenderedPageBreak/>
        <w:t xml:space="preserve">(2) Any person engaged in bona fide research or auditing, as defined by the department. However, information identifying the subjects of the report may not be made available to the </w:t>
      </w:r>
      <w:proofErr w:type="gramStart"/>
      <w:r w:rsidRPr="00F4789D">
        <w:t>researcher;</w:t>
      </w:r>
      <w:proofErr w:type="gramEnd"/>
    </w:p>
    <w:p w14:paraId="7E2B3FB1" w14:textId="338D765F" w:rsidR="00662C91" w:rsidRPr="00F4789D" w:rsidRDefault="00662C91" w:rsidP="00984895">
      <w:pPr>
        <w:pStyle w:val="SectionBody"/>
        <w:widowControl/>
      </w:pPr>
      <w:r w:rsidRPr="00F4789D">
        <w:t>(3) Employees or agents of an agency of another state that has jurisdiction to investigate known or suspected abuse, neglect, or exploitation of vulnerable adults;</w:t>
      </w:r>
      <w:r w:rsidR="00E879FF">
        <w:t xml:space="preserve"> and</w:t>
      </w:r>
    </w:p>
    <w:p w14:paraId="5C37781D" w14:textId="48728E14" w:rsidR="00662C91" w:rsidRPr="00F4789D" w:rsidRDefault="00662C91" w:rsidP="00984895">
      <w:pPr>
        <w:pStyle w:val="SectionBody"/>
        <w:widowControl/>
      </w:pPr>
      <w:r w:rsidRPr="00F4789D">
        <w:t xml:space="preserve">(4) A professional </w:t>
      </w:r>
      <w:proofErr w:type="gramStart"/>
      <w:r w:rsidRPr="00F4789D">
        <w:t>person</w:t>
      </w:r>
      <w:proofErr w:type="gramEnd"/>
      <w:r w:rsidRPr="00F4789D">
        <w:t xml:space="preserve"> when the information is necessary for the diagnosis and treatment of, and service delivery to, a vulnerable adult</w:t>
      </w:r>
      <w:r w:rsidR="00E879FF">
        <w:t>.</w:t>
      </w:r>
    </w:p>
    <w:p w14:paraId="5707D277" w14:textId="77777777" w:rsidR="00662C91" w:rsidRPr="004348F1" w:rsidRDefault="00662C91" w:rsidP="00984895">
      <w:pPr>
        <w:pStyle w:val="SectionBody"/>
        <w:widowControl/>
        <w:rPr>
          <w:strike/>
        </w:rPr>
      </w:pPr>
      <w:r w:rsidRPr="004348F1">
        <w:rPr>
          <w:strike/>
        </w:rPr>
        <w:t>(5) A department administrative hearing officer when the hearing officer determines the information is necessary for the determination of an issue before the officer.</w:t>
      </w:r>
    </w:p>
    <w:p w14:paraId="62220894" w14:textId="77777777" w:rsidR="00662C91" w:rsidRPr="00F4789D" w:rsidRDefault="00662C91" w:rsidP="00984895">
      <w:pPr>
        <w:pStyle w:val="SectionBody"/>
        <w:widowControl/>
      </w:pPr>
      <w:r w:rsidRPr="00B346E0">
        <w:rPr>
          <w:strike/>
        </w:rPr>
        <w:t>(f)</w:t>
      </w:r>
      <w:r>
        <w:t>(j)</w:t>
      </w:r>
      <w:r w:rsidRPr="00F4789D">
        <w:t xml:space="preserve"> Notwithstanding the provisions of subsection (a), subsection </w:t>
      </w:r>
      <w:r w:rsidRPr="004348F1">
        <w:rPr>
          <w:strike/>
        </w:rPr>
        <w:t>(e)</w:t>
      </w:r>
      <w:r>
        <w:rPr>
          <w:u w:val="single"/>
        </w:rPr>
        <w:t>(</w:t>
      </w:r>
      <w:proofErr w:type="spellStart"/>
      <w:r>
        <w:rPr>
          <w:u w:val="single"/>
        </w:rPr>
        <w:t>i</w:t>
      </w:r>
      <w:proofErr w:type="spellEnd"/>
      <w:r>
        <w:rPr>
          <w:u w:val="single"/>
        </w:rPr>
        <w:t>)</w:t>
      </w:r>
      <w:r w:rsidRPr="00F4789D">
        <w:t>, or any other provision of this code to the contrary, all records concerning substantiated and unsubstantiated referrals of financial exploitation of a vulnerable adult may be made available to the State Auditor’s Office in order to carry out any investigations which that office or its appropriate divisions are required or authorized to undertake.</w:t>
      </w:r>
    </w:p>
    <w:p w14:paraId="36C66FE3" w14:textId="0913F5C4" w:rsidR="006865E9" w:rsidRPr="00303684" w:rsidRDefault="00662C91" w:rsidP="00984895">
      <w:pPr>
        <w:pStyle w:val="SectionBody"/>
        <w:widowControl/>
      </w:pPr>
      <w:r w:rsidRPr="00F4789D">
        <w:t xml:space="preserve"> </w:t>
      </w:r>
      <w:r w:rsidRPr="00B346E0">
        <w:rPr>
          <w:strike/>
        </w:rPr>
        <w:t>(g)</w:t>
      </w:r>
      <w:r>
        <w:t>(k)</w:t>
      </w:r>
      <w:r w:rsidRPr="00F4789D">
        <w:t xml:space="preserve"> The identity of any person reporting abuse, neglect, or financial exploitation of a vulnerable adult may not be released without that person’s written consent to any person other than employees of the department responsible for protective services or the appropriate prosecuting attorney or law-enforcement agency. This subsection grants protection only for the person who reported the abuse, neglect, or financial exploitation and protects only the fact that the person is the reporter. This subsection does not prohibit the subpoena of a person reporting the abuse, neglect, or financial exploitation when deemed necessary by the prosecuting attorney or the department to protect a vulnerable adult who is the subject of a report, if the fact that the person made the report is not disclosed.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9DE6" w14:textId="77777777" w:rsidR="00662C91" w:rsidRPr="00B844FE" w:rsidRDefault="00662C91" w:rsidP="00B844FE">
      <w:r>
        <w:separator/>
      </w:r>
    </w:p>
  </w:endnote>
  <w:endnote w:type="continuationSeparator" w:id="0">
    <w:p w14:paraId="3CD9682D" w14:textId="77777777" w:rsidR="00662C91" w:rsidRPr="00B844FE" w:rsidRDefault="00662C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6FF3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DDC72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4E37A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E761" w14:textId="77777777" w:rsidR="00662C91" w:rsidRPr="00B844FE" w:rsidRDefault="00662C91" w:rsidP="00B844FE">
      <w:r>
        <w:separator/>
      </w:r>
    </w:p>
  </w:footnote>
  <w:footnote w:type="continuationSeparator" w:id="0">
    <w:p w14:paraId="0F517DF6" w14:textId="77777777" w:rsidR="00662C91" w:rsidRPr="00B844FE" w:rsidRDefault="00662C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84BC" w14:textId="77777777" w:rsidR="002A0269" w:rsidRPr="00B844FE" w:rsidRDefault="002502B0">
    <w:pPr>
      <w:pStyle w:val="Header"/>
    </w:pPr>
    <w:sdt>
      <w:sdtPr>
        <w:id w:val="-684364211"/>
        <w:placeholder>
          <w:docPart w:val="93623FB6D66F4FE28D5E32023FF7DAF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623FB6D66F4FE28D5E32023FF7DAF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E790" w14:textId="29B4CC72" w:rsidR="00C33014" w:rsidRPr="00686E9A" w:rsidRDefault="0003393D" w:rsidP="000573A9">
    <w:pPr>
      <w:pStyle w:val="HeaderStyle"/>
      <w:rPr>
        <w:sz w:val="22"/>
        <w:szCs w:val="22"/>
      </w:rPr>
    </w:pPr>
    <w:r>
      <w:rPr>
        <w:sz w:val="22"/>
        <w:szCs w:val="22"/>
      </w:rPr>
      <w:t>Eng HB 5649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984895">
          <w:rPr>
            <w:sz w:val="22"/>
            <w:szCs w:val="22"/>
          </w:rPr>
          <w:t xml:space="preserve">     </w:t>
        </w:r>
      </w:sdtContent>
    </w:sdt>
  </w:p>
  <w:p w14:paraId="0A663DB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4C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91"/>
    <w:rsid w:val="0000526A"/>
    <w:rsid w:val="0003393D"/>
    <w:rsid w:val="000573A9"/>
    <w:rsid w:val="00077526"/>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502B0"/>
    <w:rsid w:val="0027011C"/>
    <w:rsid w:val="00274200"/>
    <w:rsid w:val="00275740"/>
    <w:rsid w:val="002A0269"/>
    <w:rsid w:val="00303684"/>
    <w:rsid w:val="003143F5"/>
    <w:rsid w:val="00314854"/>
    <w:rsid w:val="00394191"/>
    <w:rsid w:val="003C51CD"/>
    <w:rsid w:val="003C6034"/>
    <w:rsid w:val="00400B5C"/>
    <w:rsid w:val="004368E0"/>
    <w:rsid w:val="00481E43"/>
    <w:rsid w:val="004C13DD"/>
    <w:rsid w:val="004D3ABE"/>
    <w:rsid w:val="004E3441"/>
    <w:rsid w:val="00500579"/>
    <w:rsid w:val="00572702"/>
    <w:rsid w:val="005A5366"/>
    <w:rsid w:val="006369EB"/>
    <w:rsid w:val="00637E73"/>
    <w:rsid w:val="00662C91"/>
    <w:rsid w:val="006865E9"/>
    <w:rsid w:val="00686E9A"/>
    <w:rsid w:val="00691F3E"/>
    <w:rsid w:val="00694BFB"/>
    <w:rsid w:val="006A106B"/>
    <w:rsid w:val="006C523D"/>
    <w:rsid w:val="006D4036"/>
    <w:rsid w:val="00750840"/>
    <w:rsid w:val="00766AD0"/>
    <w:rsid w:val="007A5259"/>
    <w:rsid w:val="007A7081"/>
    <w:rsid w:val="007F1CF5"/>
    <w:rsid w:val="00834EDE"/>
    <w:rsid w:val="008654EA"/>
    <w:rsid w:val="008736AA"/>
    <w:rsid w:val="008A7A0D"/>
    <w:rsid w:val="008D275D"/>
    <w:rsid w:val="00946186"/>
    <w:rsid w:val="00980327"/>
    <w:rsid w:val="00984895"/>
    <w:rsid w:val="00986478"/>
    <w:rsid w:val="009B5557"/>
    <w:rsid w:val="009F1067"/>
    <w:rsid w:val="00A16B43"/>
    <w:rsid w:val="00A31E01"/>
    <w:rsid w:val="00A527AD"/>
    <w:rsid w:val="00A718CF"/>
    <w:rsid w:val="00AA069B"/>
    <w:rsid w:val="00AB3BEA"/>
    <w:rsid w:val="00AE2A92"/>
    <w:rsid w:val="00AE48A0"/>
    <w:rsid w:val="00AE61BE"/>
    <w:rsid w:val="00B16F25"/>
    <w:rsid w:val="00B24422"/>
    <w:rsid w:val="00B418DE"/>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5422"/>
    <w:rsid w:val="00D35BB8"/>
    <w:rsid w:val="00D579FC"/>
    <w:rsid w:val="00D81C16"/>
    <w:rsid w:val="00DE526B"/>
    <w:rsid w:val="00DF199D"/>
    <w:rsid w:val="00E01542"/>
    <w:rsid w:val="00E237EC"/>
    <w:rsid w:val="00E365F1"/>
    <w:rsid w:val="00E62F48"/>
    <w:rsid w:val="00E831B3"/>
    <w:rsid w:val="00E879FF"/>
    <w:rsid w:val="00E95FBC"/>
    <w:rsid w:val="00EC5E63"/>
    <w:rsid w:val="00EE70CB"/>
    <w:rsid w:val="00F41CA2"/>
    <w:rsid w:val="00F443C0"/>
    <w:rsid w:val="00F62EFB"/>
    <w:rsid w:val="00F939A4"/>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968DD"/>
  <w15:chartTrackingRefBased/>
  <w15:docId w15:val="{4C4CC201-872E-4735-B03F-A2A63354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62C91"/>
    <w:rPr>
      <w:rFonts w:eastAsia="Calibri"/>
      <w:color w:val="000000"/>
    </w:rPr>
  </w:style>
  <w:style w:type="character" w:customStyle="1" w:styleId="SectionHeadingChar">
    <w:name w:val="Section Heading Char"/>
    <w:link w:val="SectionHeading"/>
    <w:rsid w:val="00662C9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BF85F098974F79821C4EE4DF0460FF"/>
        <w:category>
          <w:name w:val="General"/>
          <w:gallery w:val="placeholder"/>
        </w:category>
        <w:types>
          <w:type w:val="bbPlcHdr"/>
        </w:types>
        <w:behaviors>
          <w:behavior w:val="content"/>
        </w:behaviors>
        <w:guid w:val="{FF58F465-4FD2-4A3D-81E8-0FF989955D54}"/>
      </w:docPartPr>
      <w:docPartBody>
        <w:p w:rsidR="00DC73C7" w:rsidRDefault="00DC73C7">
          <w:pPr>
            <w:pStyle w:val="9EBF85F098974F79821C4EE4DF0460FF"/>
          </w:pPr>
          <w:r w:rsidRPr="00B844FE">
            <w:t>Prefix Text</w:t>
          </w:r>
        </w:p>
      </w:docPartBody>
    </w:docPart>
    <w:docPart>
      <w:docPartPr>
        <w:name w:val="93623FB6D66F4FE28D5E32023FF7DAF2"/>
        <w:category>
          <w:name w:val="General"/>
          <w:gallery w:val="placeholder"/>
        </w:category>
        <w:types>
          <w:type w:val="bbPlcHdr"/>
        </w:types>
        <w:behaviors>
          <w:behavior w:val="content"/>
        </w:behaviors>
        <w:guid w:val="{C34367FF-8DA3-4AF8-9340-797F872D80CE}"/>
      </w:docPartPr>
      <w:docPartBody>
        <w:p w:rsidR="00DC73C7" w:rsidRDefault="00DC73C7">
          <w:pPr>
            <w:pStyle w:val="93623FB6D66F4FE28D5E32023FF7DAF2"/>
          </w:pPr>
          <w:r w:rsidRPr="00B844FE">
            <w:t>[Type here]</w:t>
          </w:r>
        </w:p>
      </w:docPartBody>
    </w:docPart>
    <w:docPart>
      <w:docPartPr>
        <w:name w:val="C5E2B5C552EA4027AD7816CC1BC7E043"/>
        <w:category>
          <w:name w:val="General"/>
          <w:gallery w:val="placeholder"/>
        </w:category>
        <w:types>
          <w:type w:val="bbPlcHdr"/>
        </w:types>
        <w:behaviors>
          <w:behavior w:val="content"/>
        </w:behaviors>
        <w:guid w:val="{0E591044-8F30-4551-B140-BD8E55558531}"/>
      </w:docPartPr>
      <w:docPartBody>
        <w:p w:rsidR="00DC73C7" w:rsidRDefault="00DC73C7">
          <w:pPr>
            <w:pStyle w:val="C5E2B5C552EA4027AD7816CC1BC7E043"/>
          </w:pPr>
          <w:r w:rsidRPr="00B844FE">
            <w:t>Number</w:t>
          </w:r>
        </w:p>
      </w:docPartBody>
    </w:docPart>
    <w:docPart>
      <w:docPartPr>
        <w:name w:val="9DD8300DF49E4191A966064ACB79E7A6"/>
        <w:category>
          <w:name w:val="General"/>
          <w:gallery w:val="placeholder"/>
        </w:category>
        <w:types>
          <w:type w:val="bbPlcHdr"/>
        </w:types>
        <w:behaviors>
          <w:behavior w:val="content"/>
        </w:behaviors>
        <w:guid w:val="{A8A80764-5775-4189-BC3A-A5C38BBCB7FE}"/>
      </w:docPartPr>
      <w:docPartBody>
        <w:p w:rsidR="00DC73C7" w:rsidRDefault="00DC73C7">
          <w:pPr>
            <w:pStyle w:val="9DD8300DF49E4191A966064ACB79E7A6"/>
          </w:pPr>
          <w:r w:rsidRPr="00B844FE">
            <w:t>Enter Sponsors Here</w:t>
          </w:r>
        </w:p>
      </w:docPartBody>
    </w:docPart>
    <w:docPart>
      <w:docPartPr>
        <w:name w:val="A123A4F52D344D4DB38F0C2232002D30"/>
        <w:category>
          <w:name w:val="General"/>
          <w:gallery w:val="placeholder"/>
        </w:category>
        <w:types>
          <w:type w:val="bbPlcHdr"/>
        </w:types>
        <w:behaviors>
          <w:behavior w:val="content"/>
        </w:behaviors>
        <w:guid w:val="{40C430AA-93A2-4D65-84AB-6CD93B38A1D0}"/>
      </w:docPartPr>
      <w:docPartBody>
        <w:p w:rsidR="00DC73C7" w:rsidRDefault="00DC73C7">
          <w:pPr>
            <w:pStyle w:val="A123A4F52D344D4DB38F0C2232002D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C7"/>
    <w:rsid w:val="00077526"/>
    <w:rsid w:val="00750840"/>
    <w:rsid w:val="008654EA"/>
    <w:rsid w:val="00AE2A92"/>
    <w:rsid w:val="00B418DE"/>
    <w:rsid w:val="00D05422"/>
    <w:rsid w:val="00DC73C7"/>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BF85F098974F79821C4EE4DF0460FF">
    <w:name w:val="9EBF85F098974F79821C4EE4DF0460FF"/>
  </w:style>
  <w:style w:type="paragraph" w:customStyle="1" w:styleId="93623FB6D66F4FE28D5E32023FF7DAF2">
    <w:name w:val="93623FB6D66F4FE28D5E32023FF7DAF2"/>
  </w:style>
  <w:style w:type="paragraph" w:customStyle="1" w:styleId="C5E2B5C552EA4027AD7816CC1BC7E043">
    <w:name w:val="C5E2B5C552EA4027AD7816CC1BC7E043"/>
  </w:style>
  <w:style w:type="paragraph" w:customStyle="1" w:styleId="9DD8300DF49E4191A966064ACB79E7A6">
    <w:name w:val="9DD8300DF49E4191A966064ACB79E7A6"/>
  </w:style>
  <w:style w:type="character" w:styleId="PlaceholderText">
    <w:name w:val="Placeholder Text"/>
    <w:basedOn w:val="DefaultParagraphFont"/>
    <w:uiPriority w:val="99"/>
    <w:semiHidden/>
    <w:rPr>
      <w:color w:val="808080"/>
    </w:rPr>
  </w:style>
  <w:style w:type="paragraph" w:customStyle="1" w:styleId="A123A4F52D344D4DB38F0C2232002D30">
    <w:name w:val="A123A4F52D344D4DB38F0C2232002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1187</Words>
  <Characters>6570</Characters>
  <Application>Microsoft Office Word</Application>
  <DocSecurity>0</DocSecurity>
  <Lines>111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2026-03-04T02:16:00Z</cp:lastPrinted>
  <dcterms:created xsi:type="dcterms:W3CDTF">2026-03-04T02:16:00Z</dcterms:created>
  <dcterms:modified xsi:type="dcterms:W3CDTF">2026-03-04T02:16:00Z</dcterms:modified>
</cp:coreProperties>
</file>