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ACCB" w14:textId="6CCB0B77" w:rsidR="00FE067E" w:rsidRDefault="00E2761C" w:rsidP="00CC1F3B">
      <w:pPr>
        <w:pStyle w:val="TitlePageOrigin"/>
      </w:pPr>
      <w:r>
        <w:rPr>
          <w:cap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3BF14" wp14:editId="4B9688D5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628546765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56428F" w14:textId="5BF76F2E" w:rsidR="00E2761C" w:rsidRPr="00E2761C" w:rsidRDefault="00E2761C" w:rsidP="00E2761C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E2761C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3BF14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6D56428F" w14:textId="5BF76F2E" w:rsidR="00E2761C" w:rsidRPr="00E2761C" w:rsidRDefault="00E2761C" w:rsidP="00E2761C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E2761C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>
        <w:rPr>
          <w:caps w:val="0"/>
        </w:rPr>
        <w:t>WEST VIRGINIA LEGISLATURE</w:t>
      </w:r>
    </w:p>
    <w:p w14:paraId="0F23DA51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6D7AFE8F" w14:textId="77777777" w:rsidR="00CD36CF" w:rsidRDefault="00D332AF" w:rsidP="00CC1F3B">
      <w:pPr>
        <w:pStyle w:val="TitlePageBillPrefix"/>
      </w:pPr>
      <w:sdt>
        <w:sdtPr>
          <w:tag w:val="IntroDate"/>
          <w:id w:val="-1236936958"/>
          <w:placeholder>
            <w:docPart w:val="61A25144D2814D37B16BDEAEEB8559B9"/>
          </w:placeholder>
          <w:text/>
        </w:sdtPr>
        <w:sdtEndPr/>
        <w:sdtContent>
          <w:r w:rsidR="00AE48A0">
            <w:t>Introduced</w:t>
          </w:r>
        </w:sdtContent>
      </w:sdt>
    </w:p>
    <w:p w14:paraId="2284A970" w14:textId="03A8D088" w:rsidR="00CD36CF" w:rsidRDefault="00D332A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B3DC69170F643ECB99D785A2581EAB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1FBEF629A29493FBDCED1BE26A9267C"/>
          </w:placeholder>
          <w:text/>
        </w:sdtPr>
        <w:sdtEndPr/>
        <w:sdtContent>
          <w:r>
            <w:t>5651</w:t>
          </w:r>
        </w:sdtContent>
      </w:sdt>
    </w:p>
    <w:p w14:paraId="56650055" w14:textId="404D643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24F9FFDC9014B1F9FE3FC785CDA5FBD"/>
          </w:placeholder>
          <w:text w:multiLine="1"/>
        </w:sdtPr>
        <w:sdtEndPr/>
        <w:sdtContent>
          <w:r w:rsidR="00DF1125">
            <w:t>Delegate Dittman</w:t>
          </w:r>
        </w:sdtContent>
      </w:sdt>
    </w:p>
    <w:p w14:paraId="7BCAA420" w14:textId="1162D6F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220987BAC0A74294A7B2475D26E9647C"/>
          </w:placeholder>
          <w:text w:multiLine="1"/>
        </w:sdtPr>
        <w:sdtEndPr/>
        <w:sdtContent>
          <w:r w:rsidR="00D332AF">
            <w:t>Introduced February 17, 2026; referred to the Committee on Energy and Public Works then Finance</w:t>
          </w:r>
        </w:sdtContent>
      </w:sdt>
      <w:r>
        <w:t>]</w:t>
      </w:r>
    </w:p>
    <w:p w14:paraId="28076B5E" w14:textId="00102B57" w:rsidR="00303684" w:rsidRDefault="0000526A" w:rsidP="00CC1F3B">
      <w:pPr>
        <w:pStyle w:val="TitleSection"/>
      </w:pPr>
      <w:r>
        <w:lastRenderedPageBreak/>
        <w:t>A BILL</w:t>
      </w:r>
      <w:r w:rsidR="0034052E">
        <w:t xml:space="preserve"> </w:t>
      </w:r>
      <w:r w:rsidR="0034052E" w:rsidRPr="00276C92">
        <w:rPr>
          <w:rFonts w:cs="Arial"/>
          <w:color w:val="auto"/>
          <w:bdr w:val="none" w:sz="0" w:space="0" w:color="auto" w:frame="1"/>
        </w:rPr>
        <w:t>to amend the Code of West Virginia, 1931, as amended, by adding a new article</w:t>
      </w:r>
      <w:r w:rsidR="003E1F2A">
        <w:rPr>
          <w:rFonts w:cs="Arial"/>
          <w:color w:val="auto"/>
          <w:bdr w:val="none" w:sz="0" w:space="0" w:color="auto" w:frame="1"/>
        </w:rPr>
        <w:t>,</w:t>
      </w:r>
      <w:r w:rsidR="0034052E" w:rsidRPr="00276C92">
        <w:rPr>
          <w:rFonts w:cs="Arial"/>
          <w:color w:val="auto"/>
          <w:bdr w:val="none" w:sz="0" w:space="0" w:color="auto" w:frame="1"/>
        </w:rPr>
        <w:t xml:space="preserve"> designated §5B-2</w:t>
      </w:r>
      <w:r w:rsidR="0034052E">
        <w:rPr>
          <w:rFonts w:cs="Arial"/>
          <w:color w:val="auto"/>
          <w:bdr w:val="none" w:sz="0" w:space="0" w:color="auto" w:frame="1"/>
        </w:rPr>
        <w:t>P</w:t>
      </w:r>
      <w:r w:rsidR="0034052E" w:rsidRPr="00276C92">
        <w:rPr>
          <w:rFonts w:cs="Arial"/>
          <w:color w:val="auto"/>
          <w:bdr w:val="none" w:sz="0" w:space="0" w:color="auto" w:frame="1"/>
        </w:rPr>
        <w:t>-1, §5B-2</w:t>
      </w:r>
      <w:r w:rsidR="0034052E">
        <w:rPr>
          <w:rFonts w:cs="Arial"/>
          <w:color w:val="auto"/>
          <w:bdr w:val="none" w:sz="0" w:space="0" w:color="auto" w:frame="1"/>
        </w:rPr>
        <w:t>P</w:t>
      </w:r>
      <w:r w:rsidR="0034052E" w:rsidRPr="00276C92">
        <w:rPr>
          <w:rFonts w:cs="Arial"/>
          <w:color w:val="auto"/>
          <w:bdr w:val="none" w:sz="0" w:space="0" w:color="auto" w:frame="1"/>
        </w:rPr>
        <w:t>-2, §5B-2</w:t>
      </w:r>
      <w:r w:rsidR="0034052E">
        <w:rPr>
          <w:rFonts w:cs="Arial"/>
          <w:color w:val="auto"/>
          <w:bdr w:val="none" w:sz="0" w:space="0" w:color="auto" w:frame="1"/>
        </w:rPr>
        <w:t>P</w:t>
      </w:r>
      <w:r w:rsidR="0034052E" w:rsidRPr="00276C92">
        <w:rPr>
          <w:rFonts w:cs="Arial"/>
          <w:color w:val="auto"/>
          <w:bdr w:val="none" w:sz="0" w:space="0" w:color="auto" w:frame="1"/>
        </w:rPr>
        <w:t>-3, §5B-2</w:t>
      </w:r>
      <w:r w:rsidR="0034052E">
        <w:rPr>
          <w:rFonts w:cs="Arial"/>
          <w:color w:val="auto"/>
          <w:bdr w:val="none" w:sz="0" w:space="0" w:color="auto" w:frame="1"/>
        </w:rPr>
        <w:t>P</w:t>
      </w:r>
      <w:r w:rsidR="0034052E" w:rsidRPr="00276C92">
        <w:rPr>
          <w:rFonts w:cs="Arial"/>
          <w:color w:val="auto"/>
          <w:bdr w:val="none" w:sz="0" w:space="0" w:color="auto" w:frame="1"/>
        </w:rPr>
        <w:t>-4, §5B-2</w:t>
      </w:r>
      <w:r w:rsidR="0034052E">
        <w:rPr>
          <w:rFonts w:cs="Arial"/>
          <w:color w:val="auto"/>
          <w:bdr w:val="none" w:sz="0" w:space="0" w:color="auto" w:frame="1"/>
        </w:rPr>
        <w:t>P</w:t>
      </w:r>
      <w:r w:rsidR="00BF3717">
        <w:rPr>
          <w:rFonts w:cs="Arial"/>
          <w:color w:val="auto"/>
          <w:bdr w:val="none" w:sz="0" w:space="0" w:color="auto" w:frame="1"/>
        </w:rPr>
        <w:t>-</w:t>
      </w:r>
      <w:r w:rsidR="0034052E" w:rsidRPr="00276C92">
        <w:rPr>
          <w:rFonts w:cs="Arial"/>
          <w:color w:val="auto"/>
          <w:bdr w:val="none" w:sz="0" w:space="0" w:color="auto" w:frame="1"/>
        </w:rPr>
        <w:t>5, §5B-2</w:t>
      </w:r>
      <w:r w:rsidR="001F113A">
        <w:rPr>
          <w:rFonts w:cs="Arial"/>
          <w:color w:val="auto"/>
          <w:bdr w:val="none" w:sz="0" w:space="0" w:color="auto" w:frame="1"/>
        </w:rPr>
        <w:t>P</w:t>
      </w:r>
      <w:r w:rsidR="0034052E" w:rsidRPr="00276C92">
        <w:rPr>
          <w:rFonts w:cs="Arial"/>
          <w:color w:val="auto"/>
          <w:bdr w:val="none" w:sz="0" w:space="0" w:color="auto" w:frame="1"/>
        </w:rPr>
        <w:t>-6, and §5B-2</w:t>
      </w:r>
      <w:r w:rsidR="0034052E">
        <w:rPr>
          <w:rFonts w:cs="Arial"/>
          <w:color w:val="auto"/>
          <w:bdr w:val="none" w:sz="0" w:space="0" w:color="auto" w:frame="1"/>
        </w:rPr>
        <w:t>P</w:t>
      </w:r>
      <w:r w:rsidR="0034052E" w:rsidRPr="00276C92">
        <w:rPr>
          <w:rFonts w:cs="Arial"/>
          <w:color w:val="auto"/>
          <w:bdr w:val="none" w:sz="0" w:space="0" w:color="auto" w:frame="1"/>
        </w:rPr>
        <w:t xml:space="preserve">-7, </w:t>
      </w:r>
      <w:r w:rsidR="00264ED3">
        <w:rPr>
          <w:rFonts w:cs="Arial"/>
          <w:color w:val="auto"/>
          <w:bdr w:val="none" w:sz="0" w:space="0" w:color="auto" w:frame="1"/>
        </w:rPr>
        <w:t xml:space="preserve">and </w:t>
      </w:r>
      <w:r w:rsidR="00264ED3" w:rsidRPr="00276C92">
        <w:rPr>
          <w:rFonts w:cs="Arial"/>
          <w:color w:val="auto"/>
          <w:bdr w:val="none" w:sz="0" w:space="0" w:color="auto" w:frame="1"/>
        </w:rPr>
        <w:t>§5B-2</w:t>
      </w:r>
      <w:r w:rsidR="00264ED3">
        <w:rPr>
          <w:rFonts w:cs="Arial"/>
          <w:color w:val="auto"/>
          <w:bdr w:val="none" w:sz="0" w:space="0" w:color="auto" w:frame="1"/>
        </w:rPr>
        <w:t>P</w:t>
      </w:r>
      <w:r w:rsidR="00264ED3" w:rsidRPr="00276C92">
        <w:rPr>
          <w:rFonts w:cs="Arial"/>
          <w:color w:val="auto"/>
          <w:bdr w:val="none" w:sz="0" w:space="0" w:color="auto" w:frame="1"/>
        </w:rPr>
        <w:t>-</w:t>
      </w:r>
      <w:r w:rsidR="00264ED3">
        <w:rPr>
          <w:rFonts w:cs="Arial"/>
          <w:color w:val="auto"/>
          <w:bdr w:val="none" w:sz="0" w:space="0" w:color="auto" w:frame="1"/>
        </w:rPr>
        <w:t xml:space="preserve">8, </w:t>
      </w:r>
      <w:r w:rsidR="0034052E" w:rsidRPr="00276C92">
        <w:rPr>
          <w:rFonts w:cs="Arial"/>
          <w:color w:val="auto"/>
          <w:bdr w:val="none" w:sz="0" w:space="0" w:color="auto" w:frame="1"/>
        </w:rPr>
        <w:t>relating to creating a statewide microbusiness support and simplification program; establishing a nonlapsing fund; providing for grants to qualified intermediaries; creating a microloan revolving support option; requiring prompt payment for certified microbusiness vendors; establishing optional micro-purchase set-asides; requiring small-entity compliance guides for certain rules; and requiring annual reporting.</w:t>
      </w:r>
    </w:p>
    <w:p w14:paraId="3FAEC5D9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EE8E15C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276BC8A" w14:textId="1E849C62" w:rsidR="009902E7" w:rsidRPr="004C25F6" w:rsidRDefault="00155B3D" w:rsidP="00155B3D">
      <w:pPr>
        <w:suppressLineNumbers/>
        <w:ind w:left="720" w:hanging="720"/>
        <w:jc w:val="both"/>
        <w:outlineLvl w:val="1"/>
        <w:rPr>
          <w:rFonts w:cs="Arial"/>
          <w:b/>
          <w:color w:val="auto"/>
          <w:sz w:val="24"/>
          <w:u w:val="single"/>
          <w:bdr w:val="none" w:sz="0" w:space="0" w:color="auto" w:frame="1"/>
        </w:rPr>
      </w:pPr>
      <w:r w:rsidRPr="004C25F6">
        <w:rPr>
          <w:rFonts w:cs="Arial"/>
          <w:b/>
          <w:color w:val="auto"/>
          <w:sz w:val="24"/>
          <w:u w:val="single"/>
        </w:rPr>
        <w:t xml:space="preserve">ARTICLE 2P. </w:t>
      </w:r>
      <w:r w:rsidRPr="004C25F6">
        <w:rPr>
          <w:rFonts w:cs="Arial"/>
          <w:b/>
          <w:color w:val="auto"/>
          <w:sz w:val="24"/>
          <w:u w:val="single"/>
          <w:bdr w:val="none" w:sz="0" w:space="0" w:color="auto" w:frame="1"/>
        </w:rPr>
        <w:t>MICROBUSINESS SUPPORT &amp; SIMPLIFICATION ACT.</w:t>
      </w:r>
    </w:p>
    <w:p w14:paraId="371A63DC" w14:textId="102BB76D" w:rsidR="008736AA" w:rsidRPr="004C25F6" w:rsidRDefault="009902E7" w:rsidP="00155B3D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4C25F6">
        <w:rPr>
          <w:rFonts w:cs="Arial"/>
          <w:b/>
          <w:color w:val="auto"/>
          <w:u w:val="single"/>
          <w:bdr w:val="none" w:sz="0" w:space="0" w:color="auto" w:frame="1"/>
        </w:rPr>
        <w:t>§5B-2P-1. Findings; purpose.</w:t>
      </w:r>
    </w:p>
    <w:p w14:paraId="05E59595" w14:textId="77777777" w:rsidR="009902E7" w:rsidRPr="004C25F6" w:rsidRDefault="009902E7" w:rsidP="009902E7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4C25F6">
        <w:rPr>
          <w:rFonts w:cs="Arial"/>
          <w:color w:val="auto"/>
          <w:u w:val="single"/>
          <w:bdr w:val="none" w:sz="0" w:space="0" w:color="auto" w:frame="1"/>
        </w:rPr>
        <w:t>(a) The Legislature finds that microbusinesses are a major share of West Virginia’s business community and are essential to Main Street services, local supply chains, and rural employment.</w:t>
      </w:r>
    </w:p>
    <w:p w14:paraId="53A82C80" w14:textId="508F652C" w:rsidR="009902E7" w:rsidRPr="004C25F6" w:rsidRDefault="009902E7" w:rsidP="009902E7">
      <w:pPr>
        <w:ind w:firstLine="750"/>
        <w:jc w:val="both"/>
        <w:rPr>
          <w:color w:val="242424"/>
          <w:u w:val="single"/>
        </w:rPr>
      </w:pPr>
      <w:r w:rsidRPr="004C25F6">
        <w:rPr>
          <w:rFonts w:cs="Arial"/>
          <w:color w:val="auto"/>
          <w:u w:val="single"/>
          <w:bdr w:val="none" w:sz="0" w:space="0" w:color="auto" w:frame="1"/>
        </w:rPr>
        <w:t xml:space="preserve">(b) The purpose of this article is to improve microbusiness survivability and growth through: (1) </w:t>
      </w:r>
      <w:r w:rsidR="004C25F6" w:rsidRPr="004C25F6">
        <w:rPr>
          <w:rFonts w:cs="Arial"/>
          <w:color w:val="auto"/>
          <w:u w:val="single"/>
          <w:bdr w:val="none" w:sz="0" w:space="0" w:color="auto" w:frame="1"/>
        </w:rPr>
        <w:t>S</w:t>
      </w:r>
      <w:r w:rsidRPr="004C25F6">
        <w:rPr>
          <w:rFonts w:cs="Arial"/>
          <w:color w:val="auto"/>
          <w:u w:val="single"/>
          <w:bdr w:val="none" w:sz="0" w:space="0" w:color="auto" w:frame="1"/>
        </w:rPr>
        <w:t xml:space="preserve">treamlined access to technical assistance; (2) </w:t>
      </w:r>
      <w:r w:rsidR="004C25F6" w:rsidRPr="004C25F6">
        <w:rPr>
          <w:rFonts w:cs="Arial"/>
          <w:color w:val="auto"/>
          <w:u w:val="single"/>
          <w:bdr w:val="none" w:sz="0" w:space="0" w:color="auto" w:frame="1"/>
        </w:rPr>
        <w:t>S</w:t>
      </w:r>
      <w:r w:rsidRPr="004C25F6">
        <w:rPr>
          <w:rFonts w:cs="Arial"/>
          <w:color w:val="auto"/>
          <w:u w:val="single"/>
          <w:bdr w:val="none" w:sz="0" w:space="0" w:color="auto" w:frame="1"/>
        </w:rPr>
        <w:t xml:space="preserve">mall-dollar capital paired with coaching; (3) </w:t>
      </w:r>
      <w:r w:rsidR="004C25F6" w:rsidRPr="004C25F6">
        <w:rPr>
          <w:rFonts w:cs="Arial"/>
          <w:color w:val="auto"/>
          <w:u w:val="single"/>
          <w:bdr w:val="none" w:sz="0" w:space="0" w:color="auto" w:frame="1"/>
        </w:rPr>
        <w:t>F</w:t>
      </w:r>
      <w:r w:rsidRPr="004C25F6">
        <w:rPr>
          <w:rFonts w:cs="Arial"/>
          <w:color w:val="auto"/>
          <w:u w:val="single"/>
          <w:bdr w:val="none" w:sz="0" w:space="0" w:color="auto" w:frame="1"/>
        </w:rPr>
        <w:t xml:space="preserve">aster payment on state contracts; and (4) </w:t>
      </w:r>
      <w:r w:rsidR="004C25F6" w:rsidRPr="004C25F6">
        <w:rPr>
          <w:rFonts w:cs="Arial"/>
          <w:color w:val="auto"/>
          <w:u w:val="single"/>
          <w:bdr w:val="none" w:sz="0" w:space="0" w:color="auto" w:frame="1"/>
        </w:rPr>
        <w:t>R</w:t>
      </w:r>
      <w:r w:rsidRPr="004C25F6">
        <w:rPr>
          <w:rFonts w:cs="Arial"/>
          <w:color w:val="auto"/>
          <w:u w:val="single"/>
          <w:bdr w:val="none" w:sz="0" w:space="0" w:color="auto" w:frame="1"/>
        </w:rPr>
        <w:t>educed administrative burden</w:t>
      </w:r>
      <w:r w:rsidRPr="004C25F6">
        <w:rPr>
          <w:u w:val="single"/>
          <w:bdr w:val="none" w:sz="0" w:space="0" w:color="auto" w:frame="1"/>
        </w:rPr>
        <w:t>.</w:t>
      </w:r>
    </w:p>
    <w:p w14:paraId="50A37987" w14:textId="6B1F6407" w:rsidR="00B10814" w:rsidRPr="004C25F6" w:rsidRDefault="009902E7" w:rsidP="00B10814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  <w:bdr w:val="none" w:sz="0" w:space="0" w:color="auto" w:frame="1"/>
        </w:rPr>
        <w:sectPr w:rsidR="00B10814" w:rsidRPr="004C25F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25F6">
        <w:rPr>
          <w:rFonts w:cs="Arial"/>
          <w:b/>
          <w:color w:val="auto"/>
          <w:u w:val="single"/>
          <w:bdr w:val="none" w:sz="0" w:space="0" w:color="auto" w:frame="1"/>
        </w:rPr>
        <w:t>§5B-2</w:t>
      </w:r>
      <w:r w:rsidR="00CA3CB5">
        <w:rPr>
          <w:rFonts w:cs="Arial"/>
          <w:b/>
          <w:color w:val="auto"/>
          <w:u w:val="single"/>
          <w:bdr w:val="none" w:sz="0" w:space="0" w:color="auto" w:frame="1"/>
        </w:rPr>
        <w:t>P</w:t>
      </w:r>
      <w:r w:rsidRPr="004C25F6">
        <w:rPr>
          <w:rFonts w:cs="Arial"/>
          <w:b/>
          <w:color w:val="auto"/>
          <w:u w:val="single"/>
          <w:bdr w:val="none" w:sz="0" w:space="0" w:color="auto" w:frame="1"/>
        </w:rPr>
        <w:t>-2. Definitions.</w:t>
      </w:r>
    </w:p>
    <w:p w14:paraId="3F70693F" w14:textId="77777777" w:rsidR="009902E7" w:rsidRPr="004C25F6" w:rsidRDefault="009902E7" w:rsidP="00B10814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4C25F6">
        <w:rPr>
          <w:rFonts w:cs="Arial"/>
          <w:color w:val="auto"/>
          <w:u w:val="single"/>
          <w:bdr w:val="none" w:sz="0" w:space="0" w:color="auto" w:frame="1"/>
        </w:rPr>
        <w:t>For purposes of this article:</w:t>
      </w:r>
    </w:p>
    <w:p w14:paraId="5682714C" w14:textId="4D790D52" w:rsidR="009902E7" w:rsidRPr="004C25F6" w:rsidRDefault="00DD4E49" w:rsidP="00B10814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  <w:bdr w:val="none" w:sz="0" w:space="0" w:color="auto" w:frame="1"/>
        </w:rPr>
        <w:t>"</w:t>
      </w:r>
      <w:r w:rsidR="009902E7" w:rsidRPr="004C25F6">
        <w:rPr>
          <w:rFonts w:cs="Arial"/>
          <w:color w:val="auto"/>
          <w:u w:val="single"/>
          <w:bdr w:val="none" w:sz="0" w:space="0" w:color="auto" w:frame="1"/>
        </w:rPr>
        <w:t>Microbusiness</w:t>
      </w:r>
      <w:r>
        <w:rPr>
          <w:rFonts w:cs="Arial"/>
          <w:color w:val="auto"/>
          <w:u w:val="single"/>
          <w:bdr w:val="none" w:sz="0" w:space="0" w:color="auto" w:frame="1"/>
        </w:rPr>
        <w:t>"</w:t>
      </w:r>
      <w:r w:rsidR="009902E7" w:rsidRPr="004C25F6">
        <w:rPr>
          <w:rFonts w:cs="Arial"/>
          <w:color w:val="auto"/>
          <w:u w:val="single"/>
          <w:bdr w:val="none" w:sz="0" w:space="0" w:color="auto" w:frame="1"/>
        </w:rPr>
        <w:t xml:space="preserve"> means a business entity, including a sole proprietorship, with no more than nine employees, or such other standard as may be set by rule to align with common federal or state reporting.</w:t>
      </w:r>
    </w:p>
    <w:p w14:paraId="65416186" w14:textId="7628D2B4" w:rsidR="009902E7" w:rsidRPr="004C25F6" w:rsidRDefault="00DD4E49" w:rsidP="00B10814">
      <w:pPr>
        <w:ind w:firstLine="750"/>
        <w:jc w:val="both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  <w:bdr w:val="none" w:sz="0" w:space="0" w:color="auto" w:frame="1"/>
        </w:rPr>
        <w:t>"</w:t>
      </w:r>
      <w:r w:rsidR="009902E7" w:rsidRPr="004C25F6">
        <w:rPr>
          <w:rFonts w:cs="Arial"/>
          <w:color w:val="auto"/>
          <w:u w:val="single"/>
          <w:bdr w:val="none" w:sz="0" w:space="0" w:color="auto" w:frame="1"/>
        </w:rPr>
        <w:t>Certified microbusiness vendor</w:t>
      </w:r>
      <w:r>
        <w:rPr>
          <w:rFonts w:cs="Arial"/>
          <w:color w:val="auto"/>
          <w:u w:val="single"/>
          <w:bdr w:val="none" w:sz="0" w:space="0" w:color="auto" w:frame="1"/>
        </w:rPr>
        <w:t>"</w:t>
      </w:r>
      <w:r w:rsidR="009902E7" w:rsidRPr="004C25F6">
        <w:rPr>
          <w:rFonts w:cs="Arial"/>
          <w:color w:val="auto"/>
          <w:u w:val="single"/>
          <w:bdr w:val="none" w:sz="0" w:space="0" w:color="auto" w:frame="1"/>
        </w:rPr>
        <w:t xml:space="preserve"> means a microbusiness registered in the state vendor system and certified by the Division of Economic Development under criteria established by rule.</w:t>
      </w:r>
    </w:p>
    <w:p w14:paraId="1847479F" w14:textId="6A31A5A7" w:rsidR="009902E7" w:rsidRPr="004C25F6" w:rsidRDefault="00DD4E49" w:rsidP="00B10814">
      <w:pPr>
        <w:ind w:firstLine="750"/>
        <w:jc w:val="both"/>
        <w:rPr>
          <w:color w:val="242424"/>
          <w:u w:val="single"/>
        </w:rPr>
      </w:pPr>
      <w:r>
        <w:rPr>
          <w:rFonts w:cs="Arial"/>
          <w:color w:val="auto"/>
          <w:u w:val="single"/>
          <w:bdr w:val="none" w:sz="0" w:space="0" w:color="auto" w:frame="1"/>
        </w:rPr>
        <w:t>"</w:t>
      </w:r>
      <w:r w:rsidR="009902E7" w:rsidRPr="004C25F6">
        <w:rPr>
          <w:rFonts w:cs="Arial"/>
          <w:color w:val="auto"/>
          <w:u w:val="single"/>
          <w:bdr w:val="none" w:sz="0" w:space="0" w:color="auto" w:frame="1"/>
        </w:rPr>
        <w:t>Qualified intermediary</w:t>
      </w:r>
      <w:r>
        <w:rPr>
          <w:rFonts w:cs="Arial"/>
          <w:color w:val="auto"/>
          <w:u w:val="single"/>
          <w:bdr w:val="none" w:sz="0" w:space="0" w:color="auto" w:frame="1"/>
        </w:rPr>
        <w:t>"</w:t>
      </w:r>
      <w:r w:rsidR="009902E7" w:rsidRPr="004C25F6">
        <w:rPr>
          <w:rFonts w:cs="Arial"/>
          <w:color w:val="auto"/>
          <w:u w:val="single"/>
          <w:bdr w:val="none" w:sz="0" w:space="0" w:color="auto" w:frame="1"/>
        </w:rPr>
        <w:t xml:space="preserve"> means the West Virginia Small Business Development Center, a community-based nonprofit, CDFI, local development district, or other entity with demonstrated capacity to provide microbusiness training, coaching, and lending support.</w:t>
      </w:r>
    </w:p>
    <w:p w14:paraId="56B14A14" w14:textId="2F8F1695" w:rsidR="002A0FEE" w:rsidRPr="004C25F6" w:rsidRDefault="009902E7" w:rsidP="00321A36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  <w:bdr w:val="none" w:sz="0" w:space="0" w:color="auto" w:frame="1"/>
        </w:rPr>
        <w:sectPr w:rsidR="002A0FEE" w:rsidRPr="004C25F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25F6">
        <w:rPr>
          <w:rFonts w:cs="Arial"/>
          <w:b/>
          <w:color w:val="auto"/>
          <w:u w:val="single"/>
          <w:bdr w:val="none" w:sz="0" w:space="0" w:color="auto" w:frame="1"/>
        </w:rPr>
        <w:lastRenderedPageBreak/>
        <w:t>§5B-2</w:t>
      </w:r>
      <w:r w:rsidR="00CA3CB5">
        <w:rPr>
          <w:rFonts w:cs="Arial"/>
          <w:b/>
          <w:color w:val="auto"/>
          <w:u w:val="single"/>
          <w:bdr w:val="none" w:sz="0" w:space="0" w:color="auto" w:frame="1"/>
        </w:rPr>
        <w:t>P</w:t>
      </w:r>
      <w:r w:rsidRPr="004C25F6">
        <w:rPr>
          <w:rFonts w:cs="Arial"/>
          <w:b/>
          <w:color w:val="auto"/>
          <w:u w:val="single"/>
          <w:bdr w:val="none" w:sz="0" w:space="0" w:color="auto" w:frame="1"/>
        </w:rPr>
        <w:t>-3. West Virginia Microbusiness Support Program.</w:t>
      </w:r>
    </w:p>
    <w:p w14:paraId="58F9793C" w14:textId="77777777" w:rsidR="009902E7" w:rsidRPr="004C25F6" w:rsidRDefault="009902E7" w:rsidP="002A0FEE">
      <w:pPr>
        <w:ind w:firstLine="750"/>
        <w:jc w:val="both"/>
        <w:rPr>
          <w:rFonts w:cs="Arial"/>
          <w:color w:val="auto"/>
          <w:u w:val="single"/>
        </w:rPr>
      </w:pPr>
      <w:r w:rsidRPr="004C25F6">
        <w:rPr>
          <w:rFonts w:cs="Arial"/>
          <w:color w:val="auto"/>
          <w:u w:val="single"/>
          <w:bdr w:val="none" w:sz="0" w:space="0" w:color="auto" w:frame="1"/>
        </w:rPr>
        <w:t>(a) The Division of Economic Development shall establish the West Virginia Microbusiness Support Program to provide statewide coordination and a single intake pathway in partnership with qualified intermediaries.</w:t>
      </w:r>
    </w:p>
    <w:p w14:paraId="75ACE027" w14:textId="77777777" w:rsidR="009902E7" w:rsidRPr="004C25F6" w:rsidRDefault="009902E7" w:rsidP="002A0FEE">
      <w:pPr>
        <w:ind w:firstLine="750"/>
        <w:jc w:val="both"/>
        <w:rPr>
          <w:rFonts w:cs="Arial"/>
          <w:color w:val="auto"/>
          <w:u w:val="single"/>
        </w:rPr>
      </w:pPr>
      <w:r w:rsidRPr="004C25F6">
        <w:rPr>
          <w:rFonts w:cs="Arial"/>
          <w:color w:val="auto"/>
          <w:u w:val="single"/>
          <w:bdr w:val="none" w:sz="0" w:space="0" w:color="auto" w:frame="1"/>
        </w:rPr>
        <w:t>(b) Priority shall be given to rural counties, downtown districts, veteran-owned businesses, and entrepreneurs lacking access to traditional financing.</w:t>
      </w:r>
    </w:p>
    <w:p w14:paraId="4853C126" w14:textId="6814CF0F" w:rsidR="002A0FEE" w:rsidRPr="004C25F6" w:rsidRDefault="009902E7" w:rsidP="002A0FEE">
      <w:pPr>
        <w:suppressLineNumbers/>
        <w:ind w:left="720" w:hanging="720"/>
        <w:jc w:val="both"/>
        <w:outlineLvl w:val="3"/>
        <w:rPr>
          <w:u w:val="single"/>
          <w:bdr w:val="none" w:sz="0" w:space="0" w:color="auto" w:frame="1"/>
        </w:rPr>
        <w:sectPr w:rsidR="002A0FEE" w:rsidRPr="004C25F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25F6">
        <w:rPr>
          <w:rFonts w:cs="Arial"/>
          <w:b/>
          <w:color w:val="auto"/>
          <w:u w:val="single"/>
          <w:bdr w:val="none" w:sz="0" w:space="0" w:color="auto" w:frame="1"/>
        </w:rPr>
        <w:t>§5B-2</w:t>
      </w:r>
      <w:r w:rsidR="00CA3CB5">
        <w:rPr>
          <w:rFonts w:cs="Arial"/>
          <w:b/>
          <w:color w:val="auto"/>
          <w:u w:val="single"/>
          <w:bdr w:val="none" w:sz="0" w:space="0" w:color="auto" w:frame="1"/>
        </w:rPr>
        <w:t>P</w:t>
      </w:r>
      <w:r w:rsidRPr="004C25F6">
        <w:rPr>
          <w:rFonts w:cs="Arial"/>
          <w:b/>
          <w:color w:val="auto"/>
          <w:u w:val="single"/>
          <w:bdr w:val="none" w:sz="0" w:space="0" w:color="auto" w:frame="1"/>
        </w:rPr>
        <w:t>-4. West Virginia Microbusiness Support Fund</w:t>
      </w:r>
      <w:r w:rsidRPr="004C25F6">
        <w:rPr>
          <w:u w:val="single"/>
          <w:bdr w:val="none" w:sz="0" w:space="0" w:color="auto" w:frame="1"/>
        </w:rPr>
        <w:t>.</w:t>
      </w:r>
    </w:p>
    <w:p w14:paraId="60D7E06F" w14:textId="10CEC8BA" w:rsidR="009902E7" w:rsidRPr="004C25F6" w:rsidRDefault="009902E7" w:rsidP="002A0FEE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4C25F6">
        <w:rPr>
          <w:rFonts w:cs="Arial"/>
          <w:color w:val="auto"/>
          <w:u w:val="single"/>
          <w:bdr w:val="none" w:sz="0" w:space="0" w:color="auto" w:frame="1"/>
        </w:rPr>
        <w:t>(a) There is hereby created in the State Treasury a special revenue fund to be known as the West Virginia Microbusiness Support Fund, which shall be an interest-bearing, nonlapsing fund.</w:t>
      </w:r>
    </w:p>
    <w:p w14:paraId="54C9FAA8" w14:textId="77777777" w:rsidR="009902E7" w:rsidRPr="004C25F6" w:rsidRDefault="009902E7" w:rsidP="002A0FEE">
      <w:pPr>
        <w:ind w:firstLine="750"/>
        <w:jc w:val="both"/>
        <w:rPr>
          <w:rFonts w:cs="Arial"/>
          <w:color w:val="auto"/>
          <w:u w:val="single"/>
        </w:rPr>
      </w:pPr>
      <w:r w:rsidRPr="004C25F6">
        <w:rPr>
          <w:rFonts w:cs="Arial"/>
          <w:color w:val="auto"/>
          <w:u w:val="single"/>
          <w:bdr w:val="none" w:sz="0" w:space="0" w:color="auto" w:frame="1"/>
        </w:rPr>
        <w:t>(b) The Fund shall consist of: appropriations; gifts and grants; federal funds; SSBCI-related funds if available; and any other monies directed to the fund.</w:t>
      </w:r>
    </w:p>
    <w:p w14:paraId="63A1F44B" w14:textId="77777777" w:rsidR="009902E7" w:rsidRPr="004C25F6" w:rsidRDefault="009902E7" w:rsidP="002A0FEE">
      <w:pPr>
        <w:ind w:firstLine="750"/>
        <w:jc w:val="both"/>
        <w:rPr>
          <w:rFonts w:cs="Arial"/>
          <w:color w:val="auto"/>
          <w:u w:val="single"/>
        </w:rPr>
      </w:pPr>
      <w:r w:rsidRPr="004C25F6">
        <w:rPr>
          <w:rFonts w:cs="Arial"/>
          <w:color w:val="auto"/>
          <w:u w:val="single"/>
          <w:bdr w:val="none" w:sz="0" w:space="0" w:color="auto" w:frame="1"/>
        </w:rPr>
        <w:t>(c) Moneys in the fund shall be used for:</w:t>
      </w:r>
    </w:p>
    <w:p w14:paraId="5725C559" w14:textId="77777777" w:rsidR="009902E7" w:rsidRPr="004C25F6" w:rsidRDefault="009902E7" w:rsidP="002A0FEE">
      <w:pPr>
        <w:ind w:firstLine="750"/>
        <w:jc w:val="both"/>
        <w:rPr>
          <w:rFonts w:cs="Arial"/>
          <w:color w:val="auto"/>
          <w:u w:val="single"/>
        </w:rPr>
      </w:pPr>
      <w:r w:rsidRPr="004C25F6">
        <w:rPr>
          <w:rFonts w:cs="Arial"/>
          <w:color w:val="auto"/>
          <w:u w:val="single"/>
          <w:bdr w:val="none" w:sz="0" w:space="0" w:color="auto" w:frame="1"/>
        </w:rPr>
        <w:t>(1) Competitive grants to qualified intermediaries for training/coaching;</w:t>
      </w:r>
    </w:p>
    <w:p w14:paraId="5F10DAF2" w14:textId="77777777" w:rsidR="009902E7" w:rsidRPr="004C25F6" w:rsidRDefault="009902E7" w:rsidP="002A0FEE">
      <w:pPr>
        <w:ind w:firstLine="750"/>
        <w:jc w:val="both"/>
        <w:rPr>
          <w:rFonts w:cs="Arial"/>
          <w:color w:val="auto"/>
          <w:u w:val="single"/>
        </w:rPr>
      </w:pPr>
      <w:r w:rsidRPr="004C25F6">
        <w:rPr>
          <w:rFonts w:cs="Arial"/>
          <w:color w:val="auto"/>
          <w:u w:val="single"/>
          <w:bdr w:val="none" w:sz="0" w:space="0" w:color="auto" w:frame="1"/>
        </w:rPr>
        <w:t>(2) Micro-grants to microbusinesses (through intermediaries) for equipment, licensing, insurance, code compliance, inventory, or e-commerce;</w:t>
      </w:r>
    </w:p>
    <w:p w14:paraId="24AC5A2C" w14:textId="77777777" w:rsidR="009902E7" w:rsidRPr="004C25F6" w:rsidRDefault="009902E7" w:rsidP="002A0FEE">
      <w:pPr>
        <w:ind w:firstLine="750"/>
        <w:jc w:val="both"/>
        <w:rPr>
          <w:rFonts w:cs="Arial"/>
          <w:color w:val="auto"/>
          <w:u w:val="single"/>
        </w:rPr>
      </w:pPr>
      <w:r w:rsidRPr="004C25F6">
        <w:rPr>
          <w:rFonts w:cs="Arial"/>
          <w:color w:val="auto"/>
          <w:u w:val="single"/>
          <w:bdr w:val="none" w:sz="0" w:space="0" w:color="auto" w:frame="1"/>
        </w:rPr>
        <w:t>(3) Loan-loss reserves, interest buy-downs, and capitalization to support microloans administered by intermediaries; and</w:t>
      </w:r>
    </w:p>
    <w:p w14:paraId="030BFED0" w14:textId="77777777" w:rsidR="009902E7" w:rsidRPr="004C25F6" w:rsidRDefault="009902E7" w:rsidP="002A0FEE">
      <w:pPr>
        <w:ind w:firstLine="750"/>
        <w:jc w:val="both"/>
        <w:rPr>
          <w:rFonts w:cs="Arial"/>
          <w:color w:val="auto"/>
          <w:u w:val="single"/>
        </w:rPr>
      </w:pPr>
      <w:r w:rsidRPr="004C25F6">
        <w:rPr>
          <w:rFonts w:cs="Arial"/>
          <w:color w:val="auto"/>
          <w:u w:val="single"/>
          <w:bdr w:val="none" w:sz="0" w:space="0" w:color="auto" w:frame="1"/>
        </w:rPr>
        <w:t>(4) Program evaluation and reporting.</w:t>
      </w:r>
    </w:p>
    <w:p w14:paraId="39EF5784" w14:textId="47044CDA" w:rsidR="002A0FEE" w:rsidRPr="004C25F6" w:rsidRDefault="009902E7" w:rsidP="002A0FEE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  <w:bdr w:val="none" w:sz="0" w:space="0" w:color="auto" w:frame="1"/>
        </w:rPr>
        <w:sectPr w:rsidR="002A0FEE" w:rsidRPr="004C25F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25F6">
        <w:rPr>
          <w:rFonts w:cs="Arial"/>
          <w:b/>
          <w:color w:val="auto"/>
          <w:u w:val="single"/>
          <w:bdr w:val="none" w:sz="0" w:space="0" w:color="auto" w:frame="1"/>
        </w:rPr>
        <w:t>§5B-2</w:t>
      </w:r>
      <w:r w:rsidR="00CA3CB5">
        <w:rPr>
          <w:rFonts w:cs="Arial"/>
          <w:b/>
          <w:color w:val="auto"/>
          <w:u w:val="single"/>
          <w:bdr w:val="none" w:sz="0" w:space="0" w:color="auto" w:frame="1"/>
        </w:rPr>
        <w:t>P</w:t>
      </w:r>
      <w:r w:rsidRPr="004C25F6">
        <w:rPr>
          <w:rFonts w:cs="Arial"/>
          <w:b/>
          <w:color w:val="auto"/>
          <w:u w:val="single"/>
          <w:bdr w:val="none" w:sz="0" w:space="0" w:color="auto" w:frame="1"/>
        </w:rPr>
        <w:t>-5. Microloan and technical assistance leverage.</w:t>
      </w:r>
    </w:p>
    <w:p w14:paraId="3E5C1E8F" w14:textId="20CC55BF" w:rsidR="009902E7" w:rsidRPr="004C25F6" w:rsidRDefault="009902E7" w:rsidP="002A0FEE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4C25F6">
        <w:rPr>
          <w:rFonts w:cs="Arial"/>
          <w:color w:val="auto"/>
          <w:u w:val="single"/>
          <w:bdr w:val="none" w:sz="0" w:space="0" w:color="auto" w:frame="1"/>
        </w:rPr>
        <w:t xml:space="preserve">(a) The Division </w:t>
      </w:r>
      <w:r w:rsidR="00321A36" w:rsidRPr="004C25F6">
        <w:rPr>
          <w:rFonts w:cs="Arial"/>
          <w:color w:val="auto"/>
          <w:u w:val="single"/>
          <w:bdr w:val="none" w:sz="0" w:space="0" w:color="auto" w:frame="1"/>
        </w:rPr>
        <w:t>may</w:t>
      </w:r>
      <w:r w:rsidRPr="004C25F6">
        <w:rPr>
          <w:rFonts w:cs="Arial"/>
          <w:color w:val="auto"/>
          <w:u w:val="single"/>
          <w:bdr w:val="none" w:sz="0" w:space="0" w:color="auto" w:frame="1"/>
        </w:rPr>
        <w:t xml:space="preserve"> partner with intermediaries to pursue and deploy federal microenterprise resources, including USDA rural microentrepreneur assistance and SBA microloan-aligned programming, to expand small-dollar lending and technical assistance. </w:t>
      </w:r>
    </w:p>
    <w:p w14:paraId="6F0D198E" w14:textId="77777777" w:rsidR="009902E7" w:rsidRPr="004C25F6" w:rsidRDefault="009902E7" w:rsidP="002A0FEE">
      <w:pPr>
        <w:ind w:firstLine="750"/>
        <w:jc w:val="both"/>
        <w:rPr>
          <w:rFonts w:cs="Arial"/>
          <w:color w:val="auto"/>
          <w:u w:val="single"/>
        </w:rPr>
      </w:pPr>
      <w:r w:rsidRPr="004C25F6">
        <w:rPr>
          <w:rFonts w:cs="Arial"/>
          <w:color w:val="auto"/>
          <w:u w:val="single"/>
          <w:bdr w:val="none" w:sz="0" w:space="0" w:color="auto" w:frame="1"/>
        </w:rPr>
        <w:t>(b) Any state dollars used for lending support should prioritize leveraging non-state match when feasible.</w:t>
      </w:r>
    </w:p>
    <w:p w14:paraId="122C769D" w14:textId="77AA894E" w:rsidR="007F74ED" w:rsidRPr="004C25F6" w:rsidRDefault="009902E7" w:rsidP="007F74ED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  <w:bdr w:val="none" w:sz="0" w:space="0" w:color="auto" w:frame="1"/>
        </w:rPr>
        <w:sectPr w:rsidR="007F74ED" w:rsidRPr="004C25F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25F6">
        <w:rPr>
          <w:rFonts w:cs="Arial"/>
          <w:b/>
          <w:color w:val="auto"/>
          <w:u w:val="single"/>
          <w:bdr w:val="none" w:sz="0" w:space="0" w:color="auto" w:frame="1"/>
        </w:rPr>
        <w:t>§5B-2</w:t>
      </w:r>
      <w:r w:rsidR="00CA3CB5">
        <w:rPr>
          <w:rFonts w:cs="Arial"/>
          <w:b/>
          <w:color w:val="auto"/>
          <w:u w:val="single"/>
          <w:bdr w:val="none" w:sz="0" w:space="0" w:color="auto" w:frame="1"/>
        </w:rPr>
        <w:t>P</w:t>
      </w:r>
      <w:r w:rsidRPr="004C25F6">
        <w:rPr>
          <w:rFonts w:cs="Arial"/>
          <w:b/>
          <w:color w:val="auto"/>
          <w:u w:val="single"/>
          <w:bdr w:val="none" w:sz="0" w:space="0" w:color="auto" w:frame="1"/>
        </w:rPr>
        <w:t>-6. Prompt payment for certified microbusiness vendors.</w:t>
      </w:r>
    </w:p>
    <w:p w14:paraId="0F6DF400" w14:textId="6DF54AE8" w:rsidR="009902E7" w:rsidRPr="004C25F6" w:rsidRDefault="009902E7" w:rsidP="007F74ED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4C25F6">
        <w:rPr>
          <w:rFonts w:cs="Arial"/>
          <w:color w:val="auto"/>
          <w:u w:val="single"/>
          <w:bdr w:val="none" w:sz="0" w:space="0" w:color="auto" w:frame="1"/>
        </w:rPr>
        <w:t xml:space="preserve">(a) For contracts and purchase orders entered into by state spending units, payment to a certified microbusiness vendor shall be made within 15 days after the later of: (1) </w:t>
      </w:r>
      <w:r w:rsidR="004C25F6" w:rsidRPr="004C25F6">
        <w:rPr>
          <w:rFonts w:cs="Arial"/>
          <w:color w:val="auto"/>
          <w:u w:val="single"/>
          <w:bdr w:val="none" w:sz="0" w:space="0" w:color="auto" w:frame="1"/>
        </w:rPr>
        <w:t>R</w:t>
      </w:r>
      <w:r w:rsidRPr="004C25F6">
        <w:rPr>
          <w:rFonts w:cs="Arial"/>
          <w:color w:val="auto"/>
          <w:u w:val="single"/>
          <w:bdr w:val="none" w:sz="0" w:space="0" w:color="auto" w:frame="1"/>
        </w:rPr>
        <w:t xml:space="preserve">eceipt of goods/services; or (2) </w:t>
      </w:r>
      <w:r w:rsidR="004C25F6" w:rsidRPr="004C25F6">
        <w:rPr>
          <w:rFonts w:cs="Arial"/>
          <w:color w:val="auto"/>
          <w:u w:val="single"/>
          <w:bdr w:val="none" w:sz="0" w:space="0" w:color="auto" w:frame="1"/>
        </w:rPr>
        <w:t>Receipt</w:t>
      </w:r>
      <w:r w:rsidRPr="004C25F6">
        <w:rPr>
          <w:rFonts w:cs="Arial"/>
          <w:color w:val="auto"/>
          <w:u w:val="single"/>
          <w:bdr w:val="none" w:sz="0" w:space="0" w:color="auto" w:frame="1"/>
        </w:rPr>
        <w:t xml:space="preserve"> of a proper invoice, unless a bona fide dispute is documented in writing.</w:t>
      </w:r>
    </w:p>
    <w:p w14:paraId="083659CD" w14:textId="2AFE070A" w:rsidR="009902E7" w:rsidRPr="004C25F6" w:rsidRDefault="009902E7" w:rsidP="007F74ED">
      <w:pPr>
        <w:ind w:firstLine="750"/>
        <w:jc w:val="both"/>
        <w:rPr>
          <w:rFonts w:cs="Arial"/>
          <w:color w:val="auto"/>
          <w:u w:val="single"/>
        </w:rPr>
      </w:pPr>
      <w:r w:rsidRPr="004C25F6">
        <w:rPr>
          <w:rFonts w:cs="Arial"/>
          <w:color w:val="auto"/>
          <w:u w:val="single"/>
          <w:bdr w:val="none" w:sz="0" w:space="0" w:color="auto" w:frame="1"/>
        </w:rPr>
        <w:t xml:space="preserve">(b) The Auditor and </w:t>
      </w:r>
      <w:r w:rsidR="00321A36" w:rsidRPr="004C25F6">
        <w:rPr>
          <w:rFonts w:cs="Arial"/>
          <w:color w:val="auto"/>
          <w:u w:val="single"/>
          <w:bdr w:val="none" w:sz="0" w:space="0" w:color="auto" w:frame="1"/>
        </w:rPr>
        <w:t>a</w:t>
      </w:r>
      <w:r w:rsidRPr="004C25F6">
        <w:rPr>
          <w:rFonts w:cs="Arial"/>
          <w:color w:val="auto"/>
          <w:u w:val="single"/>
          <w:bdr w:val="none" w:sz="0" w:space="0" w:color="auto" w:frame="1"/>
        </w:rPr>
        <w:t>dministration shall implement an e-invoice process and a simple dispute notice.</w:t>
      </w:r>
    </w:p>
    <w:p w14:paraId="2ECBBA3F" w14:textId="3A792DFF" w:rsidR="000712FB" w:rsidRPr="004C25F6" w:rsidRDefault="009902E7" w:rsidP="000712FB">
      <w:pPr>
        <w:suppressLineNumbers/>
        <w:ind w:left="720" w:hanging="720"/>
        <w:jc w:val="both"/>
        <w:outlineLvl w:val="3"/>
        <w:rPr>
          <w:u w:val="single"/>
          <w:bdr w:val="none" w:sz="0" w:space="0" w:color="auto" w:frame="1"/>
        </w:rPr>
        <w:sectPr w:rsidR="000712FB" w:rsidRPr="004C25F6" w:rsidSect="00DF199D">
          <w:headerReference w:type="first" r:id="rId13"/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25F6">
        <w:rPr>
          <w:rFonts w:cs="Arial"/>
          <w:b/>
          <w:color w:val="auto"/>
          <w:u w:val="single"/>
          <w:bdr w:val="none" w:sz="0" w:space="0" w:color="auto" w:frame="1"/>
        </w:rPr>
        <w:t>§5B-2</w:t>
      </w:r>
      <w:r w:rsidR="00CA3CB5">
        <w:rPr>
          <w:rFonts w:cs="Arial"/>
          <w:b/>
          <w:color w:val="auto"/>
          <w:u w:val="single"/>
          <w:bdr w:val="none" w:sz="0" w:space="0" w:color="auto" w:frame="1"/>
        </w:rPr>
        <w:t>P</w:t>
      </w:r>
      <w:r w:rsidRPr="004C25F6">
        <w:rPr>
          <w:rFonts w:cs="Arial"/>
          <w:b/>
          <w:color w:val="auto"/>
          <w:u w:val="single"/>
          <w:bdr w:val="none" w:sz="0" w:space="0" w:color="auto" w:frame="1"/>
        </w:rPr>
        <w:t>-7. Microbusiness-friendly purchasing and small-entity compliance guides</w:t>
      </w:r>
      <w:r w:rsidRPr="004C25F6">
        <w:rPr>
          <w:u w:val="single"/>
          <w:bdr w:val="none" w:sz="0" w:space="0" w:color="auto" w:frame="1"/>
        </w:rPr>
        <w:t>.</w:t>
      </w:r>
    </w:p>
    <w:p w14:paraId="67A12045" w14:textId="1292DB56" w:rsidR="009902E7" w:rsidRPr="004C25F6" w:rsidRDefault="009902E7" w:rsidP="000712FB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4C25F6">
        <w:rPr>
          <w:rFonts w:cs="Arial"/>
          <w:color w:val="auto"/>
          <w:u w:val="single"/>
          <w:bdr w:val="none" w:sz="0" w:space="0" w:color="auto" w:frame="1"/>
        </w:rPr>
        <w:t>(a) The Division of Purchasing may establish a micro-purchase set-aside process for purchases under a threshold that encourages awards to certified microbusiness vendors when practicable.</w:t>
      </w:r>
    </w:p>
    <w:p w14:paraId="2B5FF745" w14:textId="77777777" w:rsidR="009902E7" w:rsidRPr="004C25F6" w:rsidRDefault="009902E7" w:rsidP="000712FB">
      <w:pPr>
        <w:ind w:firstLine="750"/>
        <w:jc w:val="both"/>
        <w:rPr>
          <w:rFonts w:cs="Arial"/>
          <w:color w:val="auto"/>
          <w:u w:val="single"/>
        </w:rPr>
      </w:pPr>
      <w:r w:rsidRPr="004C25F6">
        <w:rPr>
          <w:rFonts w:cs="Arial"/>
          <w:color w:val="auto"/>
          <w:u w:val="single"/>
          <w:bdr w:val="none" w:sz="0" w:space="0" w:color="auto" w:frame="1"/>
        </w:rPr>
        <w:t>(b) Any agency proposing a legislative rule with material compliance cost to small entities shall publish a plain-language small entity compliance guide and, when feasible, provide a delayed effective date for microbusiness compliance.</w:t>
      </w:r>
    </w:p>
    <w:p w14:paraId="6F6345A3" w14:textId="61848585" w:rsidR="00244E8C" w:rsidRPr="004C25F6" w:rsidRDefault="00244E8C" w:rsidP="00244E8C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  <w:bdr w:val="none" w:sz="0" w:space="0" w:color="auto" w:frame="1"/>
        </w:rPr>
        <w:sectPr w:rsidR="00244E8C" w:rsidRPr="004C25F6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C25F6">
        <w:rPr>
          <w:rFonts w:cs="Arial"/>
          <w:b/>
          <w:color w:val="auto"/>
          <w:u w:val="single"/>
          <w:bdr w:val="none" w:sz="0" w:space="0" w:color="auto" w:frame="1"/>
        </w:rPr>
        <w:t>§5B-2</w:t>
      </w:r>
      <w:r w:rsidR="00CA3CB5">
        <w:rPr>
          <w:rFonts w:cs="Arial"/>
          <w:b/>
          <w:color w:val="auto"/>
          <w:u w:val="single"/>
          <w:bdr w:val="none" w:sz="0" w:space="0" w:color="auto" w:frame="1"/>
        </w:rPr>
        <w:t>P</w:t>
      </w:r>
      <w:r w:rsidRPr="004C25F6">
        <w:rPr>
          <w:rFonts w:cs="Arial"/>
          <w:b/>
          <w:color w:val="auto"/>
          <w:u w:val="single"/>
          <w:bdr w:val="none" w:sz="0" w:space="0" w:color="auto" w:frame="1"/>
        </w:rPr>
        <w:t xml:space="preserve">-8. </w:t>
      </w:r>
      <w:r w:rsidR="009902E7" w:rsidRPr="004C25F6">
        <w:rPr>
          <w:rFonts w:cs="Arial"/>
          <w:b/>
          <w:color w:val="auto"/>
          <w:u w:val="single"/>
          <w:bdr w:val="none" w:sz="0" w:space="0" w:color="auto" w:frame="1"/>
        </w:rPr>
        <w:t>Effective date</w:t>
      </w:r>
      <w:r w:rsidRPr="004C25F6">
        <w:rPr>
          <w:rFonts w:cs="Arial"/>
          <w:b/>
          <w:color w:val="auto"/>
          <w:u w:val="single"/>
          <w:bdr w:val="none" w:sz="0" w:space="0" w:color="auto" w:frame="1"/>
        </w:rPr>
        <w:t>.</w:t>
      </w:r>
    </w:p>
    <w:p w14:paraId="1B9DE3BE" w14:textId="23409563" w:rsidR="009902E7" w:rsidRPr="00D35693" w:rsidRDefault="00244E8C" w:rsidP="00244E8C">
      <w:pPr>
        <w:ind w:firstLine="750"/>
        <w:jc w:val="both"/>
        <w:outlineLvl w:val="4"/>
        <w:rPr>
          <w:rFonts w:cs="Arial"/>
          <w:color w:val="auto"/>
          <w:u w:val="single"/>
        </w:rPr>
      </w:pPr>
      <w:r w:rsidRPr="00D35693">
        <w:rPr>
          <w:rFonts w:cs="Arial"/>
          <w:color w:val="auto"/>
          <w:u w:val="single"/>
          <w:bdr w:val="none" w:sz="0" w:space="0" w:color="auto" w:frame="1"/>
        </w:rPr>
        <w:t>This act shall become effective</w:t>
      </w:r>
      <w:r w:rsidR="009902E7" w:rsidRPr="00D35693">
        <w:rPr>
          <w:rFonts w:cs="Arial"/>
          <w:color w:val="auto"/>
          <w:u w:val="single"/>
          <w:bdr w:val="none" w:sz="0" w:space="0" w:color="auto" w:frame="1"/>
        </w:rPr>
        <w:t xml:space="preserve"> July 1, 2026.</w:t>
      </w:r>
    </w:p>
    <w:p w14:paraId="60CC733B" w14:textId="5CDFFE39" w:rsidR="006865E9" w:rsidRPr="00FB05DE" w:rsidRDefault="00CF1DCA" w:rsidP="00501311">
      <w:pPr>
        <w:pStyle w:val="Note"/>
      </w:pPr>
      <w:r w:rsidRPr="00FB05DE">
        <w:t>NOTE: The</w:t>
      </w:r>
      <w:r w:rsidR="006865E9" w:rsidRPr="00FB05DE">
        <w:t xml:space="preserve"> purpose of this bill is to </w:t>
      </w:r>
      <w:r w:rsidR="00FB05DE" w:rsidRPr="00FB05DE">
        <w:rPr>
          <w:bdr w:val="none" w:sz="0" w:space="0" w:color="auto" w:frame="1"/>
        </w:rPr>
        <w:t>create a statewide microbusiness support and simplification program</w:t>
      </w:r>
    </w:p>
    <w:p w14:paraId="1E6D7EA5" w14:textId="77777777" w:rsidR="006865E9" w:rsidRPr="00303684" w:rsidRDefault="00AE48A0" w:rsidP="00501311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E7449" w14:textId="77777777" w:rsidR="00DF1125" w:rsidRPr="00B844FE" w:rsidRDefault="00DF1125" w:rsidP="00B844FE">
      <w:r>
        <w:separator/>
      </w:r>
    </w:p>
  </w:endnote>
  <w:endnote w:type="continuationSeparator" w:id="0">
    <w:p w14:paraId="3DD60F06" w14:textId="77777777" w:rsidR="00DF1125" w:rsidRPr="00B844FE" w:rsidRDefault="00DF112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527A90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D8D1F3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546FB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1270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330D47" w14:textId="08326587" w:rsidR="00501311" w:rsidRDefault="005013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EA9A88" w14:textId="77777777" w:rsidR="00501311" w:rsidRDefault="005013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ED28B" w14:textId="77777777" w:rsidR="00DF1125" w:rsidRPr="00B844FE" w:rsidRDefault="00DF1125" w:rsidP="00B844FE">
      <w:r>
        <w:separator/>
      </w:r>
    </w:p>
  </w:footnote>
  <w:footnote w:type="continuationSeparator" w:id="0">
    <w:p w14:paraId="723F2C35" w14:textId="77777777" w:rsidR="00DF1125" w:rsidRPr="00B844FE" w:rsidRDefault="00DF112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C6A4" w14:textId="77777777" w:rsidR="002A0269" w:rsidRPr="00B844FE" w:rsidRDefault="00D332AF">
    <w:pPr>
      <w:pStyle w:val="Header"/>
    </w:pPr>
    <w:sdt>
      <w:sdtPr>
        <w:id w:val="-684364211"/>
        <w:placeholder>
          <w:docPart w:val="BB3DC69170F643ECB99D785A2581EAB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B3DC69170F643ECB99D785A2581EAB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5EAE" w14:textId="16909DB7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DF1125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F1125">
          <w:rPr>
            <w:sz w:val="22"/>
            <w:szCs w:val="22"/>
          </w:rPr>
          <w:t>2026R4221</w:t>
        </w:r>
      </w:sdtContent>
    </w:sdt>
  </w:p>
  <w:p w14:paraId="70D411B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97D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C623A" w14:textId="77777777" w:rsidR="00501311" w:rsidRPr="00686E9A" w:rsidRDefault="00501311" w:rsidP="00501311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1540082979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>
      <w:rPr>
        <w:sz w:val="22"/>
        <w:szCs w:val="22"/>
      </w:rPr>
      <w:t>HB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600608289"/>
        <w:text/>
      </w:sdtPr>
      <w:sdtEndPr/>
      <w:sdtContent>
        <w:r>
          <w:rPr>
            <w:sz w:val="22"/>
            <w:szCs w:val="22"/>
          </w:rPr>
          <w:t>2026R4221</w:t>
        </w:r>
      </w:sdtContent>
    </w:sdt>
  </w:p>
  <w:p w14:paraId="31D3EFCE" w14:textId="77777777" w:rsidR="00501311" w:rsidRPr="004D3ABE" w:rsidRDefault="00501311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25"/>
    <w:rsid w:val="0000526A"/>
    <w:rsid w:val="000573A9"/>
    <w:rsid w:val="00062681"/>
    <w:rsid w:val="000712FB"/>
    <w:rsid w:val="00085D22"/>
    <w:rsid w:val="00093AB0"/>
    <w:rsid w:val="000C5C77"/>
    <w:rsid w:val="000E3912"/>
    <w:rsid w:val="0010070F"/>
    <w:rsid w:val="0015112E"/>
    <w:rsid w:val="001552E7"/>
    <w:rsid w:val="00155B3D"/>
    <w:rsid w:val="001566B4"/>
    <w:rsid w:val="001A66B7"/>
    <w:rsid w:val="001C279E"/>
    <w:rsid w:val="001D459E"/>
    <w:rsid w:val="001F113A"/>
    <w:rsid w:val="0020151F"/>
    <w:rsid w:val="00211F02"/>
    <w:rsid w:val="0022348D"/>
    <w:rsid w:val="00244E8C"/>
    <w:rsid w:val="00264ED3"/>
    <w:rsid w:val="0027011C"/>
    <w:rsid w:val="00274200"/>
    <w:rsid w:val="00275740"/>
    <w:rsid w:val="002A0269"/>
    <w:rsid w:val="002A0FEE"/>
    <w:rsid w:val="002F215D"/>
    <w:rsid w:val="00303684"/>
    <w:rsid w:val="003143F5"/>
    <w:rsid w:val="00314854"/>
    <w:rsid w:val="00321A36"/>
    <w:rsid w:val="0034052E"/>
    <w:rsid w:val="00394191"/>
    <w:rsid w:val="00395DAF"/>
    <w:rsid w:val="003C51CD"/>
    <w:rsid w:val="003C6034"/>
    <w:rsid w:val="003E1F2A"/>
    <w:rsid w:val="00400B5C"/>
    <w:rsid w:val="004368E0"/>
    <w:rsid w:val="004C13DD"/>
    <w:rsid w:val="004C25F6"/>
    <w:rsid w:val="004D3ABE"/>
    <w:rsid w:val="004E3441"/>
    <w:rsid w:val="00500579"/>
    <w:rsid w:val="00501311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E70F8"/>
    <w:rsid w:val="00766AD0"/>
    <w:rsid w:val="00780E07"/>
    <w:rsid w:val="007A5259"/>
    <w:rsid w:val="007A7081"/>
    <w:rsid w:val="007F1CF5"/>
    <w:rsid w:val="007F74ED"/>
    <w:rsid w:val="0080222B"/>
    <w:rsid w:val="00834EDE"/>
    <w:rsid w:val="008736AA"/>
    <w:rsid w:val="008D275D"/>
    <w:rsid w:val="00946186"/>
    <w:rsid w:val="00980327"/>
    <w:rsid w:val="00986478"/>
    <w:rsid w:val="009902E7"/>
    <w:rsid w:val="009B5557"/>
    <w:rsid w:val="009F1067"/>
    <w:rsid w:val="00A31E01"/>
    <w:rsid w:val="00A527AD"/>
    <w:rsid w:val="00A61F54"/>
    <w:rsid w:val="00A718CF"/>
    <w:rsid w:val="00AA069B"/>
    <w:rsid w:val="00AE48A0"/>
    <w:rsid w:val="00AE61BE"/>
    <w:rsid w:val="00B10814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D1FBF"/>
    <w:rsid w:val="00BF3717"/>
    <w:rsid w:val="00C33014"/>
    <w:rsid w:val="00C33434"/>
    <w:rsid w:val="00C34869"/>
    <w:rsid w:val="00C42EB6"/>
    <w:rsid w:val="00C62327"/>
    <w:rsid w:val="00C85096"/>
    <w:rsid w:val="00CA3CB5"/>
    <w:rsid w:val="00CB20EF"/>
    <w:rsid w:val="00CC1F3B"/>
    <w:rsid w:val="00CD12CB"/>
    <w:rsid w:val="00CD36CF"/>
    <w:rsid w:val="00CF1DCA"/>
    <w:rsid w:val="00D332AF"/>
    <w:rsid w:val="00D35693"/>
    <w:rsid w:val="00D579FC"/>
    <w:rsid w:val="00D75B5E"/>
    <w:rsid w:val="00D81C16"/>
    <w:rsid w:val="00DD4E49"/>
    <w:rsid w:val="00DE526B"/>
    <w:rsid w:val="00DF1125"/>
    <w:rsid w:val="00DF199D"/>
    <w:rsid w:val="00E01542"/>
    <w:rsid w:val="00E2761C"/>
    <w:rsid w:val="00E365F1"/>
    <w:rsid w:val="00E62F48"/>
    <w:rsid w:val="00E831B3"/>
    <w:rsid w:val="00E95FBC"/>
    <w:rsid w:val="00EC5E63"/>
    <w:rsid w:val="00EE70CB"/>
    <w:rsid w:val="00F41CA2"/>
    <w:rsid w:val="00F443C0"/>
    <w:rsid w:val="00F47959"/>
    <w:rsid w:val="00F62EFB"/>
    <w:rsid w:val="00F939A4"/>
    <w:rsid w:val="00FA256D"/>
    <w:rsid w:val="00FA7B09"/>
    <w:rsid w:val="00FB05DE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08385"/>
  <w15:chartTrackingRefBased/>
  <w15:docId w15:val="{A612D4DE-74C6-4704-9327-131AD4F52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990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A25144D2814D37B16BDEAEEB855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DC9D3-1AFF-41C8-B050-FE1181F720AC}"/>
      </w:docPartPr>
      <w:docPartBody>
        <w:p w:rsidR="00E913C1" w:rsidRDefault="00E913C1">
          <w:pPr>
            <w:pStyle w:val="61A25144D2814D37B16BDEAEEB8559B9"/>
          </w:pPr>
          <w:r w:rsidRPr="00B844FE">
            <w:t>Prefix Text</w:t>
          </w:r>
        </w:p>
      </w:docPartBody>
    </w:docPart>
    <w:docPart>
      <w:docPartPr>
        <w:name w:val="BB3DC69170F643ECB99D785A2581E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E7610-B95E-49A8-ADBC-5349A2C9DA1D}"/>
      </w:docPartPr>
      <w:docPartBody>
        <w:p w:rsidR="00E913C1" w:rsidRDefault="00E913C1">
          <w:pPr>
            <w:pStyle w:val="BB3DC69170F643ECB99D785A2581EAB7"/>
          </w:pPr>
          <w:r w:rsidRPr="00B844FE">
            <w:t>[Type here]</w:t>
          </w:r>
        </w:p>
      </w:docPartBody>
    </w:docPart>
    <w:docPart>
      <w:docPartPr>
        <w:name w:val="81FBEF629A29493FBDCED1BE26A92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5204C-229F-4B7A-80DD-3C502D6444A6}"/>
      </w:docPartPr>
      <w:docPartBody>
        <w:p w:rsidR="00E913C1" w:rsidRDefault="00E913C1">
          <w:pPr>
            <w:pStyle w:val="81FBEF629A29493FBDCED1BE26A9267C"/>
          </w:pPr>
          <w:r w:rsidRPr="00B844FE">
            <w:t>Number</w:t>
          </w:r>
        </w:p>
      </w:docPartBody>
    </w:docPart>
    <w:docPart>
      <w:docPartPr>
        <w:name w:val="324F9FFDC9014B1F9FE3FC785CDA5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551B4-542C-435A-B225-A711798B0982}"/>
      </w:docPartPr>
      <w:docPartBody>
        <w:p w:rsidR="00E913C1" w:rsidRDefault="00E913C1">
          <w:pPr>
            <w:pStyle w:val="324F9FFDC9014B1F9FE3FC785CDA5FBD"/>
          </w:pPr>
          <w:r w:rsidRPr="00B844FE">
            <w:t>Enter Sponsors Here</w:t>
          </w:r>
        </w:p>
      </w:docPartBody>
    </w:docPart>
    <w:docPart>
      <w:docPartPr>
        <w:name w:val="220987BAC0A74294A7B2475D26E96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9F19A-3099-4E34-B1CD-5E93C73EBBEB}"/>
      </w:docPartPr>
      <w:docPartBody>
        <w:p w:rsidR="00E913C1" w:rsidRDefault="00E913C1">
          <w:pPr>
            <w:pStyle w:val="220987BAC0A74294A7B2475D26E9647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C1"/>
    <w:rsid w:val="002F215D"/>
    <w:rsid w:val="006E70F8"/>
    <w:rsid w:val="00780E07"/>
    <w:rsid w:val="0080222B"/>
    <w:rsid w:val="00BD1FBF"/>
    <w:rsid w:val="00D75B5E"/>
    <w:rsid w:val="00E913C1"/>
    <w:rsid w:val="00F47959"/>
    <w:rsid w:val="00FA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A25144D2814D37B16BDEAEEB8559B9">
    <w:name w:val="61A25144D2814D37B16BDEAEEB8559B9"/>
  </w:style>
  <w:style w:type="paragraph" w:customStyle="1" w:styleId="BB3DC69170F643ECB99D785A2581EAB7">
    <w:name w:val="BB3DC69170F643ECB99D785A2581EAB7"/>
  </w:style>
  <w:style w:type="paragraph" w:customStyle="1" w:styleId="81FBEF629A29493FBDCED1BE26A9267C">
    <w:name w:val="81FBEF629A29493FBDCED1BE26A9267C"/>
  </w:style>
  <w:style w:type="paragraph" w:customStyle="1" w:styleId="324F9FFDC9014B1F9FE3FC785CDA5FBD">
    <w:name w:val="324F9FFDC9014B1F9FE3FC785CDA5FB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20987BAC0A74294A7B2475D26E9647C">
    <w:name w:val="220987BAC0A74294A7B2475D26E964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799</Words>
  <Characters>4222</Characters>
  <Application>Microsoft Office Word</Application>
  <DocSecurity>0</DocSecurity>
  <Lines>78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2026-02-16T22:47:00Z</dcterms:created>
  <dcterms:modified xsi:type="dcterms:W3CDTF">2026-02-16T22:47:00Z</dcterms:modified>
</cp:coreProperties>
</file>