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3D9C8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45A6B223" w14:textId="53862DD3" w:rsidR="00CD36CF" w:rsidRDefault="00CD36CF" w:rsidP="00CC1F3B">
      <w:pPr>
        <w:pStyle w:val="TitlePageSession"/>
      </w:pPr>
      <w:r>
        <w:t>20</w:t>
      </w:r>
      <w:r w:rsidR="00EC5E63">
        <w:t>2</w:t>
      </w:r>
      <w:r w:rsidR="00D91B78">
        <w:t>6</w:t>
      </w:r>
      <w:r>
        <w:t xml:space="preserve"> </w:t>
      </w:r>
      <w:r w:rsidR="003C6034">
        <w:rPr>
          <w:caps w:val="0"/>
        </w:rPr>
        <w:t>REGULAR SESSION</w:t>
      </w:r>
      <w:r w:rsidR="00395EE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8E605" wp14:editId="501A900F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515150157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478BD1" w14:textId="3D16CF5A" w:rsidR="00395EED" w:rsidRPr="00395EED" w:rsidRDefault="00395EED" w:rsidP="00395EED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395EED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98E605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5D478BD1" w14:textId="3D16CF5A" w:rsidR="00395EED" w:rsidRPr="00395EED" w:rsidRDefault="00395EED" w:rsidP="00395EED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395EED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270CB272" w14:textId="77777777" w:rsidR="00CD36CF" w:rsidRDefault="003220C4" w:rsidP="00CC1F3B">
      <w:pPr>
        <w:pStyle w:val="TitlePageBillPrefix"/>
      </w:pPr>
      <w:sdt>
        <w:sdtPr>
          <w:tag w:val="IntroDate"/>
          <w:id w:val="-1236936958"/>
          <w:placeholder>
            <w:docPart w:val="AF20C993B4F3466C8D38E473FD60F5D5"/>
          </w:placeholder>
          <w:text/>
        </w:sdtPr>
        <w:sdtEndPr/>
        <w:sdtContent>
          <w:r w:rsidR="00AE48A0">
            <w:t>Introduced</w:t>
          </w:r>
        </w:sdtContent>
      </w:sdt>
    </w:p>
    <w:p w14:paraId="2D268F10" w14:textId="378F385F" w:rsidR="00CD36CF" w:rsidRDefault="003220C4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CEA3A031D5154A218FA79A58142918D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91B78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F89EDF867E8B4489AD404695B29E61B4"/>
          </w:placeholder>
          <w:text/>
        </w:sdtPr>
        <w:sdtEndPr/>
        <w:sdtContent>
          <w:r w:rsidR="00A23749">
            <w:t>125</w:t>
          </w:r>
        </w:sdtContent>
      </w:sdt>
    </w:p>
    <w:p w14:paraId="3B4B35E0" w14:textId="0CE1AD40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311ABB4E30694BAE8A9592B382FB076D"/>
          </w:placeholder>
          <w:text w:multiLine="1"/>
        </w:sdtPr>
        <w:sdtEndPr/>
        <w:sdtContent>
          <w:r w:rsidR="00D91B78">
            <w:t>Senator</w:t>
          </w:r>
          <w:r w:rsidR="003220C4">
            <w:t>s</w:t>
          </w:r>
          <w:r w:rsidR="00D91B78">
            <w:t xml:space="preserve"> Woelfel</w:t>
          </w:r>
          <w:r w:rsidR="003220C4">
            <w:t xml:space="preserve"> and Hamilton</w:t>
          </w:r>
        </w:sdtContent>
      </w:sdt>
    </w:p>
    <w:p w14:paraId="4F5E9CC7" w14:textId="776BA2EF" w:rsidR="00E831B3" w:rsidRDefault="00CD36CF" w:rsidP="00CC1F3B">
      <w:pPr>
        <w:pStyle w:val="References"/>
      </w:pPr>
      <w:r>
        <w:t>[</w:t>
      </w:r>
      <w:sdt>
        <w:sdtPr>
          <w:rPr>
            <w:color w:val="auto"/>
          </w:rPr>
          <w:tag w:val="References"/>
          <w:id w:val="-1043047873"/>
          <w:placeholder>
            <w:docPart w:val="8CFCE3FAB9984E2E91AB98ACD373ABCB"/>
          </w:placeholder>
          <w:text w:multiLine="1"/>
        </w:sdtPr>
        <w:sdtEndPr/>
        <w:sdtContent>
          <w:r w:rsidR="00A23749" w:rsidRPr="00A23749">
            <w:rPr>
              <w:color w:val="auto"/>
            </w:rPr>
            <w:t>Introduced January 14, 2026; referred</w:t>
          </w:r>
          <w:r w:rsidR="00A23749" w:rsidRPr="00A23749">
            <w:rPr>
              <w:color w:val="auto"/>
            </w:rPr>
            <w:br/>
            <w:t xml:space="preserve">to the Committee on </w:t>
          </w:r>
          <w:r w:rsidR="00570F79">
            <w:rPr>
              <w:color w:val="auto"/>
            </w:rPr>
            <w:t>Health and Human Resources; and then to the Committee on Finance</w:t>
          </w:r>
        </w:sdtContent>
      </w:sdt>
      <w:r>
        <w:t>]</w:t>
      </w:r>
    </w:p>
    <w:p w14:paraId="7BB1664A" w14:textId="6ED6F4E5" w:rsidR="00303684" w:rsidRDefault="0000526A" w:rsidP="00CC1F3B">
      <w:pPr>
        <w:pStyle w:val="TitleSection"/>
      </w:pPr>
      <w:r>
        <w:lastRenderedPageBreak/>
        <w:t>A BILL</w:t>
      </w:r>
      <w:r w:rsidR="00D91B78">
        <w:t xml:space="preserve"> </w:t>
      </w:r>
      <w:r w:rsidR="00D91B78" w:rsidRPr="00BC092B">
        <w:rPr>
          <w:rFonts w:cs="Arial"/>
          <w:color w:val="auto"/>
        </w:rPr>
        <w:t>to amend the Code of West Virginia, 1931, as amended, by adding a new section, designated §18B-4-11, relating to r</w:t>
      </w:r>
      <w:r w:rsidR="00D91B78" w:rsidRPr="00BC092B">
        <w:rPr>
          <w:rFonts w:cs="Arial"/>
          <w:color w:val="auto"/>
          <w:shd w:val="clear" w:color="auto" w:fill="FEFEFE"/>
        </w:rPr>
        <w:t>equiring state intuitions of higher education, to the extent feasible, to provide to their students without charge</w:t>
      </w:r>
      <w:r w:rsidR="00A23749">
        <w:rPr>
          <w:rFonts w:cs="Arial"/>
          <w:color w:val="auto"/>
          <w:shd w:val="clear" w:color="auto" w:fill="FEFEFE"/>
        </w:rPr>
        <w:t>,</w:t>
      </w:r>
      <w:r w:rsidR="00D91B78" w:rsidRPr="00BC092B">
        <w:rPr>
          <w:rFonts w:cs="Arial"/>
          <w:color w:val="auto"/>
          <w:shd w:val="clear" w:color="auto" w:fill="FEFEFE"/>
        </w:rPr>
        <w:t xml:space="preserve"> and in a manner that protects student confidentiality, transportation to and from a local hospital for a trained health care provider to administer a sexual assault forensic medical examination kit where a student seeks support after experiencing sexual violence.</w:t>
      </w:r>
    </w:p>
    <w:p w14:paraId="5FAE2994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377E06FB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4906BEB" w14:textId="77777777" w:rsidR="00D91B78" w:rsidRDefault="00D91B78" w:rsidP="00D91B78">
      <w:pPr>
        <w:pStyle w:val="ArticleHeading"/>
        <w:rPr>
          <w:color w:val="auto"/>
        </w:rPr>
        <w:sectPr w:rsidR="00D91B78" w:rsidSect="00D91B7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C092B">
        <w:rPr>
          <w:color w:val="auto"/>
        </w:rPr>
        <w:t>ARTICLE 4. GENERAL ADMINISTRATION.</w:t>
      </w:r>
    </w:p>
    <w:p w14:paraId="625076DC" w14:textId="77777777" w:rsidR="00D91B78" w:rsidRPr="00BC092B" w:rsidRDefault="00D91B78" w:rsidP="00D91B78">
      <w:pPr>
        <w:pStyle w:val="SectionHeading"/>
        <w:rPr>
          <w:color w:val="auto"/>
          <w:u w:val="single"/>
        </w:rPr>
        <w:sectPr w:rsidR="00D91B78" w:rsidRPr="00BC092B" w:rsidSect="00D91B7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C092B">
        <w:rPr>
          <w:color w:val="auto"/>
          <w:u w:val="single"/>
        </w:rPr>
        <w:t>§18B-4-11. Medical examinations transportation services for students who seek support after experiencing sexual violence.</w:t>
      </w:r>
    </w:p>
    <w:p w14:paraId="43ECCF15" w14:textId="62A1A571" w:rsidR="00D91B78" w:rsidRPr="00BC092B" w:rsidRDefault="00D91B78" w:rsidP="00D91B78">
      <w:pPr>
        <w:pStyle w:val="SectionBody"/>
        <w:rPr>
          <w:rFonts w:cs="Arial"/>
          <w:color w:val="auto"/>
          <w:u w:val="single"/>
          <w:shd w:val="clear" w:color="auto" w:fill="FEFEFE"/>
        </w:rPr>
      </w:pPr>
      <w:r w:rsidRPr="00BC092B">
        <w:rPr>
          <w:rFonts w:cs="Arial"/>
          <w:color w:val="auto"/>
          <w:u w:val="single"/>
        </w:rPr>
        <w:t xml:space="preserve">(a) </w:t>
      </w:r>
      <w:r w:rsidRPr="00BC092B">
        <w:rPr>
          <w:rFonts w:cs="Arial"/>
          <w:color w:val="auto"/>
          <w:u w:val="single"/>
          <w:shd w:val="clear" w:color="auto" w:fill="FEFEFE"/>
        </w:rPr>
        <w:t>Commencing with the 202</w:t>
      </w:r>
      <w:r>
        <w:rPr>
          <w:rFonts w:cs="Arial"/>
          <w:color w:val="auto"/>
          <w:u w:val="single"/>
          <w:shd w:val="clear" w:color="auto" w:fill="FEFEFE"/>
        </w:rPr>
        <w:t>7</w:t>
      </w:r>
      <w:r w:rsidRPr="00BC092B">
        <w:rPr>
          <w:rFonts w:cs="Arial"/>
          <w:color w:val="auto"/>
          <w:u w:val="single"/>
          <w:shd w:val="clear" w:color="auto" w:fill="FEFEFE"/>
        </w:rPr>
        <w:t>–202</w:t>
      </w:r>
      <w:r>
        <w:rPr>
          <w:rFonts w:cs="Arial"/>
          <w:color w:val="auto"/>
          <w:u w:val="single"/>
          <w:shd w:val="clear" w:color="auto" w:fill="FEFEFE"/>
        </w:rPr>
        <w:t>8</w:t>
      </w:r>
      <w:r w:rsidRPr="00BC092B">
        <w:rPr>
          <w:rFonts w:cs="Arial"/>
          <w:color w:val="auto"/>
          <w:u w:val="single"/>
          <w:shd w:val="clear" w:color="auto" w:fill="FEFEFE"/>
        </w:rPr>
        <w:t xml:space="preserve"> academic school year, state institutions of higher education shall, to the extent practicable and necessary, provide to students who request and are eligible to receive a sexual assault forensic medical examination, transportation to and from a local hospital for a trained health care provider to administer a sexual assault forensic medical examination kit. All of the following shall apply to the provision of transportation services, to the extent practicable.</w:t>
      </w:r>
    </w:p>
    <w:p w14:paraId="6ED12773" w14:textId="77777777" w:rsidR="00D91B78" w:rsidRPr="00BC092B" w:rsidRDefault="00D91B78" w:rsidP="00D91B78">
      <w:pPr>
        <w:pStyle w:val="SectionBody"/>
        <w:rPr>
          <w:rFonts w:eastAsia="Times New Roman" w:cs="Arial"/>
          <w:color w:val="auto"/>
          <w:u w:val="single"/>
        </w:rPr>
      </w:pPr>
      <w:r w:rsidRPr="00BC092B">
        <w:rPr>
          <w:rFonts w:cs="Arial"/>
          <w:color w:val="auto"/>
          <w:u w:val="single"/>
        </w:rPr>
        <w:t xml:space="preserve">(b) </w:t>
      </w:r>
      <w:r w:rsidRPr="00BC092B">
        <w:rPr>
          <w:rFonts w:eastAsia="Times New Roman" w:cs="Arial"/>
          <w:color w:val="auto"/>
          <w:u w:val="single"/>
        </w:rPr>
        <w:t>Transportation shall be provided without charge and in a manner that protects student safety and confidentiality.</w:t>
      </w:r>
    </w:p>
    <w:p w14:paraId="68E36A46" w14:textId="77777777" w:rsidR="00D91B78" w:rsidRPr="00BC092B" w:rsidRDefault="00D91B78" w:rsidP="00D91B78">
      <w:pPr>
        <w:pStyle w:val="SectionBody"/>
        <w:rPr>
          <w:rFonts w:eastAsia="Times New Roman" w:cs="Arial"/>
          <w:color w:val="auto"/>
          <w:u w:val="single"/>
        </w:rPr>
      </w:pPr>
      <w:r w:rsidRPr="00BC092B">
        <w:rPr>
          <w:rFonts w:eastAsia="Times New Roman" w:cs="Arial"/>
          <w:color w:val="auto"/>
          <w:u w:val="single"/>
        </w:rPr>
        <w:t>(c) Transportation may include, but is not limited to, transportation by any of the following, if the student agrees to the transportation:</w:t>
      </w:r>
    </w:p>
    <w:p w14:paraId="7770F73D" w14:textId="77777777" w:rsidR="00D91B78" w:rsidRPr="00BC092B" w:rsidRDefault="00D91B78" w:rsidP="00D91B78">
      <w:pPr>
        <w:pStyle w:val="SectionBody"/>
        <w:rPr>
          <w:rFonts w:eastAsia="Times New Roman" w:cs="Arial"/>
          <w:color w:val="auto"/>
          <w:u w:val="single"/>
        </w:rPr>
      </w:pPr>
      <w:r w:rsidRPr="00BC092B">
        <w:rPr>
          <w:rFonts w:eastAsia="Times New Roman" w:cs="Arial"/>
          <w:color w:val="auto"/>
          <w:u w:val="single"/>
        </w:rPr>
        <w:t>(1) Staff member of a rape crisis center, or community-based organization.</w:t>
      </w:r>
    </w:p>
    <w:p w14:paraId="43C9CA02" w14:textId="77777777" w:rsidR="00D91B78" w:rsidRPr="00BC092B" w:rsidRDefault="00D91B78" w:rsidP="00D91B78">
      <w:pPr>
        <w:pStyle w:val="SectionBody"/>
        <w:rPr>
          <w:rFonts w:eastAsia="Times New Roman" w:cs="Arial"/>
          <w:color w:val="auto"/>
          <w:u w:val="single"/>
        </w:rPr>
      </w:pPr>
      <w:r w:rsidRPr="00BC092B">
        <w:rPr>
          <w:rFonts w:eastAsia="Times New Roman" w:cs="Arial"/>
          <w:color w:val="auto"/>
          <w:u w:val="single"/>
        </w:rPr>
        <w:t>(2) Staff member on campus of the state institution of higher education.</w:t>
      </w:r>
    </w:p>
    <w:p w14:paraId="2F578977" w14:textId="77777777" w:rsidR="00D91B78" w:rsidRPr="00BC092B" w:rsidRDefault="00D91B78" w:rsidP="00D91B78">
      <w:pPr>
        <w:pStyle w:val="SectionBody"/>
        <w:rPr>
          <w:rFonts w:eastAsia="Times New Roman" w:cs="Arial"/>
          <w:color w:val="auto"/>
          <w:u w:val="single"/>
        </w:rPr>
      </w:pPr>
      <w:r w:rsidRPr="00BC092B">
        <w:rPr>
          <w:rFonts w:eastAsia="Times New Roman" w:cs="Arial"/>
          <w:color w:val="auto"/>
          <w:u w:val="single"/>
        </w:rPr>
        <w:t>(3) Ride share services.</w:t>
      </w:r>
    </w:p>
    <w:p w14:paraId="4C4172CC" w14:textId="77777777" w:rsidR="00D91B78" w:rsidRPr="00BC092B" w:rsidRDefault="00D91B78" w:rsidP="00D91B78">
      <w:pPr>
        <w:pStyle w:val="SectionBody"/>
        <w:rPr>
          <w:rFonts w:eastAsia="Times New Roman" w:cs="Arial"/>
          <w:color w:val="auto"/>
          <w:u w:val="single"/>
        </w:rPr>
      </w:pPr>
      <w:r w:rsidRPr="00BC092B">
        <w:rPr>
          <w:rFonts w:eastAsia="Times New Roman" w:cs="Arial"/>
          <w:color w:val="auto"/>
          <w:u w:val="single"/>
        </w:rPr>
        <w:t xml:space="preserve">(4) Law enforcement. </w:t>
      </w:r>
    </w:p>
    <w:p w14:paraId="05DDCA6A" w14:textId="77777777" w:rsidR="00D91B78" w:rsidRPr="00BC092B" w:rsidRDefault="00D91B78" w:rsidP="00D91B78">
      <w:pPr>
        <w:pStyle w:val="SectionBody"/>
        <w:rPr>
          <w:rFonts w:cs="Arial"/>
          <w:color w:val="auto"/>
          <w:u w:val="single"/>
        </w:rPr>
      </w:pPr>
      <w:r w:rsidRPr="00BC092B">
        <w:rPr>
          <w:rFonts w:eastAsia="Times New Roman" w:cs="Arial"/>
          <w:color w:val="auto"/>
          <w:u w:val="single"/>
        </w:rPr>
        <w:t xml:space="preserve">This subsection does not require a student to accept transportation by law enforcement. Campuses of state institutions of higher education shall establish at least one option for </w:t>
      </w:r>
      <w:r w:rsidRPr="00BC092B">
        <w:rPr>
          <w:rFonts w:eastAsia="Times New Roman" w:cs="Arial"/>
          <w:color w:val="auto"/>
          <w:u w:val="single"/>
        </w:rPr>
        <w:lastRenderedPageBreak/>
        <w:t>transportation that is not in a law enforcement vehicle.</w:t>
      </w:r>
    </w:p>
    <w:p w14:paraId="78DE9A74" w14:textId="28AAF0DE" w:rsidR="008736AA" w:rsidRDefault="00D91B78" w:rsidP="00D91B78">
      <w:pPr>
        <w:pStyle w:val="SectionBody"/>
      </w:pPr>
      <w:r w:rsidRPr="00BC092B">
        <w:rPr>
          <w:rFonts w:cs="Arial"/>
          <w:color w:val="auto"/>
          <w:u w:val="single"/>
        </w:rPr>
        <w:t>(d) The requirement shall be as uniform among the state institutions of higher education as is practicable and shall take into consideration the unique conditions or circumstances of each institution.</w:t>
      </w:r>
    </w:p>
    <w:p w14:paraId="0ED85B17" w14:textId="77777777" w:rsidR="00C33014" w:rsidRDefault="00C33014" w:rsidP="00CC1F3B">
      <w:pPr>
        <w:pStyle w:val="Note"/>
      </w:pPr>
    </w:p>
    <w:p w14:paraId="1D2B3A14" w14:textId="103E660C" w:rsidR="006865E9" w:rsidRDefault="00CF1DCA" w:rsidP="00CC1F3B">
      <w:pPr>
        <w:pStyle w:val="Note"/>
      </w:pPr>
      <w:r>
        <w:t xml:space="preserve">NOTE: </w:t>
      </w:r>
      <w:r w:rsidR="00D91B78" w:rsidRPr="00BC092B">
        <w:rPr>
          <w:color w:val="auto"/>
        </w:rPr>
        <w:t xml:space="preserve">The purpose of this bill is to </w:t>
      </w:r>
      <w:r w:rsidR="00D91B78" w:rsidRPr="00BC092B">
        <w:rPr>
          <w:rFonts w:cs="Arial"/>
          <w:color w:val="auto"/>
        </w:rPr>
        <w:t>r</w:t>
      </w:r>
      <w:r w:rsidR="00D91B78" w:rsidRPr="00BC092B">
        <w:rPr>
          <w:rFonts w:cs="Arial"/>
          <w:color w:val="auto"/>
          <w:shd w:val="clear" w:color="auto" w:fill="FEFEFE"/>
        </w:rPr>
        <w:t>equire state intuitions of higher education, to the extent feasible, to provide to their students without charge and in a manner that protects student confidentiality, transportation to and from a local hospital for a trained health care provider to administer a sexual assault forensic medical examination kit where a student seeks support after experiencing sexual violence.</w:t>
      </w:r>
    </w:p>
    <w:p w14:paraId="1E5FD800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2867F" w14:textId="77777777" w:rsidR="00D91B78" w:rsidRPr="00B844FE" w:rsidRDefault="00D91B78" w:rsidP="00B844FE">
      <w:r>
        <w:separator/>
      </w:r>
    </w:p>
  </w:endnote>
  <w:endnote w:type="continuationSeparator" w:id="0">
    <w:p w14:paraId="339C41B3" w14:textId="77777777" w:rsidR="00D91B78" w:rsidRPr="00B844FE" w:rsidRDefault="00D91B7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4E5D2A5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72EBAE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7E514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899F5" w14:textId="77777777" w:rsidR="00D91B78" w:rsidRPr="00B844FE" w:rsidRDefault="00D91B78" w:rsidP="00B844FE">
      <w:r>
        <w:separator/>
      </w:r>
    </w:p>
  </w:footnote>
  <w:footnote w:type="continuationSeparator" w:id="0">
    <w:p w14:paraId="62E495A5" w14:textId="77777777" w:rsidR="00D91B78" w:rsidRPr="00B844FE" w:rsidRDefault="00D91B7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51C0" w14:textId="77777777" w:rsidR="002A0269" w:rsidRPr="00B844FE" w:rsidRDefault="003220C4">
    <w:pPr>
      <w:pStyle w:val="Header"/>
    </w:pPr>
    <w:sdt>
      <w:sdtPr>
        <w:id w:val="-684364211"/>
        <w:placeholder>
          <w:docPart w:val="CEA3A031D5154A218FA79A58142918D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EA3A031D5154A218FA79A58142918D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24BF1" w14:textId="1C7DAFCB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D91B78">
      <w:rPr>
        <w:sz w:val="22"/>
        <w:szCs w:val="22"/>
      </w:rPr>
      <w:t>SB</w:t>
    </w:r>
    <w:r w:rsidR="007A5259" w:rsidRPr="00686E9A">
      <w:rPr>
        <w:sz w:val="22"/>
        <w:szCs w:val="22"/>
      </w:rPr>
      <w:t xml:space="preserve"> </w:t>
    </w:r>
    <w:r w:rsidR="00A23749">
      <w:rPr>
        <w:sz w:val="22"/>
        <w:szCs w:val="22"/>
      </w:rPr>
      <w:t>125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D91B78">
          <w:rPr>
            <w:sz w:val="22"/>
            <w:szCs w:val="22"/>
          </w:rPr>
          <w:t>2026R1049</w:t>
        </w:r>
      </w:sdtContent>
    </w:sdt>
  </w:p>
  <w:p w14:paraId="3CE8303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01BF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B78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300960"/>
    <w:rsid w:val="00303684"/>
    <w:rsid w:val="003143F5"/>
    <w:rsid w:val="00314854"/>
    <w:rsid w:val="003220C4"/>
    <w:rsid w:val="00394191"/>
    <w:rsid w:val="00395EED"/>
    <w:rsid w:val="003C51CD"/>
    <w:rsid w:val="003C6034"/>
    <w:rsid w:val="003E3900"/>
    <w:rsid w:val="00400B5C"/>
    <w:rsid w:val="004368E0"/>
    <w:rsid w:val="00444A4D"/>
    <w:rsid w:val="004C13DD"/>
    <w:rsid w:val="004D3ABE"/>
    <w:rsid w:val="004E3441"/>
    <w:rsid w:val="00500579"/>
    <w:rsid w:val="00570F79"/>
    <w:rsid w:val="005A5366"/>
    <w:rsid w:val="006369EB"/>
    <w:rsid w:val="00637E73"/>
    <w:rsid w:val="00664C1F"/>
    <w:rsid w:val="006865E9"/>
    <w:rsid w:val="00686E9A"/>
    <w:rsid w:val="00691F3E"/>
    <w:rsid w:val="00694BFB"/>
    <w:rsid w:val="006A106B"/>
    <w:rsid w:val="006C523D"/>
    <w:rsid w:val="006D4036"/>
    <w:rsid w:val="00757297"/>
    <w:rsid w:val="007A5259"/>
    <w:rsid w:val="007A7081"/>
    <w:rsid w:val="007F1CF5"/>
    <w:rsid w:val="00834EDE"/>
    <w:rsid w:val="008736AA"/>
    <w:rsid w:val="008A4FE1"/>
    <w:rsid w:val="008D275D"/>
    <w:rsid w:val="00946186"/>
    <w:rsid w:val="00980327"/>
    <w:rsid w:val="00986478"/>
    <w:rsid w:val="009B5557"/>
    <w:rsid w:val="009F1067"/>
    <w:rsid w:val="00A23749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0A81"/>
    <w:rsid w:val="00B71E6F"/>
    <w:rsid w:val="00B80C20"/>
    <w:rsid w:val="00B844FE"/>
    <w:rsid w:val="00B86B4F"/>
    <w:rsid w:val="00BA1F84"/>
    <w:rsid w:val="00BC562B"/>
    <w:rsid w:val="00C15915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220DD"/>
    <w:rsid w:val="00D579FC"/>
    <w:rsid w:val="00D81C16"/>
    <w:rsid w:val="00D91B78"/>
    <w:rsid w:val="00DE526B"/>
    <w:rsid w:val="00DF199D"/>
    <w:rsid w:val="00E01542"/>
    <w:rsid w:val="00E365F1"/>
    <w:rsid w:val="00E61065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E2727"/>
  <w15:chartTrackingRefBased/>
  <w15:docId w15:val="{445408F5-EE39-4FC3-8BCA-FCBE69F3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D91B78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D91B78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D91B78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20C993B4F3466C8D38E473FD60F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91005-15D7-4C3F-BCD9-C908F87EBCD0}"/>
      </w:docPartPr>
      <w:docPartBody>
        <w:p w:rsidR="00F268F5" w:rsidRDefault="00F268F5">
          <w:pPr>
            <w:pStyle w:val="AF20C993B4F3466C8D38E473FD60F5D5"/>
          </w:pPr>
          <w:r w:rsidRPr="00B844FE">
            <w:t>Prefix Text</w:t>
          </w:r>
        </w:p>
      </w:docPartBody>
    </w:docPart>
    <w:docPart>
      <w:docPartPr>
        <w:name w:val="CEA3A031D5154A218FA79A5814291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FECFC-E442-494A-8669-410068FA92E9}"/>
      </w:docPartPr>
      <w:docPartBody>
        <w:p w:rsidR="00F268F5" w:rsidRDefault="00F268F5">
          <w:pPr>
            <w:pStyle w:val="CEA3A031D5154A218FA79A58142918DB"/>
          </w:pPr>
          <w:r w:rsidRPr="00B844FE">
            <w:t>[Type here]</w:t>
          </w:r>
        </w:p>
      </w:docPartBody>
    </w:docPart>
    <w:docPart>
      <w:docPartPr>
        <w:name w:val="F89EDF867E8B4489AD404695B29E6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70438-C23B-4DFE-AD11-3F5E3E754764}"/>
      </w:docPartPr>
      <w:docPartBody>
        <w:p w:rsidR="00F268F5" w:rsidRDefault="00F268F5">
          <w:pPr>
            <w:pStyle w:val="F89EDF867E8B4489AD404695B29E61B4"/>
          </w:pPr>
          <w:r w:rsidRPr="00B844FE">
            <w:t>Number</w:t>
          </w:r>
        </w:p>
      </w:docPartBody>
    </w:docPart>
    <w:docPart>
      <w:docPartPr>
        <w:name w:val="311ABB4E30694BAE8A9592B382FB0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39F5E-B9C6-427D-8F88-E2FB91AC74EA}"/>
      </w:docPartPr>
      <w:docPartBody>
        <w:p w:rsidR="00F268F5" w:rsidRDefault="00F268F5">
          <w:pPr>
            <w:pStyle w:val="311ABB4E30694BAE8A9592B382FB076D"/>
          </w:pPr>
          <w:r w:rsidRPr="00B844FE">
            <w:t>Enter Sponsors Here</w:t>
          </w:r>
        </w:p>
      </w:docPartBody>
    </w:docPart>
    <w:docPart>
      <w:docPartPr>
        <w:name w:val="8CFCE3FAB9984E2E91AB98ACD373A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233D2-1332-4334-A98A-51CFBDC48545}"/>
      </w:docPartPr>
      <w:docPartBody>
        <w:p w:rsidR="00F268F5" w:rsidRDefault="00F268F5">
          <w:pPr>
            <w:pStyle w:val="8CFCE3FAB9984E2E91AB98ACD373ABC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8F5"/>
    <w:rsid w:val="00300960"/>
    <w:rsid w:val="003E3900"/>
    <w:rsid w:val="00757297"/>
    <w:rsid w:val="00B70A81"/>
    <w:rsid w:val="00C15915"/>
    <w:rsid w:val="00E61065"/>
    <w:rsid w:val="00F2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20C993B4F3466C8D38E473FD60F5D5">
    <w:name w:val="AF20C993B4F3466C8D38E473FD60F5D5"/>
  </w:style>
  <w:style w:type="paragraph" w:customStyle="1" w:styleId="CEA3A031D5154A218FA79A58142918DB">
    <w:name w:val="CEA3A031D5154A218FA79A58142918DB"/>
  </w:style>
  <w:style w:type="paragraph" w:customStyle="1" w:styleId="F89EDF867E8B4489AD404695B29E61B4">
    <w:name w:val="F89EDF867E8B4489AD404695B29E61B4"/>
  </w:style>
  <w:style w:type="paragraph" w:customStyle="1" w:styleId="311ABB4E30694BAE8A9592B382FB076D">
    <w:name w:val="311ABB4E30694BAE8A9592B382FB076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CFCE3FAB9984E2E91AB98ACD373ABCB">
    <w:name w:val="8CFCE3FAB9984E2E91AB98ACD373AB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4</TotalTime>
  <Pages>3</Pages>
  <Words>480</Words>
  <Characters>2430</Characters>
  <Application>Microsoft Office Word</Application>
  <DocSecurity>0</DocSecurity>
  <Lines>37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Dominic Lisi</cp:lastModifiedBy>
  <cp:revision>8</cp:revision>
  <dcterms:created xsi:type="dcterms:W3CDTF">2025-08-07T17:17:00Z</dcterms:created>
  <dcterms:modified xsi:type="dcterms:W3CDTF">2026-01-19T22:07:00Z</dcterms:modified>
</cp:coreProperties>
</file>