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6F30" w14:textId="77777777" w:rsidR="00FE067E" w:rsidRPr="00D56B31" w:rsidRDefault="00CD36CF" w:rsidP="00CC1F3B">
      <w:pPr>
        <w:pStyle w:val="TitlePageOrigin"/>
        <w:rPr>
          <w:color w:val="000000" w:themeColor="text1"/>
        </w:rPr>
      </w:pPr>
      <w:r w:rsidRPr="00D56B31">
        <w:rPr>
          <w:color w:val="000000" w:themeColor="text1"/>
        </w:rPr>
        <w:t>WEST virginia legislature</w:t>
      </w:r>
    </w:p>
    <w:p w14:paraId="143D3F7C" w14:textId="3C6786B4" w:rsidR="00CD36CF" w:rsidRPr="00D56B31" w:rsidRDefault="00CD36CF" w:rsidP="00CC1F3B">
      <w:pPr>
        <w:pStyle w:val="TitlePageSession"/>
        <w:rPr>
          <w:color w:val="000000" w:themeColor="text1"/>
        </w:rPr>
      </w:pPr>
      <w:r w:rsidRPr="00D56B31">
        <w:rPr>
          <w:color w:val="000000" w:themeColor="text1"/>
        </w:rPr>
        <w:t>20</w:t>
      </w:r>
      <w:r w:rsidR="007F29DD" w:rsidRPr="00D56B31">
        <w:rPr>
          <w:color w:val="000000" w:themeColor="text1"/>
        </w:rPr>
        <w:t>2</w:t>
      </w:r>
      <w:r w:rsidR="006101B9" w:rsidRPr="00D56B31">
        <w:rPr>
          <w:color w:val="000000" w:themeColor="text1"/>
        </w:rPr>
        <w:t>6</w:t>
      </w:r>
      <w:r w:rsidRPr="00D56B31">
        <w:rPr>
          <w:color w:val="000000" w:themeColor="text1"/>
        </w:rPr>
        <w:t xml:space="preserve"> regular session</w:t>
      </w:r>
    </w:p>
    <w:p w14:paraId="0CB9309F" w14:textId="77777777" w:rsidR="00CD36CF" w:rsidRPr="00D56B31" w:rsidRDefault="00E33305" w:rsidP="00CC1F3B">
      <w:pPr>
        <w:pStyle w:val="TitlePageBillPrefix"/>
        <w:rPr>
          <w:color w:val="000000" w:themeColor="text1"/>
        </w:rPr>
      </w:pPr>
      <w:sdt>
        <w:sdtPr>
          <w:rPr>
            <w:color w:val="000000" w:themeColor="text1"/>
          </w:rPr>
          <w:tag w:val="IntroDate"/>
          <w:id w:val="-1236936958"/>
          <w:placeholder>
            <w:docPart w:val="30C3EFFC5A4C45B1A154551D313887B8"/>
          </w:placeholder>
          <w:text/>
        </w:sdtPr>
        <w:sdtEndPr/>
        <w:sdtContent>
          <w:r w:rsidR="00AE48A0" w:rsidRPr="00D56B31">
            <w:rPr>
              <w:color w:val="000000" w:themeColor="text1"/>
            </w:rPr>
            <w:t>Introduced</w:t>
          </w:r>
        </w:sdtContent>
      </w:sdt>
    </w:p>
    <w:p w14:paraId="378AFC8F" w14:textId="1BBEC93E" w:rsidR="00CD36CF" w:rsidRPr="00D56B31" w:rsidRDefault="00E33305" w:rsidP="00CC1F3B">
      <w:pPr>
        <w:pStyle w:val="BillNumber"/>
        <w:rPr>
          <w:color w:val="000000" w:themeColor="text1"/>
        </w:rPr>
      </w:pPr>
      <w:sdt>
        <w:sdtPr>
          <w:rPr>
            <w:color w:val="000000" w:themeColor="text1"/>
          </w:rPr>
          <w:tag w:val="Chamber"/>
          <w:id w:val="893011969"/>
          <w:lock w:val="sdtLocked"/>
          <w:placeholder>
            <w:docPart w:val="1ABFB436CF9B46C0881DF6C3FEE065E9"/>
          </w:placeholder>
          <w:dropDownList>
            <w:listItem w:displayText="House" w:value="House"/>
            <w:listItem w:displayText="Senate" w:value="Senate"/>
          </w:dropDownList>
        </w:sdtPr>
        <w:sdtEndPr/>
        <w:sdtContent>
          <w:r w:rsidR="005D7E17" w:rsidRPr="00D56B31">
            <w:rPr>
              <w:color w:val="000000" w:themeColor="text1"/>
            </w:rPr>
            <w:t>Senate</w:t>
          </w:r>
        </w:sdtContent>
      </w:sdt>
      <w:r w:rsidR="00303684" w:rsidRPr="00D56B31">
        <w:rPr>
          <w:color w:val="000000" w:themeColor="text1"/>
        </w:rPr>
        <w:t xml:space="preserve"> </w:t>
      </w:r>
      <w:r w:rsidR="00CD36CF" w:rsidRPr="00D56B31">
        <w:rPr>
          <w:color w:val="000000" w:themeColor="text1"/>
        </w:rPr>
        <w:t xml:space="preserve">Bill </w:t>
      </w:r>
      <w:sdt>
        <w:sdtPr>
          <w:rPr>
            <w:color w:val="000000" w:themeColor="text1"/>
          </w:rPr>
          <w:tag w:val="BNum"/>
          <w:id w:val="1645317809"/>
          <w:lock w:val="sdtLocked"/>
          <w:placeholder>
            <w:docPart w:val="C6EC7A8CA2BC4596BA046943BBD67F82"/>
          </w:placeholder>
          <w:text/>
        </w:sdtPr>
        <w:sdtEndPr/>
        <w:sdtContent>
          <w:r w:rsidR="001F168D">
            <w:rPr>
              <w:color w:val="000000" w:themeColor="text1"/>
            </w:rPr>
            <w:t>133</w:t>
          </w:r>
        </w:sdtContent>
      </w:sdt>
    </w:p>
    <w:p w14:paraId="6A07C7A6" w14:textId="1807D3E8" w:rsidR="00CD36CF" w:rsidRPr="00D56B31" w:rsidRDefault="00CD36CF" w:rsidP="00CC1F3B">
      <w:pPr>
        <w:pStyle w:val="Sponsors"/>
        <w:rPr>
          <w:color w:val="000000" w:themeColor="text1"/>
        </w:rPr>
      </w:pPr>
      <w:r w:rsidRPr="00D56B31">
        <w:rPr>
          <w:color w:val="000000" w:themeColor="text1"/>
        </w:rPr>
        <w:t xml:space="preserve">By </w:t>
      </w:r>
      <w:sdt>
        <w:sdtPr>
          <w:rPr>
            <w:color w:val="000000" w:themeColor="text1"/>
          </w:rPr>
          <w:tag w:val="Sponsors"/>
          <w:id w:val="1589585889"/>
          <w:placeholder>
            <w:docPart w:val="B653C255753A45C491404A8276D1E541"/>
          </w:placeholder>
          <w:text w:multiLine="1"/>
        </w:sdtPr>
        <w:sdtEndPr/>
        <w:sdtContent>
          <w:r w:rsidR="006101B9" w:rsidRPr="00D56B31">
            <w:rPr>
              <w:color w:val="000000" w:themeColor="text1"/>
            </w:rPr>
            <w:t>Senator Rucker</w:t>
          </w:r>
        </w:sdtContent>
      </w:sdt>
    </w:p>
    <w:p w14:paraId="47831301" w14:textId="14A0AC43" w:rsidR="00E831B3" w:rsidRPr="00D56B31" w:rsidRDefault="00CD36CF" w:rsidP="00CC1F3B">
      <w:pPr>
        <w:pStyle w:val="References"/>
        <w:rPr>
          <w:color w:val="000000" w:themeColor="text1"/>
        </w:rPr>
      </w:pPr>
      <w:r w:rsidRPr="00D56B31">
        <w:rPr>
          <w:color w:val="000000" w:themeColor="text1"/>
        </w:rPr>
        <w:t>[</w:t>
      </w:r>
      <w:sdt>
        <w:sdtPr>
          <w:rPr>
            <w:color w:val="auto"/>
          </w:rPr>
          <w:tag w:val="References"/>
          <w:id w:val="-1043047873"/>
          <w:placeholder>
            <w:docPart w:val="9F31566BDCD64A169D6D28909E77D516"/>
          </w:placeholder>
          <w:text w:multiLine="1"/>
        </w:sdtPr>
        <w:sdtEndPr/>
        <w:sdtContent>
          <w:r w:rsidR="001F168D" w:rsidRPr="001F168D">
            <w:rPr>
              <w:color w:val="auto"/>
            </w:rPr>
            <w:t>Introduced January 14, 2026; referred</w:t>
          </w:r>
          <w:r w:rsidR="001F168D" w:rsidRPr="001F168D">
            <w:rPr>
              <w:color w:val="auto"/>
            </w:rPr>
            <w:br/>
            <w:t>to the Committee on</w:t>
          </w:r>
          <w:r w:rsidR="00781E5D">
            <w:rPr>
              <w:color w:val="auto"/>
            </w:rPr>
            <w:t xml:space="preserve"> Education</w:t>
          </w:r>
        </w:sdtContent>
      </w:sdt>
      <w:r w:rsidRPr="00D56B31">
        <w:rPr>
          <w:color w:val="000000" w:themeColor="text1"/>
        </w:rPr>
        <w:t>]</w:t>
      </w:r>
    </w:p>
    <w:p w14:paraId="0A7CF631" w14:textId="10DB98BD" w:rsidR="00303684" w:rsidRPr="00D56B31" w:rsidRDefault="0000526A" w:rsidP="00CC1F3B">
      <w:pPr>
        <w:pStyle w:val="TitleSection"/>
        <w:rPr>
          <w:color w:val="000000" w:themeColor="text1"/>
        </w:rPr>
      </w:pPr>
      <w:r w:rsidRPr="00D56B31">
        <w:rPr>
          <w:color w:val="000000" w:themeColor="text1"/>
        </w:rPr>
        <w:lastRenderedPageBreak/>
        <w:t>A BILL</w:t>
      </w:r>
      <w:r w:rsidR="00CC4BC9" w:rsidRPr="00D56B31">
        <w:rPr>
          <w:color w:val="000000" w:themeColor="text1"/>
        </w:rPr>
        <w:t xml:space="preserve"> to amend and reenact §18A-3-3 of the Code of West Virginia, 1931, as amended, relating to </w:t>
      </w:r>
      <w:r w:rsidR="00F845B7" w:rsidRPr="00D56B31">
        <w:rPr>
          <w:color w:val="000000" w:themeColor="text1"/>
        </w:rPr>
        <w:t xml:space="preserve">teaching </w:t>
      </w:r>
      <w:r w:rsidR="00CC4BC9" w:rsidRPr="00D56B31">
        <w:rPr>
          <w:color w:val="000000" w:themeColor="text1"/>
        </w:rPr>
        <w:t>experience requirement for teacher certification renewal</w:t>
      </w:r>
      <w:r w:rsidR="00752333" w:rsidRPr="00D56B31">
        <w:rPr>
          <w:color w:val="000000" w:themeColor="text1"/>
        </w:rPr>
        <w:t xml:space="preserve"> and attainment of permanent certification</w:t>
      </w:r>
      <w:r w:rsidR="00CC4BC9" w:rsidRPr="00D56B31">
        <w:rPr>
          <w:color w:val="000000" w:themeColor="text1"/>
        </w:rPr>
        <w:t>.</w:t>
      </w:r>
    </w:p>
    <w:p w14:paraId="713BF6AE" w14:textId="5697F702" w:rsidR="006C2029" w:rsidRPr="00D56B31" w:rsidRDefault="00303684" w:rsidP="006C2029">
      <w:pPr>
        <w:pStyle w:val="EnactingClause"/>
        <w:rPr>
          <w:color w:val="000000" w:themeColor="text1"/>
        </w:rPr>
        <w:sectPr w:rsidR="006C2029" w:rsidRPr="00D56B31" w:rsidSect="006101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56B31">
        <w:rPr>
          <w:color w:val="000000" w:themeColor="text1"/>
        </w:rPr>
        <w:t>Be it enacted by the Legislature of West Virginia:</w:t>
      </w:r>
    </w:p>
    <w:p w14:paraId="49E4993E" w14:textId="77777777" w:rsidR="006C2029" w:rsidRPr="00D56B31" w:rsidRDefault="006C2029" w:rsidP="00BE0140">
      <w:pPr>
        <w:pStyle w:val="ArticleHeading"/>
        <w:rPr>
          <w:color w:val="000000" w:themeColor="text1"/>
        </w:rPr>
      </w:pPr>
      <w:r w:rsidRPr="00D56B31">
        <w:rPr>
          <w:caps w:val="0"/>
          <w:color w:val="000000" w:themeColor="text1"/>
        </w:rPr>
        <w:t>ARTICLE 3. TRAINING, CERTIFICATION, LICENSING, PROFESSIONAL DEVELOPMENT.</w:t>
      </w:r>
    </w:p>
    <w:p w14:paraId="2AE4B2A3" w14:textId="77777777" w:rsidR="006C2029" w:rsidRPr="00D56B31" w:rsidRDefault="006C2029" w:rsidP="005A2DDD">
      <w:pPr>
        <w:pStyle w:val="SectionHeading"/>
        <w:rPr>
          <w:color w:val="000000" w:themeColor="text1"/>
        </w:rPr>
      </w:pPr>
      <w:r w:rsidRPr="00D56B31">
        <w:rPr>
          <w:color w:val="000000" w:themeColor="text1"/>
        </w:rPr>
        <w:t>§18A-3-3. Renewal of certificates; permanent certification.</w:t>
      </w:r>
    </w:p>
    <w:p w14:paraId="22A5E524" w14:textId="77777777" w:rsidR="006C2029" w:rsidRPr="00D56B31" w:rsidRDefault="006C2029" w:rsidP="005A2DDD">
      <w:pPr>
        <w:pStyle w:val="SectionBody"/>
        <w:rPr>
          <w:color w:val="000000" w:themeColor="text1"/>
        </w:rPr>
      </w:pPr>
      <w:r w:rsidRPr="00D56B31">
        <w:rPr>
          <w:color w:val="000000" w:themeColor="text1"/>
        </w:rPr>
        <w:t xml:space="preserve">(a) Until the person qualifies for a permanent certificate, any professional or </w:t>
      </w:r>
      <w:proofErr w:type="gramStart"/>
      <w:r w:rsidRPr="00D56B31">
        <w:rPr>
          <w:color w:val="000000" w:themeColor="text1"/>
        </w:rPr>
        <w:t>first class</w:t>
      </w:r>
      <w:proofErr w:type="gramEnd"/>
      <w:r w:rsidRPr="00D56B31">
        <w:rPr>
          <w:color w:val="000000" w:themeColor="text1"/>
        </w:rPr>
        <w:t xml:space="preserve"> certificate based upon a bachelor's degree shall be renewable provided the holder within five years </w:t>
      </w:r>
      <w:proofErr w:type="gramStart"/>
      <w:r w:rsidRPr="00D56B31">
        <w:rPr>
          <w:color w:val="000000" w:themeColor="text1"/>
        </w:rPr>
        <w:t>from</w:t>
      </w:r>
      <w:proofErr w:type="gramEnd"/>
      <w:r w:rsidRPr="00D56B31">
        <w:rPr>
          <w:color w:val="000000" w:themeColor="text1"/>
        </w:rPr>
        <w:t xml:space="preserve"> the date the certificate became valid:</w:t>
      </w:r>
    </w:p>
    <w:p w14:paraId="51546C52" w14:textId="77777777" w:rsidR="006C2029" w:rsidRPr="00D56B31" w:rsidRDefault="006C2029" w:rsidP="005A2DDD">
      <w:pPr>
        <w:pStyle w:val="SectionBody"/>
        <w:rPr>
          <w:color w:val="000000" w:themeColor="text1"/>
        </w:rPr>
      </w:pPr>
      <w:r w:rsidRPr="00D56B31">
        <w:rPr>
          <w:color w:val="000000" w:themeColor="text1"/>
        </w:rPr>
        <w:t xml:space="preserve">(1) Files application on a prescribed form with the state Department of </w:t>
      </w:r>
      <w:proofErr w:type="gramStart"/>
      <w:r w:rsidRPr="00D56B31">
        <w:rPr>
          <w:color w:val="000000" w:themeColor="text1"/>
        </w:rPr>
        <w:t>Education;</w:t>
      </w:r>
      <w:proofErr w:type="gramEnd"/>
    </w:p>
    <w:p w14:paraId="2ECC6240" w14:textId="77777777" w:rsidR="006C2029" w:rsidRPr="00D56B31" w:rsidRDefault="006C2029" w:rsidP="005A2DDD">
      <w:pPr>
        <w:pStyle w:val="SectionBody"/>
        <w:rPr>
          <w:color w:val="000000" w:themeColor="text1"/>
        </w:rPr>
      </w:pPr>
      <w:r w:rsidRPr="00D56B31">
        <w:rPr>
          <w:color w:val="000000" w:themeColor="text1"/>
        </w:rPr>
        <w:t xml:space="preserve">(2) Presents an official transcript of six semester hours of approved credit as may be prescribed by the state </w:t>
      </w:r>
      <w:proofErr w:type="gramStart"/>
      <w:r w:rsidRPr="00D56B31">
        <w:rPr>
          <w:color w:val="000000" w:themeColor="text1"/>
        </w:rPr>
        <w:t>board;</w:t>
      </w:r>
      <w:proofErr w:type="gramEnd"/>
    </w:p>
    <w:p w14:paraId="71E210A2" w14:textId="77777777" w:rsidR="006C2029" w:rsidRPr="00D56B31" w:rsidRDefault="006C2029" w:rsidP="005A2DDD">
      <w:pPr>
        <w:pStyle w:val="SectionBody"/>
        <w:rPr>
          <w:color w:val="000000" w:themeColor="text1"/>
        </w:rPr>
      </w:pPr>
      <w:r w:rsidRPr="00D56B31">
        <w:rPr>
          <w:color w:val="000000" w:themeColor="text1"/>
        </w:rPr>
        <w:t>(3) Successfully completes a beginning teacher internship program, if applicable; and</w:t>
      </w:r>
    </w:p>
    <w:p w14:paraId="08A4F976" w14:textId="77777777" w:rsidR="006C2029" w:rsidRPr="00D56B31" w:rsidRDefault="006C2029" w:rsidP="005A2DDD">
      <w:pPr>
        <w:pStyle w:val="SectionBody"/>
        <w:rPr>
          <w:color w:val="000000" w:themeColor="text1"/>
        </w:rPr>
      </w:pPr>
      <w:r w:rsidRPr="00D56B31">
        <w:rPr>
          <w:color w:val="000000" w:themeColor="text1"/>
        </w:rPr>
        <w:t>(4) Submits a recommendation based on successful teaching experience from the county superintendent of schools of the county in which the holder last taught or resides.</w:t>
      </w:r>
    </w:p>
    <w:p w14:paraId="3C02D8D8" w14:textId="77777777" w:rsidR="006C2029" w:rsidRPr="00D56B31" w:rsidRDefault="006C2029" w:rsidP="005A2DDD">
      <w:pPr>
        <w:pStyle w:val="SectionBody"/>
        <w:rPr>
          <w:color w:val="000000" w:themeColor="text1"/>
        </w:rPr>
      </w:pPr>
      <w:r w:rsidRPr="00D56B31">
        <w:rPr>
          <w:color w:val="000000" w:themeColor="text1"/>
        </w:rPr>
        <w:t>(b) The holder of a professional certificate, valid for five years, shall have the certificate made permanent upon meeting any of the following requirements:</w:t>
      </w:r>
    </w:p>
    <w:p w14:paraId="54459A0E" w14:textId="77777777" w:rsidR="006C2029" w:rsidRPr="00D56B31" w:rsidRDefault="006C2029" w:rsidP="005A2DDD">
      <w:pPr>
        <w:pStyle w:val="SectionBody"/>
        <w:rPr>
          <w:color w:val="000000" w:themeColor="text1"/>
        </w:rPr>
      </w:pPr>
      <w:r w:rsidRPr="00D56B31">
        <w:rPr>
          <w:color w:val="000000" w:themeColor="text1"/>
        </w:rPr>
        <w:t>(1) Completion of the second renewal, in accordance with the provisions set forth in subsection (a) of this section; or</w:t>
      </w:r>
    </w:p>
    <w:p w14:paraId="0D33DEC9" w14:textId="338AC78D" w:rsidR="006C2029" w:rsidRPr="00D56B31" w:rsidRDefault="006C2029" w:rsidP="005A2DDD">
      <w:pPr>
        <w:pStyle w:val="SectionBody"/>
        <w:rPr>
          <w:color w:val="000000" w:themeColor="text1"/>
        </w:rPr>
      </w:pPr>
      <w:r w:rsidRPr="00D56B31">
        <w:rPr>
          <w:color w:val="000000" w:themeColor="text1"/>
        </w:rPr>
        <w:t>(2) After five years of service in the public schools</w:t>
      </w:r>
      <w:r w:rsidR="003C1A2A" w:rsidRPr="00D56B31">
        <w:rPr>
          <w:color w:val="000000" w:themeColor="text1"/>
        </w:rPr>
        <w:t xml:space="preserve">, </w:t>
      </w:r>
      <w:r w:rsidR="003C1A2A" w:rsidRPr="00D56B31">
        <w:rPr>
          <w:color w:val="000000" w:themeColor="text1"/>
          <w:u w:val="single"/>
        </w:rPr>
        <w:t>accredited nonpublic schools, or unaccredited nonpublic schools</w:t>
      </w:r>
      <w:r w:rsidRPr="00D56B31">
        <w:rPr>
          <w:color w:val="000000" w:themeColor="text1"/>
        </w:rPr>
        <w:t xml:space="preserve">, presentation of a transcript showing the completion of requirements for a master's degree from an institution of higher education accredited to offer the master's degree and in a program relevant to the public school program or completes the fifth year of training leading to a bachelor's degree in library science from a school fully approved by </w:t>
      </w:r>
      <w:r w:rsidRPr="00D56B31">
        <w:rPr>
          <w:color w:val="000000" w:themeColor="text1"/>
        </w:rPr>
        <w:lastRenderedPageBreak/>
        <w:t>the American Library Association; or</w:t>
      </w:r>
    </w:p>
    <w:p w14:paraId="19F67460" w14:textId="77777777" w:rsidR="006C2029" w:rsidRPr="00D56B31" w:rsidRDefault="006C2029" w:rsidP="005A2DDD">
      <w:pPr>
        <w:pStyle w:val="SectionBody"/>
        <w:rPr>
          <w:color w:val="000000" w:themeColor="text1"/>
        </w:rPr>
      </w:pPr>
      <w:r w:rsidRPr="00D56B31">
        <w:rPr>
          <w:color w:val="000000" w:themeColor="text1"/>
        </w:rPr>
        <w:t>(3) Receives certification through the National Board for Professional Teaching Standards.</w:t>
      </w:r>
    </w:p>
    <w:p w14:paraId="1EDB58ED" w14:textId="77777777" w:rsidR="006C2029" w:rsidRPr="00D56B31" w:rsidRDefault="006C2029" w:rsidP="005A2DDD">
      <w:pPr>
        <w:pStyle w:val="SectionBody"/>
        <w:rPr>
          <w:color w:val="000000" w:themeColor="text1"/>
        </w:rPr>
      </w:pPr>
      <w:r w:rsidRPr="00D56B31">
        <w:rPr>
          <w:color w:val="000000" w:themeColor="text1"/>
        </w:rPr>
        <w:t>(c) To satisfy any of the requirements of subsection (b) of this section, the person must file application on a prescribed form with the state Department of Education and must submit a recommendation from the county superintendent of schools of the county in which the person last taught or resides.</w:t>
      </w:r>
    </w:p>
    <w:p w14:paraId="5FEF2B9A" w14:textId="77777777" w:rsidR="006C2029" w:rsidRPr="00D56B31" w:rsidRDefault="006C2029" w:rsidP="005A2DDD">
      <w:pPr>
        <w:pStyle w:val="SectionBody"/>
        <w:rPr>
          <w:color w:val="000000" w:themeColor="text1"/>
        </w:rPr>
      </w:pPr>
      <w:r w:rsidRPr="00D56B31">
        <w:rPr>
          <w:color w:val="000000" w:themeColor="text1"/>
        </w:rPr>
        <w:t>(d) All certificates and permits, other than the professional certificate, shall be renewed in accordance with state board regulations.</w:t>
      </w:r>
    </w:p>
    <w:p w14:paraId="756892ED" w14:textId="1E04F352" w:rsidR="006C2029" w:rsidRPr="00D56B31" w:rsidRDefault="006C2029" w:rsidP="005A2DDD">
      <w:pPr>
        <w:pStyle w:val="SectionBody"/>
        <w:rPr>
          <w:color w:val="000000" w:themeColor="text1"/>
        </w:rPr>
      </w:pPr>
      <w:r w:rsidRPr="00D56B31">
        <w:rPr>
          <w:color w:val="000000" w:themeColor="text1"/>
        </w:rPr>
        <w:t xml:space="preserve">(e) If the applicant seeking renewal </w:t>
      </w:r>
      <w:r w:rsidR="003C1A2A" w:rsidRPr="00D56B31">
        <w:rPr>
          <w:color w:val="000000" w:themeColor="text1"/>
          <w:u w:val="single"/>
        </w:rPr>
        <w:t>or permanent professional certification</w:t>
      </w:r>
      <w:r w:rsidR="003C1A2A" w:rsidRPr="00D56B31">
        <w:rPr>
          <w:color w:val="000000" w:themeColor="text1"/>
        </w:rPr>
        <w:t xml:space="preserve"> </w:t>
      </w:r>
      <w:r w:rsidRPr="00D56B31">
        <w:rPr>
          <w:color w:val="000000" w:themeColor="text1"/>
        </w:rPr>
        <w:t>has cause to believe that the county superintendent refuses to give a recommendation without just cause, the applicant shall have the right, in such case, to appeal to the state Superintendent of Schools whose responsibility it shall be to investigate the matter and issue a certificate if, in the opinion of the state superintendent, the county superintendent's recommendation was withheld arbitrarily.</w:t>
      </w:r>
    </w:p>
    <w:p w14:paraId="5A47029C" w14:textId="3FD2FC49" w:rsidR="006C2029" w:rsidRPr="00D56B31" w:rsidRDefault="006C2029" w:rsidP="00CC1F3B">
      <w:pPr>
        <w:pStyle w:val="SectionBody"/>
        <w:rPr>
          <w:color w:val="000000" w:themeColor="text1"/>
        </w:rPr>
      </w:pPr>
      <w:r w:rsidRPr="00D56B31">
        <w:rPr>
          <w:color w:val="000000" w:themeColor="text1"/>
        </w:rPr>
        <w:t>(f) A person who has reached the age of sixty and holds a renewable certificate, as provided in this section, need not present renewal credit but shall meet all other renewal requirements.</w:t>
      </w:r>
    </w:p>
    <w:p w14:paraId="503B2A3D" w14:textId="413C75CC" w:rsidR="00C07DD7" w:rsidRPr="00D56B31" w:rsidRDefault="00C07DD7" w:rsidP="00CC1F3B">
      <w:pPr>
        <w:pStyle w:val="SectionBody"/>
        <w:rPr>
          <w:color w:val="000000" w:themeColor="text1"/>
          <w:u w:val="single"/>
        </w:rPr>
      </w:pPr>
      <w:r w:rsidRPr="00D56B31">
        <w:rPr>
          <w:color w:val="000000" w:themeColor="text1"/>
          <w:u w:val="single"/>
        </w:rPr>
        <w:t xml:space="preserve">(g) Any teaching experience requirement imposed by </w:t>
      </w:r>
      <w:r w:rsidR="00994F6C" w:rsidRPr="00D56B31">
        <w:rPr>
          <w:color w:val="000000" w:themeColor="text1"/>
          <w:u w:val="single"/>
        </w:rPr>
        <w:t xml:space="preserve">this code or </w:t>
      </w:r>
      <w:r w:rsidRPr="00D56B31">
        <w:rPr>
          <w:color w:val="000000" w:themeColor="text1"/>
          <w:u w:val="single"/>
        </w:rPr>
        <w:t xml:space="preserve">state board rule </w:t>
      </w:r>
      <w:r w:rsidR="00532587" w:rsidRPr="00D56B31">
        <w:rPr>
          <w:color w:val="000000" w:themeColor="text1"/>
          <w:u w:val="single"/>
        </w:rPr>
        <w:t xml:space="preserve">as a condition of </w:t>
      </w:r>
      <w:r w:rsidR="00F847AA" w:rsidRPr="00D56B31">
        <w:rPr>
          <w:color w:val="000000" w:themeColor="text1"/>
          <w:u w:val="single"/>
        </w:rPr>
        <w:t xml:space="preserve">renewal </w:t>
      </w:r>
      <w:r w:rsidR="00532587" w:rsidRPr="00D56B31">
        <w:rPr>
          <w:color w:val="000000" w:themeColor="text1"/>
          <w:u w:val="single"/>
        </w:rPr>
        <w:t xml:space="preserve">of any certificate </w:t>
      </w:r>
      <w:r w:rsidR="000D6BFD" w:rsidRPr="00D56B31">
        <w:rPr>
          <w:color w:val="000000" w:themeColor="text1"/>
          <w:u w:val="single"/>
        </w:rPr>
        <w:t xml:space="preserve">or as a condition of </w:t>
      </w:r>
      <w:r w:rsidR="007D6642" w:rsidRPr="00D56B31">
        <w:rPr>
          <w:color w:val="000000" w:themeColor="text1"/>
          <w:u w:val="single"/>
        </w:rPr>
        <w:t xml:space="preserve">permanent certification </w:t>
      </w:r>
      <w:r w:rsidRPr="00D56B31">
        <w:rPr>
          <w:color w:val="000000" w:themeColor="text1"/>
          <w:u w:val="single"/>
        </w:rPr>
        <w:t>may</w:t>
      </w:r>
      <w:r w:rsidR="00743C6F" w:rsidRPr="00D56B31">
        <w:rPr>
          <w:color w:val="000000" w:themeColor="text1"/>
          <w:u w:val="single"/>
        </w:rPr>
        <w:t xml:space="preserve"> be met by teaching in a public</w:t>
      </w:r>
      <w:r w:rsidR="00F9258B" w:rsidRPr="00D56B31">
        <w:rPr>
          <w:color w:val="000000" w:themeColor="text1"/>
          <w:u w:val="single"/>
        </w:rPr>
        <w:t xml:space="preserve"> school,</w:t>
      </w:r>
      <w:r w:rsidR="00743C6F" w:rsidRPr="00D56B31">
        <w:rPr>
          <w:color w:val="000000" w:themeColor="text1"/>
          <w:u w:val="single"/>
        </w:rPr>
        <w:t xml:space="preserve"> </w:t>
      </w:r>
      <w:r w:rsidR="00F9258B" w:rsidRPr="00D56B31">
        <w:rPr>
          <w:color w:val="000000" w:themeColor="text1"/>
          <w:u w:val="single"/>
        </w:rPr>
        <w:t>a</w:t>
      </w:r>
      <w:r w:rsidR="00C20576" w:rsidRPr="00D56B31">
        <w:rPr>
          <w:color w:val="000000" w:themeColor="text1"/>
          <w:u w:val="single"/>
        </w:rPr>
        <w:t>n accredited</w:t>
      </w:r>
      <w:r w:rsidR="00CD6D1F" w:rsidRPr="00D56B31">
        <w:rPr>
          <w:color w:val="000000" w:themeColor="text1"/>
          <w:u w:val="single"/>
        </w:rPr>
        <w:t xml:space="preserve"> nonpublic school</w:t>
      </w:r>
      <w:r w:rsidR="00743C6F" w:rsidRPr="00D56B31">
        <w:rPr>
          <w:color w:val="000000" w:themeColor="text1"/>
          <w:u w:val="single"/>
        </w:rPr>
        <w:t xml:space="preserve">, </w:t>
      </w:r>
      <w:r w:rsidR="00F9258B" w:rsidRPr="00D56B31">
        <w:rPr>
          <w:color w:val="000000" w:themeColor="text1"/>
          <w:u w:val="single"/>
        </w:rPr>
        <w:t xml:space="preserve">or </w:t>
      </w:r>
      <w:r w:rsidR="00743C6F" w:rsidRPr="00D56B31">
        <w:rPr>
          <w:color w:val="000000" w:themeColor="text1"/>
          <w:u w:val="single"/>
        </w:rPr>
        <w:t>a</w:t>
      </w:r>
      <w:r w:rsidR="00C20576" w:rsidRPr="00D56B31">
        <w:rPr>
          <w:color w:val="000000" w:themeColor="text1"/>
          <w:u w:val="single"/>
        </w:rPr>
        <w:t>n unaccredited</w:t>
      </w:r>
      <w:r w:rsidR="00CD6D1F" w:rsidRPr="00D56B31">
        <w:rPr>
          <w:color w:val="000000" w:themeColor="text1"/>
          <w:u w:val="single"/>
        </w:rPr>
        <w:t xml:space="preserve"> </w:t>
      </w:r>
      <w:r w:rsidR="005D5C9B" w:rsidRPr="00D56B31">
        <w:rPr>
          <w:color w:val="000000" w:themeColor="text1"/>
          <w:u w:val="single"/>
        </w:rPr>
        <w:t>nonpublic</w:t>
      </w:r>
      <w:r w:rsidR="00743C6F" w:rsidRPr="00D56B31">
        <w:rPr>
          <w:color w:val="000000" w:themeColor="text1"/>
          <w:u w:val="single"/>
        </w:rPr>
        <w:t xml:space="preserve"> school</w:t>
      </w:r>
      <w:r w:rsidR="00C20576" w:rsidRPr="00D56B31">
        <w:rPr>
          <w:color w:val="000000" w:themeColor="text1"/>
          <w:u w:val="single"/>
        </w:rPr>
        <w:t>. An accredited nonpublic school is a nonpublic school accredited by a national or regional accreditation agency approved by the West Virginia Board of Education</w:t>
      </w:r>
      <w:r w:rsidR="00743C6F" w:rsidRPr="00D56B31">
        <w:rPr>
          <w:color w:val="000000" w:themeColor="text1"/>
          <w:u w:val="single"/>
        </w:rPr>
        <w:t>.</w:t>
      </w:r>
      <w:r w:rsidRPr="00D56B31">
        <w:rPr>
          <w:color w:val="000000" w:themeColor="text1"/>
          <w:u w:val="single"/>
        </w:rPr>
        <w:t xml:space="preserve"> </w:t>
      </w:r>
    </w:p>
    <w:p w14:paraId="32B9083F" w14:textId="77777777" w:rsidR="00C33014" w:rsidRPr="00D56B31" w:rsidRDefault="00C33014" w:rsidP="00CC1F3B">
      <w:pPr>
        <w:pStyle w:val="Note"/>
        <w:rPr>
          <w:color w:val="000000" w:themeColor="text1"/>
        </w:rPr>
      </w:pPr>
    </w:p>
    <w:p w14:paraId="7F7E1DE4" w14:textId="15212BC0" w:rsidR="006865E9" w:rsidRPr="00D56B31" w:rsidRDefault="00CF1DCA" w:rsidP="00CC1F3B">
      <w:pPr>
        <w:pStyle w:val="Note"/>
        <w:rPr>
          <w:color w:val="000000" w:themeColor="text1"/>
        </w:rPr>
      </w:pPr>
      <w:r w:rsidRPr="00D56B31">
        <w:rPr>
          <w:color w:val="000000" w:themeColor="text1"/>
        </w:rPr>
        <w:t>NOTE: The</w:t>
      </w:r>
      <w:r w:rsidR="006865E9" w:rsidRPr="00D56B31">
        <w:rPr>
          <w:color w:val="000000" w:themeColor="text1"/>
        </w:rPr>
        <w:t xml:space="preserve"> purpose of this bill is to </w:t>
      </w:r>
      <w:r w:rsidR="000D6BFD" w:rsidRPr="00D56B31">
        <w:rPr>
          <w:color w:val="000000" w:themeColor="text1"/>
        </w:rPr>
        <w:t>allow any teaching experience requirement imposed by code or state board rule to be met through teaching at a public school or any nonpublic school.</w:t>
      </w:r>
    </w:p>
    <w:p w14:paraId="244DBF32" w14:textId="77777777" w:rsidR="006865E9" w:rsidRPr="00D56B31" w:rsidRDefault="00AE48A0" w:rsidP="00CC1F3B">
      <w:pPr>
        <w:pStyle w:val="Note"/>
        <w:rPr>
          <w:color w:val="000000" w:themeColor="text1"/>
        </w:rPr>
      </w:pPr>
      <w:r w:rsidRPr="00D56B31">
        <w:rPr>
          <w:color w:val="000000" w:themeColor="text1"/>
        </w:rPr>
        <w:t>Strike-throughs indicate language that would be stricken from a heading or the present law and underscoring indicates new language that would be added.</w:t>
      </w:r>
    </w:p>
    <w:sectPr w:rsidR="006865E9" w:rsidRPr="00D56B31" w:rsidSect="006C20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F40A" w14:textId="77777777" w:rsidR="00CC4BC9" w:rsidRPr="00B844FE" w:rsidRDefault="00CC4BC9" w:rsidP="00B844FE">
      <w:r>
        <w:separator/>
      </w:r>
    </w:p>
  </w:endnote>
  <w:endnote w:type="continuationSeparator" w:id="0">
    <w:p w14:paraId="0FA97D56" w14:textId="77777777" w:rsidR="00CC4BC9" w:rsidRPr="00B844FE" w:rsidRDefault="00CC4B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57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CA98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F259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70DD" w14:textId="77777777" w:rsidR="00CC4BC9" w:rsidRPr="00B844FE" w:rsidRDefault="00CC4BC9" w:rsidP="00B844FE">
      <w:r>
        <w:separator/>
      </w:r>
    </w:p>
  </w:footnote>
  <w:footnote w:type="continuationSeparator" w:id="0">
    <w:p w14:paraId="27D0DB36" w14:textId="77777777" w:rsidR="00CC4BC9" w:rsidRPr="00B844FE" w:rsidRDefault="00CC4B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8808" w14:textId="77777777" w:rsidR="002A0269" w:rsidRPr="00B844FE" w:rsidRDefault="00E33305">
    <w:pPr>
      <w:pStyle w:val="Header"/>
    </w:pPr>
    <w:sdt>
      <w:sdtPr>
        <w:id w:val="-684364211"/>
        <w:placeholder>
          <w:docPart w:val="1ABFB436CF9B46C0881DF6C3FEE065E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ABFB436CF9B46C0881DF6C3FEE065E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7933" w14:textId="3FB47B7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6101B9">
      <w:t>SB</w:t>
    </w:r>
    <w:r w:rsidR="007A5259">
      <w:t xml:space="preserve"> </w:t>
    </w:r>
    <w:r w:rsidR="001F168D">
      <w:t>133</w:t>
    </w:r>
    <w:r w:rsidR="00C33014" w:rsidRPr="002A0269">
      <w:ptab w:relativeTo="margin" w:alignment="center" w:leader="none"/>
    </w:r>
    <w:r w:rsidR="00C33014">
      <w:tab/>
    </w:r>
    <w:sdt>
      <w:sdtPr>
        <w:alias w:val="CBD Number"/>
        <w:tag w:val="CBD Number"/>
        <w:id w:val="1176923086"/>
        <w:lock w:val="sdtLocked"/>
        <w:text/>
      </w:sdtPr>
      <w:sdtEndPr/>
      <w:sdtContent>
        <w:r w:rsidR="006101B9">
          <w:t>2026R1465</w:t>
        </w:r>
      </w:sdtContent>
    </w:sdt>
  </w:p>
  <w:p w14:paraId="2E9D7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16E" w14:textId="3F3DB502" w:rsidR="002A0269" w:rsidRPr="002A0269" w:rsidRDefault="00E3330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101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C9"/>
    <w:rsid w:val="0000526A"/>
    <w:rsid w:val="000573A9"/>
    <w:rsid w:val="00073BE9"/>
    <w:rsid w:val="00085371"/>
    <w:rsid w:val="00085D22"/>
    <w:rsid w:val="000C5C77"/>
    <w:rsid w:val="000D6BFD"/>
    <w:rsid w:val="000E3912"/>
    <w:rsid w:val="000E7713"/>
    <w:rsid w:val="0010070F"/>
    <w:rsid w:val="001143CA"/>
    <w:rsid w:val="001335C3"/>
    <w:rsid w:val="0015112E"/>
    <w:rsid w:val="001552E7"/>
    <w:rsid w:val="001566B4"/>
    <w:rsid w:val="001A66B7"/>
    <w:rsid w:val="001C279E"/>
    <w:rsid w:val="001D1648"/>
    <w:rsid w:val="001D459E"/>
    <w:rsid w:val="001F168D"/>
    <w:rsid w:val="00213CF4"/>
    <w:rsid w:val="00225CA8"/>
    <w:rsid w:val="0027011C"/>
    <w:rsid w:val="00274200"/>
    <w:rsid w:val="00275740"/>
    <w:rsid w:val="002A0269"/>
    <w:rsid w:val="00303684"/>
    <w:rsid w:val="003143F5"/>
    <w:rsid w:val="00314854"/>
    <w:rsid w:val="00394191"/>
    <w:rsid w:val="003C1A2A"/>
    <w:rsid w:val="003C51CD"/>
    <w:rsid w:val="003D0E84"/>
    <w:rsid w:val="00420ECE"/>
    <w:rsid w:val="004368E0"/>
    <w:rsid w:val="004C13DD"/>
    <w:rsid w:val="004D2CC5"/>
    <w:rsid w:val="004E3441"/>
    <w:rsid w:val="004E5FBC"/>
    <w:rsid w:val="00500579"/>
    <w:rsid w:val="00532255"/>
    <w:rsid w:val="00532587"/>
    <w:rsid w:val="0054079E"/>
    <w:rsid w:val="00575F35"/>
    <w:rsid w:val="005A5366"/>
    <w:rsid w:val="005B3C56"/>
    <w:rsid w:val="005D5C9B"/>
    <w:rsid w:val="005D7E17"/>
    <w:rsid w:val="005E4A05"/>
    <w:rsid w:val="006101B9"/>
    <w:rsid w:val="006210B7"/>
    <w:rsid w:val="006369EB"/>
    <w:rsid w:val="00637E73"/>
    <w:rsid w:val="006865E9"/>
    <w:rsid w:val="00691F3E"/>
    <w:rsid w:val="00694BFB"/>
    <w:rsid w:val="006A106B"/>
    <w:rsid w:val="006C2029"/>
    <w:rsid w:val="006C523D"/>
    <w:rsid w:val="006D4036"/>
    <w:rsid w:val="00743C6F"/>
    <w:rsid w:val="00745C23"/>
    <w:rsid w:val="00752333"/>
    <w:rsid w:val="00757297"/>
    <w:rsid w:val="00781E5D"/>
    <w:rsid w:val="00790A56"/>
    <w:rsid w:val="00793518"/>
    <w:rsid w:val="007A5259"/>
    <w:rsid w:val="007A7081"/>
    <w:rsid w:val="007D6642"/>
    <w:rsid w:val="007F1CF5"/>
    <w:rsid w:val="007F29DD"/>
    <w:rsid w:val="00834EDE"/>
    <w:rsid w:val="008736AA"/>
    <w:rsid w:val="008D275D"/>
    <w:rsid w:val="00962679"/>
    <w:rsid w:val="00980327"/>
    <w:rsid w:val="00986478"/>
    <w:rsid w:val="00994F6C"/>
    <w:rsid w:val="009B5557"/>
    <w:rsid w:val="009F1067"/>
    <w:rsid w:val="00A0680F"/>
    <w:rsid w:val="00A31E01"/>
    <w:rsid w:val="00A527AD"/>
    <w:rsid w:val="00A718CF"/>
    <w:rsid w:val="00A71E7B"/>
    <w:rsid w:val="00A84CC4"/>
    <w:rsid w:val="00AB0024"/>
    <w:rsid w:val="00AE48A0"/>
    <w:rsid w:val="00AE61BE"/>
    <w:rsid w:val="00AF3AFD"/>
    <w:rsid w:val="00B16F25"/>
    <w:rsid w:val="00B24422"/>
    <w:rsid w:val="00B66B81"/>
    <w:rsid w:val="00B70A81"/>
    <w:rsid w:val="00B80C20"/>
    <w:rsid w:val="00B844FE"/>
    <w:rsid w:val="00B86B4F"/>
    <w:rsid w:val="00BA1F84"/>
    <w:rsid w:val="00BC562B"/>
    <w:rsid w:val="00BF4E59"/>
    <w:rsid w:val="00BF763B"/>
    <w:rsid w:val="00C07DD7"/>
    <w:rsid w:val="00C158FA"/>
    <w:rsid w:val="00C20576"/>
    <w:rsid w:val="00C32FED"/>
    <w:rsid w:val="00C33014"/>
    <w:rsid w:val="00C33434"/>
    <w:rsid w:val="00C34869"/>
    <w:rsid w:val="00C42EB6"/>
    <w:rsid w:val="00C85096"/>
    <w:rsid w:val="00C937DD"/>
    <w:rsid w:val="00CB20EF"/>
    <w:rsid w:val="00CC1F3B"/>
    <w:rsid w:val="00CC4BC9"/>
    <w:rsid w:val="00CD12CB"/>
    <w:rsid w:val="00CD36CF"/>
    <w:rsid w:val="00CD6D1F"/>
    <w:rsid w:val="00CF1DCA"/>
    <w:rsid w:val="00D56B31"/>
    <w:rsid w:val="00D579FC"/>
    <w:rsid w:val="00D81C16"/>
    <w:rsid w:val="00D90A7D"/>
    <w:rsid w:val="00DE526B"/>
    <w:rsid w:val="00DF199D"/>
    <w:rsid w:val="00E01542"/>
    <w:rsid w:val="00E365F1"/>
    <w:rsid w:val="00E539B7"/>
    <w:rsid w:val="00E61540"/>
    <w:rsid w:val="00E62F48"/>
    <w:rsid w:val="00E831B3"/>
    <w:rsid w:val="00E95FBC"/>
    <w:rsid w:val="00EB12D5"/>
    <w:rsid w:val="00EE70CB"/>
    <w:rsid w:val="00F41CA2"/>
    <w:rsid w:val="00F443C0"/>
    <w:rsid w:val="00F62EFB"/>
    <w:rsid w:val="00F845B7"/>
    <w:rsid w:val="00F847AA"/>
    <w:rsid w:val="00F9258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E39D4"/>
  <w15:chartTrackingRefBased/>
  <w15:docId w15:val="{B5E133CA-43C3-4CAD-A4E6-C6B6A168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C2029"/>
    <w:rPr>
      <w:rFonts w:eastAsia="Calibri"/>
      <w:color w:val="000000"/>
    </w:rPr>
  </w:style>
  <w:style w:type="character" w:customStyle="1" w:styleId="SectionHeadingChar">
    <w:name w:val="Section Heading Char"/>
    <w:link w:val="SectionHeading"/>
    <w:rsid w:val="006C202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C3EFFC5A4C45B1A154551D313887B8"/>
        <w:category>
          <w:name w:val="General"/>
          <w:gallery w:val="placeholder"/>
        </w:category>
        <w:types>
          <w:type w:val="bbPlcHdr"/>
        </w:types>
        <w:behaviors>
          <w:behavior w:val="content"/>
        </w:behaviors>
        <w:guid w:val="{7A46ADD2-3DA7-409A-8260-934A6A4D21C6}"/>
      </w:docPartPr>
      <w:docPartBody>
        <w:p w:rsidR="00FD6E90" w:rsidRDefault="00FD6E90">
          <w:pPr>
            <w:pStyle w:val="30C3EFFC5A4C45B1A154551D313887B8"/>
          </w:pPr>
          <w:r w:rsidRPr="00B844FE">
            <w:t>Prefix Text</w:t>
          </w:r>
        </w:p>
      </w:docPartBody>
    </w:docPart>
    <w:docPart>
      <w:docPartPr>
        <w:name w:val="1ABFB436CF9B46C0881DF6C3FEE065E9"/>
        <w:category>
          <w:name w:val="General"/>
          <w:gallery w:val="placeholder"/>
        </w:category>
        <w:types>
          <w:type w:val="bbPlcHdr"/>
        </w:types>
        <w:behaviors>
          <w:behavior w:val="content"/>
        </w:behaviors>
        <w:guid w:val="{F61036A2-5B71-4F21-8E02-53ED970E2B44}"/>
      </w:docPartPr>
      <w:docPartBody>
        <w:p w:rsidR="00FD6E90" w:rsidRDefault="00FD6E90">
          <w:pPr>
            <w:pStyle w:val="1ABFB436CF9B46C0881DF6C3FEE065E9"/>
          </w:pPr>
          <w:r w:rsidRPr="00B844FE">
            <w:t>[Type here]</w:t>
          </w:r>
        </w:p>
      </w:docPartBody>
    </w:docPart>
    <w:docPart>
      <w:docPartPr>
        <w:name w:val="C6EC7A8CA2BC4596BA046943BBD67F82"/>
        <w:category>
          <w:name w:val="General"/>
          <w:gallery w:val="placeholder"/>
        </w:category>
        <w:types>
          <w:type w:val="bbPlcHdr"/>
        </w:types>
        <w:behaviors>
          <w:behavior w:val="content"/>
        </w:behaviors>
        <w:guid w:val="{1A4BFACA-51D6-421D-BFC8-3F705C1E6A6C}"/>
      </w:docPartPr>
      <w:docPartBody>
        <w:p w:rsidR="00FD6E90" w:rsidRDefault="00FD6E90">
          <w:pPr>
            <w:pStyle w:val="C6EC7A8CA2BC4596BA046943BBD67F82"/>
          </w:pPr>
          <w:r w:rsidRPr="00B844FE">
            <w:t>Number</w:t>
          </w:r>
        </w:p>
      </w:docPartBody>
    </w:docPart>
    <w:docPart>
      <w:docPartPr>
        <w:name w:val="B653C255753A45C491404A8276D1E541"/>
        <w:category>
          <w:name w:val="General"/>
          <w:gallery w:val="placeholder"/>
        </w:category>
        <w:types>
          <w:type w:val="bbPlcHdr"/>
        </w:types>
        <w:behaviors>
          <w:behavior w:val="content"/>
        </w:behaviors>
        <w:guid w:val="{E893ECF9-B86C-4FAA-B743-781D768773CF}"/>
      </w:docPartPr>
      <w:docPartBody>
        <w:p w:rsidR="00FD6E90" w:rsidRDefault="00FD6E90">
          <w:pPr>
            <w:pStyle w:val="B653C255753A45C491404A8276D1E541"/>
          </w:pPr>
          <w:r w:rsidRPr="00B844FE">
            <w:t>Enter Sponsors Here</w:t>
          </w:r>
        </w:p>
      </w:docPartBody>
    </w:docPart>
    <w:docPart>
      <w:docPartPr>
        <w:name w:val="9F31566BDCD64A169D6D28909E77D516"/>
        <w:category>
          <w:name w:val="General"/>
          <w:gallery w:val="placeholder"/>
        </w:category>
        <w:types>
          <w:type w:val="bbPlcHdr"/>
        </w:types>
        <w:behaviors>
          <w:behavior w:val="content"/>
        </w:behaviors>
        <w:guid w:val="{E0F2DF70-5CB2-4662-A622-6FB996334ACC}"/>
      </w:docPartPr>
      <w:docPartBody>
        <w:p w:rsidR="00FD6E90" w:rsidRDefault="00FD6E90">
          <w:pPr>
            <w:pStyle w:val="9F31566BDCD64A169D6D28909E77D5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90"/>
    <w:rsid w:val="000E7713"/>
    <w:rsid w:val="001335C3"/>
    <w:rsid w:val="00213CF4"/>
    <w:rsid w:val="00225CA8"/>
    <w:rsid w:val="004E5FBC"/>
    <w:rsid w:val="0054079E"/>
    <w:rsid w:val="00757297"/>
    <w:rsid w:val="00962679"/>
    <w:rsid w:val="00A71E7B"/>
    <w:rsid w:val="00A84CC4"/>
    <w:rsid w:val="00B70A81"/>
    <w:rsid w:val="00E61540"/>
    <w:rsid w:val="00FD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C3EFFC5A4C45B1A154551D313887B8">
    <w:name w:val="30C3EFFC5A4C45B1A154551D313887B8"/>
  </w:style>
  <w:style w:type="paragraph" w:customStyle="1" w:styleId="1ABFB436CF9B46C0881DF6C3FEE065E9">
    <w:name w:val="1ABFB436CF9B46C0881DF6C3FEE065E9"/>
  </w:style>
  <w:style w:type="paragraph" w:customStyle="1" w:styleId="C6EC7A8CA2BC4596BA046943BBD67F82">
    <w:name w:val="C6EC7A8CA2BC4596BA046943BBD67F82"/>
  </w:style>
  <w:style w:type="paragraph" w:customStyle="1" w:styleId="B653C255753A45C491404A8276D1E541">
    <w:name w:val="B653C255753A45C491404A8276D1E541"/>
  </w:style>
  <w:style w:type="character" w:styleId="PlaceholderText">
    <w:name w:val="Placeholder Text"/>
    <w:basedOn w:val="DefaultParagraphFont"/>
    <w:uiPriority w:val="99"/>
    <w:semiHidden/>
    <w:rPr>
      <w:color w:val="808080"/>
    </w:rPr>
  </w:style>
  <w:style w:type="paragraph" w:customStyle="1" w:styleId="9F31566BDCD64A169D6D28909E77D516">
    <w:name w:val="9F31566BDCD64A169D6D28909E77D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3</Pages>
  <Words>612</Words>
  <Characters>3393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8</cp:revision>
  <cp:lastPrinted>2025-08-14T15:07:00Z</cp:lastPrinted>
  <dcterms:created xsi:type="dcterms:W3CDTF">2025-11-18T19:33:00Z</dcterms:created>
  <dcterms:modified xsi:type="dcterms:W3CDTF">2026-01-13T20:19:00Z</dcterms:modified>
</cp:coreProperties>
</file>