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5F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A70EBE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917B958" w14:textId="77777777" w:rsidR="00CD36CF" w:rsidRDefault="00933F30" w:rsidP="00CC1F3B">
      <w:pPr>
        <w:pStyle w:val="TitlePageBillPrefix"/>
      </w:pPr>
      <w:sdt>
        <w:sdtPr>
          <w:tag w:val="IntroDate"/>
          <w:id w:val="-1236936958"/>
          <w:placeholder>
            <w:docPart w:val="C53AE14A6FA541EDBAC75499F7096F25"/>
          </w:placeholder>
          <w:text/>
        </w:sdtPr>
        <w:sdtEndPr/>
        <w:sdtContent>
          <w:r w:rsidR="00AE48A0">
            <w:t>Introduced</w:t>
          </w:r>
        </w:sdtContent>
      </w:sdt>
    </w:p>
    <w:p w14:paraId="3E2E1B11" w14:textId="0F887BE2" w:rsidR="00CD36CF" w:rsidRDefault="00933F3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D8B8F9C9B684B7F898469197D79AA7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4CB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6A6355AB0094835B7B25664202DCCD0"/>
          </w:placeholder>
          <w:text/>
        </w:sdtPr>
        <w:sdtEndPr/>
        <w:sdtContent>
          <w:r w:rsidR="00D87596">
            <w:t>378</w:t>
          </w:r>
        </w:sdtContent>
      </w:sdt>
    </w:p>
    <w:p w14:paraId="09D13A90" w14:textId="69F3364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F54EBAA0259440A9D1C925FA9EFEFFB"/>
          </w:placeholder>
          <w:text w:multiLine="1"/>
        </w:sdtPr>
        <w:sdtEndPr/>
        <w:sdtContent>
          <w:r w:rsidR="00814CB6">
            <w:t>Senator Rucker</w:t>
          </w:r>
        </w:sdtContent>
      </w:sdt>
    </w:p>
    <w:p w14:paraId="3AC0628E" w14:textId="1060BB74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97D116BE25548E596C16A93D9678B5B"/>
          </w:placeholder>
          <w:text w:multiLine="1"/>
        </w:sdtPr>
        <w:sdtContent>
          <w:r w:rsidR="00933F30" w:rsidRPr="00933F30">
            <w:rPr>
              <w:color w:val="auto"/>
            </w:rPr>
            <w:t>Introduced January 15, 2026; referred</w:t>
          </w:r>
          <w:r w:rsidR="00933F30" w:rsidRPr="00933F30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0191BCED" w14:textId="7B5C3591" w:rsidR="00303684" w:rsidRDefault="0000526A" w:rsidP="00CC1F3B">
      <w:pPr>
        <w:pStyle w:val="TitleSection"/>
      </w:pPr>
      <w:r>
        <w:lastRenderedPageBreak/>
        <w:t>A BILL</w:t>
      </w:r>
      <w:r w:rsidR="00814CB6">
        <w:t xml:space="preserve"> </w:t>
      </w:r>
      <w:r w:rsidR="00814CB6" w:rsidRPr="00814CB6">
        <w:t>to amend and reenact §64-10-1 of the Code of West Virginia, 1931, as amended, relating to authorizing the Division of Natural Resources to promulgate a legislative rule relating to small arms hunting.</w:t>
      </w:r>
    </w:p>
    <w:p w14:paraId="4F0993A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D737445" w14:textId="77777777" w:rsidR="003C6034" w:rsidRDefault="003C6034" w:rsidP="00CC1F3B">
      <w:pPr>
        <w:pStyle w:val="EnactingClause"/>
        <w:sectPr w:rsidR="003C6034" w:rsidSect="00814C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C295A7" w14:textId="77777777" w:rsidR="00814CB6" w:rsidRPr="00DF2E98" w:rsidRDefault="00814CB6" w:rsidP="00DF2E98">
      <w:pPr>
        <w:pStyle w:val="ArticleHeading"/>
      </w:pPr>
      <w:r w:rsidRPr="00DF2E98">
        <w:t xml:space="preserve">ARTICLE 10. AUTHORIZATION FOR DEPARTMENT OF COMMERCE TO PROMULGATE LEGISLATIVE RULES. </w:t>
      </w:r>
    </w:p>
    <w:p w14:paraId="5028F4D1" w14:textId="77777777" w:rsidR="00814CB6" w:rsidRDefault="00814CB6" w:rsidP="00CC1F3B">
      <w:pPr>
        <w:pStyle w:val="SectionBody"/>
        <w:sectPr w:rsidR="00814CB6" w:rsidSect="00814CB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704AB25" w14:textId="06131D20" w:rsidR="00814CB6" w:rsidRDefault="00814CB6" w:rsidP="00814CB6">
      <w:pPr>
        <w:pStyle w:val="SectionHeading"/>
      </w:pPr>
      <w:r>
        <w:t xml:space="preserve">§64-10-1. Division of Natural Resources. </w:t>
      </w:r>
    </w:p>
    <w:p w14:paraId="6926852D" w14:textId="77777777" w:rsidR="00814CB6" w:rsidRDefault="00814CB6" w:rsidP="00814CB6">
      <w:pPr>
        <w:pStyle w:val="SectionBody"/>
      </w:pPr>
      <w:r>
        <w:t xml:space="preserve">The legislative rule filed in the State Register on July 25, 2025, authorized under the authority of §20-1-7 of this code, relating to the Division of Natural Resources (small arms hunting, </w:t>
      </w:r>
      <w:hyperlink r:id="rId13" w:history="1">
        <w:r w:rsidRPr="00B61ADC">
          <w:rPr>
            <w:rStyle w:val="Hyperlink"/>
            <w:rFonts w:eastAsiaTheme="minorHAnsi"/>
          </w:rPr>
          <w:t>58 CSR 14</w:t>
        </w:r>
      </w:hyperlink>
      <w:r>
        <w:t>), is authorized.</w:t>
      </w:r>
    </w:p>
    <w:p w14:paraId="6D1FCD47" w14:textId="77777777" w:rsidR="00C33014" w:rsidRDefault="00C33014" w:rsidP="00CC1F3B">
      <w:pPr>
        <w:pStyle w:val="Note"/>
      </w:pPr>
    </w:p>
    <w:p w14:paraId="78130850" w14:textId="67BFBA7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14CB6" w:rsidRPr="00814CB6">
        <w:t>authorize the Division of Natural Resources to promulgate a legislative rule relating to small arms hunting.</w:t>
      </w:r>
    </w:p>
    <w:p w14:paraId="0D32D81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14CB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7404" w14:textId="77777777" w:rsidR="00814CB6" w:rsidRPr="00B844FE" w:rsidRDefault="00814CB6" w:rsidP="00B844FE">
      <w:r>
        <w:separator/>
      </w:r>
    </w:p>
  </w:endnote>
  <w:endnote w:type="continuationSeparator" w:id="0">
    <w:p w14:paraId="3B4871AE" w14:textId="77777777" w:rsidR="00814CB6" w:rsidRPr="00B844FE" w:rsidRDefault="00814CB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DD72A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86702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708F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D661" w14:textId="77777777" w:rsidR="00814CB6" w:rsidRPr="00B844FE" w:rsidRDefault="00814CB6" w:rsidP="00B844FE">
      <w:r>
        <w:separator/>
      </w:r>
    </w:p>
  </w:footnote>
  <w:footnote w:type="continuationSeparator" w:id="0">
    <w:p w14:paraId="005DD638" w14:textId="77777777" w:rsidR="00814CB6" w:rsidRPr="00B844FE" w:rsidRDefault="00814CB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FBE7" w14:textId="77777777" w:rsidR="002A0269" w:rsidRPr="00B844FE" w:rsidRDefault="00933F30">
    <w:pPr>
      <w:pStyle w:val="Header"/>
    </w:pPr>
    <w:sdt>
      <w:sdtPr>
        <w:id w:val="-684364211"/>
        <w:placeholder>
          <w:docPart w:val="BD8B8F9C9B684B7F898469197D79AA7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D8B8F9C9B684B7F898469197D79AA7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6B0E" w14:textId="3781E277" w:rsidR="00C33014" w:rsidRPr="00686E9A" w:rsidRDefault="00FE7A44" w:rsidP="000573A9">
    <w:pPr>
      <w:pStyle w:val="HeaderStyle"/>
      <w:rPr>
        <w:sz w:val="22"/>
        <w:szCs w:val="22"/>
      </w:rPr>
    </w:pPr>
    <w:r>
      <w:rPr>
        <w:sz w:val="22"/>
        <w:szCs w:val="22"/>
      </w:rPr>
      <w:t>58 CSR 14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14CB6">
          <w:rPr>
            <w:sz w:val="22"/>
            <w:szCs w:val="22"/>
          </w:rPr>
          <w:t>2026R2411S 2026R2412H</w:t>
        </w:r>
      </w:sdtContent>
    </w:sdt>
  </w:p>
  <w:p w14:paraId="3574B57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D9CA" w14:textId="62E56374" w:rsidR="00814CB6" w:rsidRPr="00B61ADC" w:rsidRDefault="00FE7A44" w:rsidP="00814CB6">
    <w:pPr>
      <w:pStyle w:val="HeaderStyle"/>
    </w:pPr>
    <w:r>
      <w:rPr>
        <w:sz w:val="22"/>
        <w:szCs w:val="22"/>
      </w:rPr>
      <w:t>58 CSR 14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  <w:p w14:paraId="4988DA11" w14:textId="2F23E490" w:rsidR="002A0269" w:rsidRPr="004D3ABE" w:rsidRDefault="00814CB6" w:rsidP="00814CB6">
    <w:pPr>
      <w:pStyle w:val="HeaderStyle"/>
      <w:tabs>
        <w:tab w:val="left" w:pos="9255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6"/>
    <w:rsid w:val="0000526A"/>
    <w:rsid w:val="000573A9"/>
    <w:rsid w:val="000849D0"/>
    <w:rsid w:val="00085D22"/>
    <w:rsid w:val="00093AB0"/>
    <w:rsid w:val="000C5C77"/>
    <w:rsid w:val="000D4191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55DF5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14CB6"/>
    <w:rsid w:val="00834EDE"/>
    <w:rsid w:val="008736AA"/>
    <w:rsid w:val="008D275D"/>
    <w:rsid w:val="00933F30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7596"/>
    <w:rsid w:val="00DA5149"/>
    <w:rsid w:val="00DE526B"/>
    <w:rsid w:val="00DF199D"/>
    <w:rsid w:val="00E01542"/>
    <w:rsid w:val="00E16E10"/>
    <w:rsid w:val="00E365F1"/>
    <w:rsid w:val="00E62F48"/>
    <w:rsid w:val="00E831B3"/>
    <w:rsid w:val="00E95FBC"/>
    <w:rsid w:val="00EC5E63"/>
    <w:rsid w:val="00EE70CB"/>
    <w:rsid w:val="00F12FF6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93D0B"/>
  <w15:chartTrackingRefBased/>
  <w15:docId w15:val="{A58E7E31-C7F4-44C7-9B65-91DD4A51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14C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16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8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3AE14A6FA541EDBAC75499F709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C01F-075B-4409-8078-4AE90603E098}"/>
      </w:docPartPr>
      <w:docPartBody>
        <w:p w:rsidR="0004179B" w:rsidRDefault="0004179B">
          <w:pPr>
            <w:pStyle w:val="C53AE14A6FA541EDBAC75499F7096F25"/>
          </w:pPr>
          <w:r w:rsidRPr="00B844FE">
            <w:t>Prefix Text</w:t>
          </w:r>
        </w:p>
      </w:docPartBody>
    </w:docPart>
    <w:docPart>
      <w:docPartPr>
        <w:name w:val="BD8B8F9C9B684B7F898469197D79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7338-5B88-41F6-904F-C474E36AAE97}"/>
      </w:docPartPr>
      <w:docPartBody>
        <w:p w:rsidR="0004179B" w:rsidRDefault="0004179B">
          <w:pPr>
            <w:pStyle w:val="BD8B8F9C9B684B7F898469197D79AA7F"/>
          </w:pPr>
          <w:r w:rsidRPr="00B844FE">
            <w:t>[Type here]</w:t>
          </w:r>
        </w:p>
      </w:docPartBody>
    </w:docPart>
    <w:docPart>
      <w:docPartPr>
        <w:name w:val="06A6355AB0094835B7B25664202D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E670-BFC4-4D4C-A982-2F5256C650D8}"/>
      </w:docPartPr>
      <w:docPartBody>
        <w:p w:rsidR="0004179B" w:rsidRDefault="0004179B">
          <w:pPr>
            <w:pStyle w:val="06A6355AB0094835B7B25664202DCCD0"/>
          </w:pPr>
          <w:r w:rsidRPr="00B844FE">
            <w:t>Number</w:t>
          </w:r>
        </w:p>
      </w:docPartBody>
    </w:docPart>
    <w:docPart>
      <w:docPartPr>
        <w:name w:val="0F54EBAA0259440A9D1C925FA9EF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F7C5-D323-4BDC-AFF6-44DC31BFFB81}"/>
      </w:docPartPr>
      <w:docPartBody>
        <w:p w:rsidR="0004179B" w:rsidRDefault="0004179B">
          <w:pPr>
            <w:pStyle w:val="0F54EBAA0259440A9D1C925FA9EFEFFB"/>
          </w:pPr>
          <w:r w:rsidRPr="00B844FE">
            <w:t>Enter Sponsors Here</w:t>
          </w:r>
        </w:p>
      </w:docPartBody>
    </w:docPart>
    <w:docPart>
      <w:docPartPr>
        <w:name w:val="B97D116BE25548E596C16A93D967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E99-2414-4078-B346-56C6C5E8B32F}"/>
      </w:docPartPr>
      <w:docPartBody>
        <w:p w:rsidR="0004179B" w:rsidRDefault="0004179B">
          <w:pPr>
            <w:pStyle w:val="B97D116BE25548E596C16A93D9678B5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B"/>
    <w:rsid w:val="0004179B"/>
    <w:rsid w:val="000D4191"/>
    <w:rsid w:val="00577159"/>
    <w:rsid w:val="007E5777"/>
    <w:rsid w:val="008020B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3AE14A6FA541EDBAC75499F7096F25">
    <w:name w:val="C53AE14A6FA541EDBAC75499F7096F25"/>
  </w:style>
  <w:style w:type="paragraph" w:customStyle="1" w:styleId="BD8B8F9C9B684B7F898469197D79AA7F">
    <w:name w:val="BD8B8F9C9B684B7F898469197D79AA7F"/>
  </w:style>
  <w:style w:type="paragraph" w:customStyle="1" w:styleId="06A6355AB0094835B7B25664202DCCD0">
    <w:name w:val="06A6355AB0094835B7B25664202DCCD0"/>
  </w:style>
  <w:style w:type="paragraph" w:customStyle="1" w:styleId="0F54EBAA0259440A9D1C925FA9EFEFFB">
    <w:name w:val="0F54EBAA0259440A9D1C925FA9EFEFF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7D116BE25548E596C16A93D9678B5B">
    <w:name w:val="B97D116BE25548E596C16A93D9678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177</Words>
  <Characters>974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7</cp:revision>
  <dcterms:created xsi:type="dcterms:W3CDTF">2026-01-06T19:12:00Z</dcterms:created>
  <dcterms:modified xsi:type="dcterms:W3CDTF">2026-01-14T19:48:00Z</dcterms:modified>
</cp:coreProperties>
</file>