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2E87" w14:textId="77777777" w:rsidR="00FE067E" w:rsidRDefault="003C6034" w:rsidP="00CC1F3B">
      <w:pPr>
        <w:pStyle w:val="TitlePageOrigin"/>
      </w:pPr>
      <w:r>
        <w:rPr>
          <w:caps w:val="0"/>
        </w:rPr>
        <w:t>WEST VIRGINIA LEGISLATURE</w:t>
      </w:r>
    </w:p>
    <w:p w14:paraId="1436A5F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F88F189" w14:textId="77777777" w:rsidR="00CD36CF" w:rsidRDefault="00884362" w:rsidP="00CC1F3B">
      <w:pPr>
        <w:pStyle w:val="TitlePageBillPrefix"/>
      </w:pPr>
      <w:sdt>
        <w:sdtPr>
          <w:tag w:val="IntroDate"/>
          <w:id w:val="-1236936958"/>
          <w:placeholder>
            <w:docPart w:val="A1493CFC1C794EEC9315E4D16B92D2CF"/>
          </w:placeholder>
          <w:text/>
        </w:sdtPr>
        <w:sdtEndPr/>
        <w:sdtContent>
          <w:r w:rsidR="00AE48A0">
            <w:t>Introduced</w:t>
          </w:r>
        </w:sdtContent>
      </w:sdt>
    </w:p>
    <w:p w14:paraId="13A6C63A" w14:textId="41CA685E" w:rsidR="00CD36CF" w:rsidRDefault="00884362" w:rsidP="00CC1F3B">
      <w:pPr>
        <w:pStyle w:val="BillNumber"/>
      </w:pPr>
      <w:sdt>
        <w:sdtPr>
          <w:tag w:val="Chamber"/>
          <w:id w:val="893011969"/>
          <w:lock w:val="sdtLocked"/>
          <w:placeholder>
            <w:docPart w:val="F27A47B21AA541B1BC6A932ABC4219BA"/>
          </w:placeholder>
          <w:dropDownList>
            <w:listItem w:displayText="House" w:value="House"/>
            <w:listItem w:displayText="Senate" w:value="Senate"/>
          </w:dropDownList>
        </w:sdtPr>
        <w:sdtEndPr/>
        <w:sdtContent>
          <w:r w:rsidR="00157094">
            <w:t>Senate</w:t>
          </w:r>
        </w:sdtContent>
      </w:sdt>
      <w:r w:rsidR="00303684">
        <w:t xml:space="preserve"> </w:t>
      </w:r>
      <w:r w:rsidR="00CD36CF">
        <w:t xml:space="preserve">Bill </w:t>
      </w:r>
      <w:sdt>
        <w:sdtPr>
          <w:tag w:val="BNum"/>
          <w:id w:val="1645317809"/>
          <w:lock w:val="sdtLocked"/>
          <w:placeholder>
            <w:docPart w:val="B70FFCA0ADAA45109233B191552841E5"/>
          </w:placeholder>
          <w:text/>
        </w:sdtPr>
        <w:sdtEndPr/>
        <w:sdtContent>
          <w:r w:rsidR="009251F4">
            <w:t>443</w:t>
          </w:r>
        </w:sdtContent>
      </w:sdt>
    </w:p>
    <w:p w14:paraId="000F4E0E" w14:textId="3E21A77E" w:rsidR="00CD36CF" w:rsidRDefault="00CD36CF" w:rsidP="00CC1F3B">
      <w:pPr>
        <w:pStyle w:val="Sponsors"/>
      </w:pPr>
      <w:r>
        <w:t xml:space="preserve">By </w:t>
      </w:r>
      <w:sdt>
        <w:sdtPr>
          <w:tag w:val="Sponsors"/>
          <w:id w:val="1589585889"/>
          <w:placeholder>
            <w:docPart w:val="2BF5C0BCD9F549DA8BAD69558DD677FC"/>
          </w:placeholder>
          <w:text w:multiLine="1"/>
        </w:sdtPr>
        <w:sdtEndPr/>
        <w:sdtContent>
          <w:r w:rsidR="00157094">
            <w:t>Senator</w:t>
          </w:r>
          <w:r w:rsidR="00F322CF">
            <w:t>s</w:t>
          </w:r>
          <w:r w:rsidR="00157094">
            <w:t xml:space="preserve"> Deeds</w:t>
          </w:r>
          <w:r w:rsidR="00B237F6">
            <w:t>,</w:t>
          </w:r>
          <w:r w:rsidR="00F322CF">
            <w:t xml:space="preserve"> Hamilton</w:t>
          </w:r>
          <w:r w:rsidR="00B237F6">
            <w:t>, Woelfel, and Rucker</w:t>
          </w:r>
        </w:sdtContent>
      </w:sdt>
    </w:p>
    <w:p w14:paraId="7CD0CF66" w14:textId="77777777" w:rsidR="00C473D9" w:rsidRDefault="00CD36CF" w:rsidP="00CC1F3B">
      <w:pPr>
        <w:pStyle w:val="References"/>
        <w:sectPr w:rsidR="00C473D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95A8F849E564248A083C8D5C53097A6"/>
          </w:placeholder>
          <w:text w:multiLine="1"/>
        </w:sdtPr>
        <w:sdtEndPr/>
        <w:sdtContent>
          <w:r w:rsidR="00093AB0">
            <w:t xml:space="preserve">Introduced </w:t>
          </w:r>
          <w:r w:rsidR="009251F4">
            <w:t>January 16, 2026</w:t>
          </w:r>
          <w:r w:rsidR="00093AB0">
            <w:t>; referred</w:t>
          </w:r>
          <w:r w:rsidR="00093AB0">
            <w:br/>
            <w:t xml:space="preserve">to the Committee on </w:t>
          </w:r>
          <w:r w:rsidR="0032174F">
            <w:t>Government Organization</w:t>
          </w:r>
        </w:sdtContent>
      </w:sdt>
      <w:r>
        <w:t>]</w:t>
      </w:r>
    </w:p>
    <w:p w14:paraId="66321E4A" w14:textId="1398ACAA" w:rsidR="00E831B3" w:rsidRDefault="00E831B3" w:rsidP="00CC1F3B">
      <w:pPr>
        <w:pStyle w:val="References"/>
      </w:pPr>
    </w:p>
    <w:p w14:paraId="2BC0E75C" w14:textId="7C69D31A" w:rsidR="00303684" w:rsidRDefault="0000526A" w:rsidP="00E556E9">
      <w:pPr>
        <w:pStyle w:val="TitleSection"/>
      </w:pPr>
      <w:r>
        <w:lastRenderedPageBreak/>
        <w:t>A BILL</w:t>
      </w:r>
      <w:r w:rsidR="00AE57AE">
        <w:t xml:space="preserve"> </w:t>
      </w:r>
      <w:r w:rsidR="009251F4">
        <w:t>t</w:t>
      </w:r>
      <w:r w:rsidR="00AE57AE" w:rsidRPr="00AE57AE">
        <w:t xml:space="preserve">o amend and reenact §8-15-1 of the Code of West Virginia, 1931, as amended, relating to municipal fire departments; </w:t>
      </w:r>
      <w:bookmarkStart w:id="0" w:name="_Hlk218507748"/>
      <w:r w:rsidR="00AE57AE" w:rsidRPr="00AE57AE">
        <w:t>granting municipal fire marshal</w:t>
      </w:r>
      <w:r w:rsidR="009251F4">
        <w:t>s</w:t>
      </w:r>
      <w:r w:rsidR="00AE57AE" w:rsidRPr="00AE57AE">
        <w:t xml:space="preserve"> the authority to assist in the lawful execution of </w:t>
      </w:r>
      <w:r w:rsidR="00914675">
        <w:t xml:space="preserve">a </w:t>
      </w:r>
      <w:r w:rsidR="00AE57AE" w:rsidRPr="00AE57AE">
        <w:t>law-enforcement officer’s official duties</w:t>
      </w:r>
      <w:bookmarkEnd w:id="0"/>
      <w:r w:rsidR="00AE57AE" w:rsidRPr="00AE57AE">
        <w:t>; and clarifying that the authority to assist federal law enforcement is limited by</w:t>
      </w:r>
      <w:r w:rsidR="009251F4">
        <w:t xml:space="preserve"> certain</w:t>
      </w:r>
      <w:r w:rsidR="00AE57AE" w:rsidRPr="00AE57AE">
        <w:t xml:space="preserve"> provisions.</w:t>
      </w:r>
    </w:p>
    <w:p w14:paraId="227879CF" w14:textId="77777777" w:rsidR="00303684" w:rsidRDefault="00303684" w:rsidP="00E556E9">
      <w:pPr>
        <w:pStyle w:val="EnactingClause"/>
      </w:pPr>
      <w:r>
        <w:t>Be it enacted by the Legislature of West Virginia:</w:t>
      </w:r>
    </w:p>
    <w:p w14:paraId="02E5B552" w14:textId="77777777" w:rsidR="003C6034" w:rsidRDefault="003C6034" w:rsidP="00E556E9">
      <w:pPr>
        <w:pStyle w:val="EnactingClause"/>
        <w:sectPr w:rsidR="003C6034" w:rsidSect="00C473D9">
          <w:pgSz w:w="12240" w:h="15840" w:code="1"/>
          <w:pgMar w:top="1440" w:right="1440" w:bottom="1440" w:left="1440" w:header="720" w:footer="720" w:gutter="0"/>
          <w:lnNumType w:countBy="1" w:restart="newSection"/>
          <w:pgNumType w:start="0"/>
          <w:cols w:space="720"/>
          <w:titlePg/>
          <w:docGrid w:linePitch="360"/>
        </w:sectPr>
      </w:pPr>
    </w:p>
    <w:p w14:paraId="2ADC0CF4" w14:textId="77777777" w:rsidR="00AE57AE" w:rsidRPr="00AE57AE" w:rsidRDefault="00AE57AE" w:rsidP="00E556E9">
      <w:pPr>
        <w:pStyle w:val="ArticleHeading"/>
        <w:widowControl/>
      </w:pPr>
      <w:r w:rsidRPr="00AE57AE">
        <w:t>ARTICLE 15. FIRE FIGHTING; FIRE COMPANIES AND DEPARTMENTS; CIVIL SERVICE FOR PAID FIRE DEPARTMENTS.</w:t>
      </w:r>
    </w:p>
    <w:p w14:paraId="56E9A463" w14:textId="77777777" w:rsidR="00AE57AE" w:rsidRPr="00AE57AE" w:rsidRDefault="00AE57AE" w:rsidP="00E556E9">
      <w:pPr>
        <w:pStyle w:val="SectionHeading"/>
        <w:widowControl/>
      </w:pPr>
      <w:r w:rsidRPr="00AE57AE">
        <w:t>§8-15-1. Power and authority of governing body with respect to fires.</w:t>
      </w:r>
    </w:p>
    <w:p w14:paraId="5C544933" w14:textId="77777777" w:rsidR="00AE57AE" w:rsidRPr="00AE57AE" w:rsidRDefault="00AE57AE" w:rsidP="00E556E9">
      <w:pPr>
        <w:pStyle w:val="SectionBody"/>
        <w:widowControl/>
        <w:suppressLineNumbers/>
        <w:sectPr w:rsidR="00AE57AE" w:rsidRPr="00AE57AE" w:rsidSect="00AE57AE">
          <w:type w:val="continuous"/>
          <w:pgSz w:w="12240" w:h="15840" w:code="1"/>
          <w:pgMar w:top="1440" w:right="1440" w:bottom="1440" w:left="1440" w:header="720" w:footer="720" w:gutter="0"/>
          <w:lnNumType w:countBy="1" w:restart="newSection"/>
          <w:cols w:space="720"/>
          <w:titlePg/>
          <w:docGrid w:linePitch="360"/>
        </w:sectPr>
      </w:pPr>
    </w:p>
    <w:p w14:paraId="2888FE33" w14:textId="016CC544" w:rsidR="00AE57AE" w:rsidRPr="00AE57AE" w:rsidRDefault="00AE57AE" w:rsidP="00E556E9">
      <w:pPr>
        <w:pStyle w:val="SectionBody"/>
        <w:widowControl/>
      </w:pPr>
      <w:r w:rsidRPr="00915E1E">
        <w:rPr>
          <w:u w:val="single"/>
        </w:rPr>
        <w:t>(a)</w:t>
      </w:r>
      <w:r w:rsidRPr="00AE57AE">
        <w:t xml:space="preserve"> The governing body of every municipality </w:t>
      </w:r>
      <w:r w:rsidRPr="00AE57AE">
        <w:rPr>
          <w:strike/>
        </w:rPr>
        <w:t>shall have</w:t>
      </w:r>
      <w:r w:rsidRPr="00AE57AE">
        <w:t xml:space="preserve"> </w:t>
      </w:r>
      <w:r w:rsidRPr="00AE57AE">
        <w:rPr>
          <w:u w:val="single"/>
        </w:rPr>
        <w:t>has</w:t>
      </w:r>
      <w:r w:rsidRPr="00AE57AE">
        <w:t xml:space="preserve"> plenary power and authority to provide for the prevention and extinguishment of fires and, for this purpose, it may, among other things, regulate how buildings shall be constructed, procure proper engines and implements, provide for the organization, equipment, and government of volunteer fire companies or of a paid fire department, prescribe the powers and duties of the companies or department, and of the several officers, provide for the appointment of officers to have command of firefighting, prescribe what their powers and duties </w:t>
      </w:r>
      <w:r w:rsidRPr="00AE57AE">
        <w:rPr>
          <w:strike/>
        </w:rPr>
        <w:t>shall be</w:t>
      </w:r>
      <w:r w:rsidRPr="00AE57AE">
        <w:t xml:space="preserve"> </w:t>
      </w:r>
      <w:r w:rsidRPr="00AE57AE">
        <w:rPr>
          <w:u w:val="single"/>
        </w:rPr>
        <w:t xml:space="preserve">are, </w:t>
      </w:r>
      <w:r w:rsidRPr="00AE57AE">
        <w:t xml:space="preserve">and impose on those who fail or refuse to obey any lawful command of the officers any penalty which the governing body is authorized by law to impose for the violation of an ordinance. It may </w:t>
      </w:r>
      <w:r w:rsidRPr="00AE57AE">
        <w:rPr>
          <w:strike/>
        </w:rPr>
        <w:t>give authority to</w:t>
      </w:r>
      <w:r w:rsidRPr="00AE57AE">
        <w:t xml:space="preserve"> </w:t>
      </w:r>
      <w:r w:rsidRPr="00AE57AE">
        <w:rPr>
          <w:u w:val="single"/>
        </w:rPr>
        <w:t>authorize</w:t>
      </w:r>
      <w:r w:rsidRPr="00AE57AE">
        <w:t xml:space="preserve"> </w:t>
      </w:r>
      <w:r w:rsidR="00066AED" w:rsidRPr="00AE57AE">
        <w:t>any</w:t>
      </w:r>
      <w:r w:rsidRPr="00AE57AE">
        <w:t xml:space="preserve"> officer or officers to direct the pulling down or destroying of any fence, house, building, or other thing, if determined necessary to prevent the spreading of a fire. It may </w:t>
      </w:r>
      <w:r w:rsidRPr="00AE57AE">
        <w:rPr>
          <w:strike/>
        </w:rPr>
        <w:t>give authority to</w:t>
      </w:r>
      <w:r w:rsidRPr="00AE57AE">
        <w:t xml:space="preserve"> </w:t>
      </w:r>
      <w:r w:rsidRPr="00AE57AE">
        <w:rPr>
          <w:u w:val="single"/>
        </w:rPr>
        <w:t xml:space="preserve">authorize </w:t>
      </w:r>
      <w:r w:rsidRPr="00AE57AE">
        <w:t>municipal fire marshals to</w:t>
      </w:r>
      <w:r w:rsidR="00915E1E">
        <w:t>:</w:t>
      </w:r>
      <w:r w:rsidRPr="00AE57AE">
        <w:t xml:space="preserve"> (1) </w:t>
      </w:r>
      <w:r w:rsidR="00915E1E">
        <w:t>A</w:t>
      </w:r>
      <w:r w:rsidRPr="00AE57AE">
        <w:t>rrest any individual disobeying lawful orders at the scene of a fire</w:t>
      </w:r>
      <w:r w:rsidR="00915E1E">
        <w:t>;</w:t>
      </w:r>
      <w:r w:rsidRPr="00AE57AE">
        <w:t xml:space="preserve"> (2) arrest any individual who violates prohibitions against arson and explosive offenses, malicious burning, obstructing a fire marshal, or failing to obey lawful orders</w:t>
      </w:r>
      <w:r w:rsidR="00915E1E">
        <w:t>;</w:t>
      </w:r>
      <w:r w:rsidRPr="00AE57AE">
        <w:t xml:space="preserve"> (3) arrest without a warrant, if the unlawful conduct occurs in their presence</w:t>
      </w:r>
      <w:r w:rsidR="00915E1E">
        <w:t>;</w:t>
      </w:r>
      <w:r w:rsidRPr="00AE57AE">
        <w:t xml:space="preserve"> and (4) file criminal complaints with the municipal court or other appropriate judicial officer in order to obtain a warrant for the arrest and initiate a criminal matter</w:t>
      </w:r>
      <w:r w:rsidR="00A74BA2" w:rsidRPr="00AE57AE">
        <w:t xml:space="preserve">: </w:t>
      </w:r>
      <w:r w:rsidR="00A74BA2" w:rsidRPr="00A74BA2">
        <w:rPr>
          <w:i/>
          <w:iCs/>
        </w:rPr>
        <w:t>Provided</w:t>
      </w:r>
      <w:r w:rsidR="00A74BA2" w:rsidRPr="00AE57AE">
        <w:t>, That</w:t>
      </w:r>
      <w:r w:rsidRPr="00AE57AE">
        <w:t xml:space="preserve"> any officer given this authority shall receive initial and annual </w:t>
      </w:r>
      <w:r w:rsidRPr="00AE57AE">
        <w:lastRenderedPageBreak/>
        <w:t>training that complies with Law</w:t>
      </w:r>
      <w:r w:rsidR="00915E1E">
        <w:t>-</w:t>
      </w:r>
      <w:r w:rsidRPr="00AE57AE">
        <w:t>Enforcement Core Training Standards of the West Virginia State Fire Commission and the West Virginia State Fire Marshal.</w:t>
      </w:r>
    </w:p>
    <w:p w14:paraId="1283D38F" w14:textId="7BCF6E11" w:rsidR="00C33014" w:rsidRDefault="00AE57AE" w:rsidP="00E556E9">
      <w:pPr>
        <w:pStyle w:val="SectionBody"/>
        <w:widowControl/>
      </w:pPr>
      <w:r w:rsidRPr="00AE57AE">
        <w:rPr>
          <w:u w:val="single"/>
        </w:rPr>
        <w:t xml:space="preserve">(b) Subject to the provisions of §61-7B-1 </w:t>
      </w:r>
      <w:r w:rsidR="00A74BA2" w:rsidRPr="00A74BA2">
        <w:rPr>
          <w:i/>
          <w:iCs/>
          <w:u w:val="single"/>
        </w:rPr>
        <w:t>et seq.</w:t>
      </w:r>
      <w:r w:rsidRPr="00AE57AE">
        <w:rPr>
          <w:u w:val="single"/>
        </w:rPr>
        <w:t xml:space="preserve"> of this code, upon the request of any federal law-enforcement officer, state police officer, natural resources police officer, or any county or municipal law-enforcement officer, a municipal fire marshal, employed pursuant to the provisions of this article, may assist in the lawful execution of the requesting officer’s official duties</w:t>
      </w:r>
      <w:r w:rsidR="00A74BA2" w:rsidRPr="00AE57AE">
        <w:rPr>
          <w:u w:val="single"/>
        </w:rPr>
        <w:t xml:space="preserve">: </w:t>
      </w:r>
      <w:r w:rsidR="00A74BA2" w:rsidRPr="00A74BA2">
        <w:rPr>
          <w:i/>
          <w:iCs/>
          <w:u w:val="single"/>
        </w:rPr>
        <w:t>Provided</w:t>
      </w:r>
      <w:r w:rsidR="00A74BA2" w:rsidRPr="00AE57AE">
        <w:rPr>
          <w:u w:val="single"/>
        </w:rPr>
        <w:t>, That</w:t>
      </w:r>
      <w:r w:rsidRPr="00AE57AE">
        <w:rPr>
          <w:u w:val="single"/>
        </w:rPr>
        <w:t xml:space="preserve"> the municipal fire marshal shall at all times work under the direct supervision of the requesting officer.</w:t>
      </w: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93CF" w14:textId="77777777" w:rsidR="00157094" w:rsidRPr="00B844FE" w:rsidRDefault="00157094" w:rsidP="00B844FE">
      <w:r>
        <w:separator/>
      </w:r>
    </w:p>
  </w:endnote>
  <w:endnote w:type="continuationSeparator" w:id="0">
    <w:p w14:paraId="7C34B948" w14:textId="77777777" w:rsidR="00157094" w:rsidRPr="00B844FE" w:rsidRDefault="001570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34D4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DBDC9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4E42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4C25" w14:textId="77777777" w:rsidR="00157094" w:rsidRPr="00B844FE" w:rsidRDefault="00157094" w:rsidP="00B844FE">
      <w:r>
        <w:separator/>
      </w:r>
    </w:p>
  </w:footnote>
  <w:footnote w:type="continuationSeparator" w:id="0">
    <w:p w14:paraId="66D1C1E1" w14:textId="77777777" w:rsidR="00157094" w:rsidRPr="00B844FE" w:rsidRDefault="001570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A195" w14:textId="53197A5D" w:rsidR="002A0269" w:rsidRPr="00B844FE" w:rsidRDefault="00884362">
    <w:pPr>
      <w:pStyle w:val="Header"/>
    </w:pPr>
    <w:sdt>
      <w:sdtPr>
        <w:id w:val="-684364211"/>
        <w:placeholder>
          <w:docPart w:val="F27A47B21AA541B1BC6A932ABC4219B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7A47B21AA541B1BC6A932ABC4219BA"/>
        </w:placeholder>
        <w:temporary/>
        <w:showingPlcHdr/>
        <w15:appearance w15:val="hidden"/>
      </w:sdtPr>
      <w:sdtEndPr/>
      <w:sdtContent>
        <w:r w:rsidR="00C473D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D596" w14:textId="6E27DD42" w:rsidR="00E831B3" w:rsidRPr="004D3ABE" w:rsidRDefault="00AE48A0" w:rsidP="00C473D9">
    <w:pPr>
      <w:pStyle w:val="HeaderStyle"/>
    </w:pPr>
    <w:r w:rsidRPr="00686E9A">
      <w:rPr>
        <w:sz w:val="22"/>
        <w:szCs w:val="22"/>
      </w:rPr>
      <w:t>I</w:t>
    </w:r>
    <w:r w:rsidR="001A66B7" w:rsidRPr="00686E9A">
      <w:rPr>
        <w:sz w:val="22"/>
        <w:szCs w:val="22"/>
      </w:rPr>
      <w:t xml:space="preserve">ntr </w:t>
    </w:r>
    <w:r w:rsidR="00AE57AE">
      <w:rPr>
        <w:sz w:val="22"/>
        <w:szCs w:val="22"/>
      </w:rPr>
      <w:t>SB</w:t>
    </w:r>
    <w:r w:rsidR="009251F4">
      <w:rPr>
        <w:sz w:val="22"/>
        <w:szCs w:val="22"/>
      </w:rPr>
      <w:t xml:space="preserve"> 443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C7F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94"/>
    <w:rsid w:val="0000526A"/>
    <w:rsid w:val="000573A9"/>
    <w:rsid w:val="00066AED"/>
    <w:rsid w:val="00085D22"/>
    <w:rsid w:val="00093AB0"/>
    <w:rsid w:val="000C5C77"/>
    <w:rsid w:val="000E3912"/>
    <w:rsid w:val="000F66DA"/>
    <w:rsid w:val="0010070F"/>
    <w:rsid w:val="0015112E"/>
    <w:rsid w:val="001552E7"/>
    <w:rsid w:val="001566B4"/>
    <w:rsid w:val="00157094"/>
    <w:rsid w:val="001A66B7"/>
    <w:rsid w:val="001C279E"/>
    <w:rsid w:val="001D459E"/>
    <w:rsid w:val="0020151F"/>
    <w:rsid w:val="00211F02"/>
    <w:rsid w:val="002231E1"/>
    <w:rsid w:val="0022348D"/>
    <w:rsid w:val="002673F7"/>
    <w:rsid w:val="0027011C"/>
    <w:rsid w:val="00274200"/>
    <w:rsid w:val="00275740"/>
    <w:rsid w:val="002A0269"/>
    <w:rsid w:val="002E64C5"/>
    <w:rsid w:val="002E7621"/>
    <w:rsid w:val="00303684"/>
    <w:rsid w:val="003143F5"/>
    <w:rsid w:val="00314854"/>
    <w:rsid w:val="0032174F"/>
    <w:rsid w:val="00394191"/>
    <w:rsid w:val="003C51CD"/>
    <w:rsid w:val="003C6034"/>
    <w:rsid w:val="00400B5C"/>
    <w:rsid w:val="004368E0"/>
    <w:rsid w:val="004A5923"/>
    <w:rsid w:val="004C13DD"/>
    <w:rsid w:val="004D3ABE"/>
    <w:rsid w:val="004E3441"/>
    <w:rsid w:val="00500579"/>
    <w:rsid w:val="00515A6B"/>
    <w:rsid w:val="00572702"/>
    <w:rsid w:val="005A5366"/>
    <w:rsid w:val="006369EB"/>
    <w:rsid w:val="00637E73"/>
    <w:rsid w:val="006865E9"/>
    <w:rsid w:val="00686E9A"/>
    <w:rsid w:val="00691F3E"/>
    <w:rsid w:val="00694BFB"/>
    <w:rsid w:val="006A106B"/>
    <w:rsid w:val="006C523D"/>
    <w:rsid w:val="006D4036"/>
    <w:rsid w:val="00766AD0"/>
    <w:rsid w:val="0078774F"/>
    <w:rsid w:val="007A5259"/>
    <w:rsid w:val="007A7081"/>
    <w:rsid w:val="007F1CF5"/>
    <w:rsid w:val="00834EDE"/>
    <w:rsid w:val="008736AA"/>
    <w:rsid w:val="00884362"/>
    <w:rsid w:val="00890E37"/>
    <w:rsid w:val="008912C2"/>
    <w:rsid w:val="008D275D"/>
    <w:rsid w:val="00914675"/>
    <w:rsid w:val="00915E1E"/>
    <w:rsid w:val="009251F4"/>
    <w:rsid w:val="00946186"/>
    <w:rsid w:val="00980327"/>
    <w:rsid w:val="00986478"/>
    <w:rsid w:val="009B5557"/>
    <w:rsid w:val="009C1EE6"/>
    <w:rsid w:val="009F1067"/>
    <w:rsid w:val="00A067C6"/>
    <w:rsid w:val="00A2795E"/>
    <w:rsid w:val="00A31E01"/>
    <w:rsid w:val="00A527AD"/>
    <w:rsid w:val="00A718CF"/>
    <w:rsid w:val="00A74BA2"/>
    <w:rsid w:val="00AA069B"/>
    <w:rsid w:val="00AE48A0"/>
    <w:rsid w:val="00AE57AE"/>
    <w:rsid w:val="00AE61BE"/>
    <w:rsid w:val="00B16F25"/>
    <w:rsid w:val="00B237F6"/>
    <w:rsid w:val="00B24422"/>
    <w:rsid w:val="00B66B81"/>
    <w:rsid w:val="00B71E6F"/>
    <w:rsid w:val="00B80C20"/>
    <w:rsid w:val="00B844FE"/>
    <w:rsid w:val="00B86B4F"/>
    <w:rsid w:val="00BA1F84"/>
    <w:rsid w:val="00BB4EC3"/>
    <w:rsid w:val="00BC562B"/>
    <w:rsid w:val="00C30533"/>
    <w:rsid w:val="00C33014"/>
    <w:rsid w:val="00C33434"/>
    <w:rsid w:val="00C34869"/>
    <w:rsid w:val="00C42EB6"/>
    <w:rsid w:val="00C473D9"/>
    <w:rsid w:val="00C62327"/>
    <w:rsid w:val="00C85096"/>
    <w:rsid w:val="00CB20EF"/>
    <w:rsid w:val="00CC1F3B"/>
    <w:rsid w:val="00CD12CB"/>
    <w:rsid w:val="00CD36CF"/>
    <w:rsid w:val="00CF1DCA"/>
    <w:rsid w:val="00D03487"/>
    <w:rsid w:val="00D579FC"/>
    <w:rsid w:val="00D81C16"/>
    <w:rsid w:val="00DE526B"/>
    <w:rsid w:val="00DF199D"/>
    <w:rsid w:val="00E01542"/>
    <w:rsid w:val="00E31159"/>
    <w:rsid w:val="00E365F1"/>
    <w:rsid w:val="00E4595F"/>
    <w:rsid w:val="00E556E9"/>
    <w:rsid w:val="00E62F48"/>
    <w:rsid w:val="00E831B3"/>
    <w:rsid w:val="00E95FBC"/>
    <w:rsid w:val="00EB7AFD"/>
    <w:rsid w:val="00EC5E63"/>
    <w:rsid w:val="00EE70CB"/>
    <w:rsid w:val="00F23C32"/>
    <w:rsid w:val="00F322CF"/>
    <w:rsid w:val="00F41CA2"/>
    <w:rsid w:val="00F443C0"/>
    <w:rsid w:val="00F62EFB"/>
    <w:rsid w:val="00F71D4E"/>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D57B"/>
  <w15:chartTrackingRefBased/>
  <w15:docId w15:val="{6B5A49BE-DFCD-4A0D-8BF0-DE66093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93CFC1C794EEC9315E4D16B92D2CF"/>
        <w:category>
          <w:name w:val="General"/>
          <w:gallery w:val="placeholder"/>
        </w:category>
        <w:types>
          <w:type w:val="bbPlcHdr"/>
        </w:types>
        <w:behaviors>
          <w:behavior w:val="content"/>
        </w:behaviors>
        <w:guid w:val="{B312822B-DD1E-4390-98F9-FC3681DCF245}"/>
      </w:docPartPr>
      <w:docPartBody>
        <w:p w:rsidR="00A8511C" w:rsidRDefault="00A8511C">
          <w:pPr>
            <w:pStyle w:val="A1493CFC1C794EEC9315E4D16B92D2CF"/>
          </w:pPr>
          <w:r w:rsidRPr="00B844FE">
            <w:t>Prefix Text</w:t>
          </w:r>
        </w:p>
      </w:docPartBody>
    </w:docPart>
    <w:docPart>
      <w:docPartPr>
        <w:name w:val="F27A47B21AA541B1BC6A932ABC4219BA"/>
        <w:category>
          <w:name w:val="General"/>
          <w:gallery w:val="placeholder"/>
        </w:category>
        <w:types>
          <w:type w:val="bbPlcHdr"/>
        </w:types>
        <w:behaviors>
          <w:behavior w:val="content"/>
        </w:behaviors>
        <w:guid w:val="{E521AB05-F757-458A-936D-99DA1B752BEE}"/>
      </w:docPartPr>
      <w:docPartBody>
        <w:p w:rsidR="00A8511C" w:rsidRDefault="00F31A50">
          <w:pPr>
            <w:pStyle w:val="F27A47B21AA541B1BC6A932ABC4219BA"/>
          </w:pPr>
          <w:r w:rsidRPr="00B844FE">
            <w:t>[Type here]</w:t>
          </w:r>
        </w:p>
      </w:docPartBody>
    </w:docPart>
    <w:docPart>
      <w:docPartPr>
        <w:name w:val="B70FFCA0ADAA45109233B191552841E5"/>
        <w:category>
          <w:name w:val="General"/>
          <w:gallery w:val="placeholder"/>
        </w:category>
        <w:types>
          <w:type w:val="bbPlcHdr"/>
        </w:types>
        <w:behaviors>
          <w:behavior w:val="content"/>
        </w:behaviors>
        <w:guid w:val="{9DBB455E-3AF3-4B57-B8E4-5A8A3E9E3730}"/>
      </w:docPartPr>
      <w:docPartBody>
        <w:p w:rsidR="00A8511C" w:rsidRDefault="00A8511C">
          <w:pPr>
            <w:pStyle w:val="B70FFCA0ADAA45109233B191552841E5"/>
          </w:pPr>
          <w:r w:rsidRPr="00B844FE">
            <w:t>Number</w:t>
          </w:r>
        </w:p>
      </w:docPartBody>
    </w:docPart>
    <w:docPart>
      <w:docPartPr>
        <w:name w:val="2BF5C0BCD9F549DA8BAD69558DD677FC"/>
        <w:category>
          <w:name w:val="General"/>
          <w:gallery w:val="placeholder"/>
        </w:category>
        <w:types>
          <w:type w:val="bbPlcHdr"/>
        </w:types>
        <w:behaviors>
          <w:behavior w:val="content"/>
        </w:behaviors>
        <w:guid w:val="{8A7074EE-7CB4-479F-ACA2-697B0FCFA4AD}"/>
      </w:docPartPr>
      <w:docPartBody>
        <w:p w:rsidR="00A8511C" w:rsidRDefault="00A8511C">
          <w:pPr>
            <w:pStyle w:val="2BF5C0BCD9F549DA8BAD69558DD677FC"/>
          </w:pPr>
          <w:r w:rsidRPr="00B844FE">
            <w:t>Enter Sponsors Here</w:t>
          </w:r>
        </w:p>
      </w:docPartBody>
    </w:docPart>
    <w:docPart>
      <w:docPartPr>
        <w:name w:val="495A8F849E564248A083C8D5C53097A6"/>
        <w:category>
          <w:name w:val="General"/>
          <w:gallery w:val="placeholder"/>
        </w:category>
        <w:types>
          <w:type w:val="bbPlcHdr"/>
        </w:types>
        <w:behaviors>
          <w:behavior w:val="content"/>
        </w:behaviors>
        <w:guid w:val="{CEA0F174-948F-427F-AAD1-0815B92F1F5E}"/>
      </w:docPartPr>
      <w:docPartBody>
        <w:p w:rsidR="00A8511C" w:rsidRDefault="00A8511C">
          <w:pPr>
            <w:pStyle w:val="495A8F849E564248A083C8D5C53097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1C"/>
    <w:rsid w:val="002673F7"/>
    <w:rsid w:val="002E64C5"/>
    <w:rsid w:val="00515A6B"/>
    <w:rsid w:val="0078774F"/>
    <w:rsid w:val="008912C2"/>
    <w:rsid w:val="009C1EE6"/>
    <w:rsid w:val="00A067C6"/>
    <w:rsid w:val="00A2795E"/>
    <w:rsid w:val="00A8511C"/>
    <w:rsid w:val="00C30533"/>
    <w:rsid w:val="00D03487"/>
    <w:rsid w:val="00E31159"/>
    <w:rsid w:val="00E4595F"/>
    <w:rsid w:val="00EB7AFD"/>
    <w:rsid w:val="00F23C32"/>
    <w:rsid w:val="00F3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493CFC1C794EEC9315E4D16B92D2CF">
    <w:name w:val="A1493CFC1C794EEC9315E4D16B92D2CF"/>
  </w:style>
  <w:style w:type="paragraph" w:customStyle="1" w:styleId="F27A47B21AA541B1BC6A932ABC4219BA">
    <w:name w:val="F27A47B21AA541B1BC6A932ABC4219BA"/>
  </w:style>
  <w:style w:type="paragraph" w:customStyle="1" w:styleId="B70FFCA0ADAA45109233B191552841E5">
    <w:name w:val="B70FFCA0ADAA45109233B191552841E5"/>
  </w:style>
  <w:style w:type="paragraph" w:customStyle="1" w:styleId="2BF5C0BCD9F549DA8BAD69558DD677FC">
    <w:name w:val="2BF5C0BCD9F549DA8BAD69558DD677FC"/>
  </w:style>
  <w:style w:type="character" w:styleId="PlaceholderText">
    <w:name w:val="Placeholder Text"/>
    <w:basedOn w:val="DefaultParagraphFont"/>
    <w:uiPriority w:val="99"/>
    <w:semiHidden/>
    <w:rsid w:val="00F31A50"/>
    <w:rPr>
      <w:color w:val="808080"/>
    </w:rPr>
  </w:style>
  <w:style w:type="paragraph" w:customStyle="1" w:styleId="495A8F849E564248A083C8D5C53097A6">
    <w:name w:val="495A8F849E564248A083C8D5C5309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2026-01-23T16:31:00Z</cp:lastPrinted>
  <dcterms:created xsi:type="dcterms:W3CDTF">2026-01-23T16:31:00Z</dcterms:created>
  <dcterms:modified xsi:type="dcterms:W3CDTF">2026-01-23T16:31:00Z</dcterms:modified>
</cp:coreProperties>
</file>