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F80D" w14:textId="77777777" w:rsidR="00FE067E" w:rsidRPr="00C4228F" w:rsidRDefault="003C6034" w:rsidP="00CC1F3B">
      <w:pPr>
        <w:pStyle w:val="TitlePageOrigin"/>
        <w:rPr>
          <w:color w:val="auto"/>
        </w:rPr>
      </w:pPr>
      <w:r w:rsidRPr="00C4228F">
        <w:rPr>
          <w:caps w:val="0"/>
          <w:color w:val="auto"/>
        </w:rPr>
        <w:t>WEST VIRGINIA LEGISLATURE</w:t>
      </w:r>
    </w:p>
    <w:p w14:paraId="0D17B97B" w14:textId="77777777" w:rsidR="00CD36CF" w:rsidRPr="00C4228F" w:rsidRDefault="00CD36CF" w:rsidP="00CC1F3B">
      <w:pPr>
        <w:pStyle w:val="TitlePageSession"/>
        <w:rPr>
          <w:color w:val="auto"/>
        </w:rPr>
      </w:pPr>
      <w:r w:rsidRPr="00C4228F">
        <w:rPr>
          <w:color w:val="auto"/>
        </w:rPr>
        <w:t>20</w:t>
      </w:r>
      <w:r w:rsidR="00EC5E63" w:rsidRPr="00C4228F">
        <w:rPr>
          <w:color w:val="auto"/>
        </w:rPr>
        <w:t>2</w:t>
      </w:r>
      <w:r w:rsidR="0020151F" w:rsidRPr="00C4228F">
        <w:rPr>
          <w:color w:val="auto"/>
        </w:rPr>
        <w:t>6</w:t>
      </w:r>
      <w:r w:rsidRPr="00C4228F">
        <w:rPr>
          <w:color w:val="auto"/>
        </w:rPr>
        <w:t xml:space="preserve"> </w:t>
      </w:r>
      <w:r w:rsidR="003C6034" w:rsidRPr="00C4228F">
        <w:rPr>
          <w:caps w:val="0"/>
          <w:color w:val="auto"/>
        </w:rPr>
        <w:t>REGULAR SESSION</w:t>
      </w:r>
    </w:p>
    <w:p w14:paraId="62336458" w14:textId="77777777" w:rsidR="00CD36CF" w:rsidRPr="00C4228F" w:rsidRDefault="00F9566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BA8B2604C0944DFAE1DDF10BD2E7C8D"/>
          </w:placeholder>
          <w:text/>
        </w:sdtPr>
        <w:sdtEndPr/>
        <w:sdtContent>
          <w:r w:rsidR="00AE48A0" w:rsidRPr="00C4228F">
            <w:rPr>
              <w:color w:val="auto"/>
            </w:rPr>
            <w:t>Introduced</w:t>
          </w:r>
        </w:sdtContent>
      </w:sdt>
    </w:p>
    <w:p w14:paraId="689D7ACE" w14:textId="1FCCE193" w:rsidR="00CD36CF" w:rsidRPr="00C4228F" w:rsidRDefault="00F9566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88A8664E6DA4FF584BF64D0EF13079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729BE" w:rsidRPr="00C4228F">
            <w:rPr>
              <w:color w:val="auto"/>
            </w:rPr>
            <w:t>Senate</w:t>
          </w:r>
        </w:sdtContent>
      </w:sdt>
      <w:r w:rsidR="00303684" w:rsidRPr="00C4228F">
        <w:rPr>
          <w:color w:val="auto"/>
        </w:rPr>
        <w:t xml:space="preserve"> </w:t>
      </w:r>
      <w:r w:rsidR="00CD36CF" w:rsidRPr="00C4228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AE4028874EC49D88A399CE9AB1175DA"/>
          </w:placeholder>
          <w:text/>
        </w:sdtPr>
        <w:sdtEndPr/>
        <w:sdtContent>
          <w:r w:rsidR="006F34C5">
            <w:rPr>
              <w:color w:val="auto"/>
            </w:rPr>
            <w:t>542</w:t>
          </w:r>
        </w:sdtContent>
      </w:sdt>
      <w:r w:rsidR="00AE10C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68884" wp14:editId="07FF2C51">
                <wp:simplePos x="0" y="0"/>
                <wp:positionH relativeFrom="column">
                  <wp:posOffset>6007100</wp:posOffset>
                </wp:positionH>
                <wp:positionV relativeFrom="paragraph">
                  <wp:posOffset>-678180</wp:posOffset>
                </wp:positionV>
                <wp:extent cx="635000" cy="476250"/>
                <wp:effectExtent l="0" t="0" r="12700" b="19050"/>
                <wp:wrapNone/>
                <wp:docPr id="1135545461" name="Interi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2784F" w14:textId="124E7E53" w:rsidR="00AE10CE" w:rsidRPr="00AE10CE" w:rsidRDefault="00AE10CE" w:rsidP="00AE10C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E10CE">
                              <w:rPr>
                                <w:rFonts w:cs="Arial"/>
                                <w:b/>
                              </w:rPr>
                              <w:t>INTERIM BILL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68884" id="_x0000_t202" coordsize="21600,21600" o:spt="202" path="m,l,21600r21600,l21600,xe">
                <v:stroke joinstyle="miter"/>
                <v:path gradientshapeok="t" o:connecttype="rect"/>
              </v:shapetype>
              <v:shape id="Interim" o:spid="_x0000_s1026" type="#_x0000_t202" style="position:absolute;left:0;text-align:left;margin-left:473pt;margin-top:-53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EQKnvTjAAAADQ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8E2784F" w14:textId="124E7E53" w:rsidR="00AE10CE" w:rsidRPr="00AE10CE" w:rsidRDefault="00AE10CE" w:rsidP="00AE10C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E10CE">
                        <w:rPr>
                          <w:rFonts w:cs="Arial"/>
                          <w:b/>
                        </w:rPr>
                        <w:t>INTERIM BILL</w:t>
                      </w:r>
                    </w:p>
                  </w:txbxContent>
                </v:textbox>
              </v:shape>
            </w:pict>
          </mc:Fallback>
        </mc:AlternateContent>
      </w:r>
    </w:p>
    <w:p w14:paraId="7C7D0DD2" w14:textId="60C1D736" w:rsidR="00CD36CF" w:rsidRPr="00C4228F" w:rsidRDefault="00CD36CF" w:rsidP="00CC1F3B">
      <w:pPr>
        <w:pStyle w:val="Sponsors"/>
        <w:rPr>
          <w:color w:val="auto"/>
        </w:rPr>
      </w:pPr>
      <w:r w:rsidRPr="00C4228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ECA7264799E4B4B8BF9AD639063DF36"/>
          </w:placeholder>
          <w:text w:multiLine="1"/>
        </w:sdtPr>
        <w:sdtEndPr/>
        <w:sdtContent>
          <w:r w:rsidR="009729BE" w:rsidRPr="00C4228F">
            <w:rPr>
              <w:color w:val="auto"/>
            </w:rPr>
            <w:t xml:space="preserve">Senators Deeds, Grady, </w:t>
          </w:r>
          <w:r w:rsidR="00634B66" w:rsidRPr="00C4228F">
            <w:rPr>
              <w:color w:val="auto"/>
            </w:rPr>
            <w:t xml:space="preserve">M. </w:t>
          </w:r>
          <w:r w:rsidR="009729BE" w:rsidRPr="00C4228F">
            <w:rPr>
              <w:color w:val="auto"/>
            </w:rPr>
            <w:t xml:space="preserve">Maynard, </w:t>
          </w:r>
          <w:r w:rsidR="00F9566D">
            <w:rPr>
              <w:color w:val="auto"/>
            </w:rPr>
            <w:t xml:space="preserve">and </w:t>
          </w:r>
          <w:r w:rsidR="009729BE" w:rsidRPr="00C4228F">
            <w:rPr>
              <w:color w:val="auto"/>
            </w:rPr>
            <w:t>Roberts</w:t>
          </w:r>
        </w:sdtContent>
      </w:sdt>
    </w:p>
    <w:p w14:paraId="64881B16" w14:textId="34E09B11" w:rsidR="00E831B3" w:rsidRPr="00C4228F" w:rsidRDefault="00CD36CF" w:rsidP="00CC1F3B">
      <w:pPr>
        <w:pStyle w:val="References"/>
        <w:rPr>
          <w:color w:val="auto"/>
        </w:rPr>
      </w:pPr>
      <w:r w:rsidRPr="00C4228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19A2B8662B240DA914B128A35962224"/>
          </w:placeholder>
          <w:text w:multiLine="1"/>
        </w:sdtPr>
        <w:sdtEndPr/>
        <w:sdtContent>
          <w:r w:rsidR="006F34C5" w:rsidRPr="00C4228F">
            <w:rPr>
              <w:color w:val="auto"/>
            </w:rPr>
            <w:t xml:space="preserve">Introduced </w:t>
          </w:r>
          <w:r w:rsidR="006F34C5" w:rsidRPr="00010732">
            <w:rPr>
              <w:color w:val="auto"/>
            </w:rPr>
            <w:t>January 20, 2026</w:t>
          </w:r>
          <w:r w:rsidR="006F34C5" w:rsidRPr="00C4228F">
            <w:rPr>
              <w:color w:val="auto"/>
            </w:rPr>
            <w:t>; referred</w:t>
          </w:r>
          <w:r w:rsidR="006F34C5" w:rsidRPr="00C4228F">
            <w:rPr>
              <w:color w:val="auto"/>
            </w:rPr>
            <w:br/>
            <w:t xml:space="preserve">to the Committee on </w:t>
          </w:r>
        </w:sdtContent>
      </w:sdt>
      <w:r w:rsidR="0058079C">
        <w:rPr>
          <w:color w:val="auto"/>
        </w:rPr>
        <w:t>the Judiciary</w:t>
      </w:r>
      <w:r w:rsidRPr="00C4228F">
        <w:rPr>
          <w:color w:val="auto"/>
        </w:rPr>
        <w:t>]</w:t>
      </w:r>
    </w:p>
    <w:p w14:paraId="5484071D" w14:textId="3EE5F255" w:rsidR="00303684" w:rsidRPr="00C4228F" w:rsidRDefault="0000526A" w:rsidP="00CC1F3B">
      <w:pPr>
        <w:pStyle w:val="TitleSection"/>
        <w:rPr>
          <w:color w:val="auto"/>
        </w:rPr>
      </w:pPr>
      <w:r w:rsidRPr="00C4228F">
        <w:rPr>
          <w:color w:val="auto"/>
        </w:rPr>
        <w:lastRenderedPageBreak/>
        <w:t>A BILL</w:t>
      </w:r>
      <w:r w:rsidR="009729BE" w:rsidRPr="00C4228F">
        <w:rPr>
          <w:color w:val="auto"/>
        </w:rPr>
        <w:t xml:space="preserve"> to amend the Code of West Virginia, 1931, as amended, by adding a new section, designated §49-4-611, relating to the imposition of a time limitation on disposition decisions in child abuse and neglect proceedings.</w:t>
      </w:r>
    </w:p>
    <w:p w14:paraId="6811C17E" w14:textId="77777777" w:rsidR="00303684" w:rsidRPr="00C4228F" w:rsidRDefault="00303684" w:rsidP="00CC1F3B">
      <w:pPr>
        <w:pStyle w:val="EnactingClause"/>
        <w:rPr>
          <w:color w:val="auto"/>
        </w:rPr>
      </w:pPr>
      <w:r w:rsidRPr="00C4228F">
        <w:rPr>
          <w:color w:val="auto"/>
        </w:rPr>
        <w:t>Be it enacted by the Legislature of West Virginia:</w:t>
      </w:r>
    </w:p>
    <w:p w14:paraId="0C38F670" w14:textId="77777777" w:rsidR="003C6034" w:rsidRPr="00C4228F" w:rsidRDefault="003C6034" w:rsidP="00CC1F3B">
      <w:pPr>
        <w:pStyle w:val="EnactingClause"/>
        <w:rPr>
          <w:color w:val="auto"/>
        </w:rPr>
        <w:sectPr w:rsidR="003C6034" w:rsidRPr="00C4228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E9C2857" w14:textId="77777777" w:rsidR="009729BE" w:rsidRPr="00C4228F" w:rsidRDefault="009729BE" w:rsidP="009729BE">
      <w:pPr>
        <w:pStyle w:val="ArticleHeading"/>
        <w:rPr>
          <w:color w:val="auto"/>
        </w:rPr>
        <w:sectPr w:rsidR="009729BE" w:rsidRPr="00C4228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228F">
        <w:rPr>
          <w:color w:val="auto"/>
        </w:rPr>
        <w:t>Article 4. Court Actions.</w:t>
      </w:r>
    </w:p>
    <w:p w14:paraId="7FB59FFC" w14:textId="77777777" w:rsidR="009729BE" w:rsidRPr="00C4228F" w:rsidRDefault="009729BE" w:rsidP="009729BE">
      <w:pPr>
        <w:pStyle w:val="SectionHeading"/>
        <w:rPr>
          <w:color w:val="auto"/>
          <w:u w:val="single"/>
        </w:rPr>
        <w:sectPr w:rsidR="009729BE" w:rsidRPr="00C4228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5776563"/>
      <w:r w:rsidRPr="00C4228F">
        <w:rPr>
          <w:color w:val="auto"/>
          <w:u w:val="single"/>
        </w:rPr>
        <w:t>§49-4-6</w:t>
      </w:r>
      <w:bookmarkEnd w:id="0"/>
      <w:r w:rsidRPr="00C4228F">
        <w:rPr>
          <w:color w:val="auto"/>
          <w:u w:val="single"/>
        </w:rPr>
        <w:t>11. Time limitations for disposition decisions in abuse and neglect proceedings.</w:t>
      </w:r>
    </w:p>
    <w:p w14:paraId="0052DD3D" w14:textId="6B8A2922" w:rsidR="008736AA" w:rsidRPr="00C4228F" w:rsidRDefault="009729BE" w:rsidP="009729BE">
      <w:pPr>
        <w:pStyle w:val="SectionBody"/>
        <w:rPr>
          <w:color w:val="auto"/>
        </w:rPr>
      </w:pPr>
      <w:r w:rsidRPr="00C4228F">
        <w:rPr>
          <w:color w:val="auto"/>
          <w:u w:val="single"/>
        </w:rPr>
        <w:t>Notwithstanding any other provision of this code to the contrary, a disposition decision, as set forth in § 49-4-604(c) of this code, shall be rendered by the court no later than 12 months after the date of the ratification of the initial petition.</w:t>
      </w:r>
    </w:p>
    <w:p w14:paraId="05FE29A2" w14:textId="77777777" w:rsidR="00C33014" w:rsidRPr="00C4228F" w:rsidRDefault="00C33014" w:rsidP="00CC1F3B">
      <w:pPr>
        <w:pStyle w:val="Note"/>
        <w:rPr>
          <w:color w:val="auto"/>
        </w:rPr>
      </w:pPr>
    </w:p>
    <w:p w14:paraId="33193E86" w14:textId="77777777" w:rsidR="009729BE" w:rsidRPr="00C4228F" w:rsidRDefault="00CF1DCA" w:rsidP="009729BE">
      <w:pPr>
        <w:pStyle w:val="Note"/>
        <w:rPr>
          <w:color w:val="auto"/>
        </w:rPr>
      </w:pPr>
      <w:r w:rsidRPr="00C4228F">
        <w:rPr>
          <w:color w:val="auto"/>
        </w:rPr>
        <w:t xml:space="preserve">NOTE: </w:t>
      </w:r>
      <w:r w:rsidR="009729BE" w:rsidRPr="00C4228F">
        <w:rPr>
          <w:color w:val="auto"/>
        </w:rPr>
        <w:t>The purpose of this bill is to require the court to issue a disposition decision within 12 months of ratification of the initial petition.</w:t>
      </w:r>
    </w:p>
    <w:p w14:paraId="6A80666E" w14:textId="5CC413B2" w:rsidR="009729BE" w:rsidRPr="00C4228F" w:rsidRDefault="009729BE" w:rsidP="009729BE">
      <w:pPr>
        <w:pStyle w:val="Note"/>
        <w:rPr>
          <w:color w:val="auto"/>
        </w:rPr>
      </w:pPr>
      <w:r w:rsidRPr="00C4228F">
        <w:rPr>
          <w:color w:val="auto"/>
        </w:rPr>
        <w:t>The bill was recommended for introduction by the Joint Committee on Children and Families</w:t>
      </w:r>
      <w:r w:rsidR="00634B66" w:rsidRPr="00C4228F">
        <w:rPr>
          <w:color w:val="auto"/>
        </w:rPr>
        <w:t>.</w:t>
      </w:r>
    </w:p>
    <w:p w14:paraId="6213351B" w14:textId="77777777" w:rsidR="006865E9" w:rsidRPr="00C4228F" w:rsidRDefault="00AE48A0" w:rsidP="00CC1F3B">
      <w:pPr>
        <w:pStyle w:val="Note"/>
        <w:rPr>
          <w:color w:val="auto"/>
        </w:rPr>
      </w:pPr>
      <w:r w:rsidRPr="00C4228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4228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C747" w14:textId="77777777" w:rsidR="009729BE" w:rsidRPr="00B844FE" w:rsidRDefault="009729BE" w:rsidP="00B844FE">
      <w:r>
        <w:separator/>
      </w:r>
    </w:p>
  </w:endnote>
  <w:endnote w:type="continuationSeparator" w:id="0">
    <w:p w14:paraId="753A00F8" w14:textId="77777777" w:rsidR="009729BE" w:rsidRPr="00B844FE" w:rsidRDefault="009729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8D7799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5FDBC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C257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CB2F" w14:textId="77777777" w:rsidR="009729BE" w:rsidRPr="00B844FE" w:rsidRDefault="009729BE" w:rsidP="00B844FE">
      <w:r>
        <w:separator/>
      </w:r>
    </w:p>
  </w:footnote>
  <w:footnote w:type="continuationSeparator" w:id="0">
    <w:p w14:paraId="49F01482" w14:textId="77777777" w:rsidR="009729BE" w:rsidRPr="00B844FE" w:rsidRDefault="009729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4491" w14:textId="77777777" w:rsidR="002A0269" w:rsidRPr="00B844FE" w:rsidRDefault="00F9566D">
    <w:pPr>
      <w:pStyle w:val="Header"/>
    </w:pPr>
    <w:sdt>
      <w:sdtPr>
        <w:id w:val="-684364211"/>
        <w:placeholder>
          <w:docPart w:val="188A8664E6DA4FF584BF64D0EF13079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88A8664E6DA4FF584BF64D0EF13079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EC19" w14:textId="19A477E2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9729BE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6F34C5">
      <w:rPr>
        <w:sz w:val="22"/>
        <w:szCs w:val="22"/>
      </w:rPr>
      <w:t>542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729BE">
          <w:rPr>
            <w:sz w:val="22"/>
            <w:szCs w:val="22"/>
          </w:rPr>
          <w:t>2026R3097S 2026R3072H</w:t>
        </w:r>
      </w:sdtContent>
    </w:sdt>
  </w:p>
  <w:p w14:paraId="2ED26F5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A9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BE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2B1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8079C"/>
    <w:rsid w:val="005A5366"/>
    <w:rsid w:val="00634B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34C5"/>
    <w:rsid w:val="00766AD0"/>
    <w:rsid w:val="007A5259"/>
    <w:rsid w:val="007A7081"/>
    <w:rsid w:val="007F1CF5"/>
    <w:rsid w:val="00834EDE"/>
    <w:rsid w:val="008736AA"/>
    <w:rsid w:val="00875649"/>
    <w:rsid w:val="008B0687"/>
    <w:rsid w:val="008D275D"/>
    <w:rsid w:val="00946186"/>
    <w:rsid w:val="009729BE"/>
    <w:rsid w:val="00980327"/>
    <w:rsid w:val="00986478"/>
    <w:rsid w:val="009B5557"/>
    <w:rsid w:val="009F0B8F"/>
    <w:rsid w:val="009F1067"/>
    <w:rsid w:val="00A067C6"/>
    <w:rsid w:val="00A31E01"/>
    <w:rsid w:val="00A527AD"/>
    <w:rsid w:val="00A718CF"/>
    <w:rsid w:val="00AA069B"/>
    <w:rsid w:val="00AD10A3"/>
    <w:rsid w:val="00AE10C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28F"/>
    <w:rsid w:val="00C42EB6"/>
    <w:rsid w:val="00C62327"/>
    <w:rsid w:val="00C85096"/>
    <w:rsid w:val="00C96037"/>
    <w:rsid w:val="00CB20EF"/>
    <w:rsid w:val="00CB2C04"/>
    <w:rsid w:val="00CC1F3B"/>
    <w:rsid w:val="00CD12CB"/>
    <w:rsid w:val="00CD36CF"/>
    <w:rsid w:val="00CF1DCA"/>
    <w:rsid w:val="00D03487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566D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D3E74"/>
  <w15:chartTrackingRefBased/>
  <w15:docId w15:val="{2A4EE891-19FB-468E-8E3D-F5F7F5B6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9729B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A8B2604C0944DFAE1DDF10BD2E7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E0E9-BA6A-4336-A443-643A11666E16}"/>
      </w:docPartPr>
      <w:docPartBody>
        <w:p w:rsidR="00737B47" w:rsidRDefault="00737B47">
          <w:pPr>
            <w:pStyle w:val="FBA8B2604C0944DFAE1DDF10BD2E7C8D"/>
          </w:pPr>
          <w:r w:rsidRPr="00B844FE">
            <w:t>Prefix Text</w:t>
          </w:r>
        </w:p>
      </w:docPartBody>
    </w:docPart>
    <w:docPart>
      <w:docPartPr>
        <w:name w:val="188A8664E6DA4FF584BF64D0EF130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FFA2-A293-43E6-A312-31162D956233}"/>
      </w:docPartPr>
      <w:docPartBody>
        <w:p w:rsidR="00737B47" w:rsidRDefault="00737B47">
          <w:pPr>
            <w:pStyle w:val="188A8664E6DA4FF584BF64D0EF13079B"/>
          </w:pPr>
          <w:r w:rsidRPr="00B844FE">
            <w:t>[Type here]</w:t>
          </w:r>
        </w:p>
      </w:docPartBody>
    </w:docPart>
    <w:docPart>
      <w:docPartPr>
        <w:name w:val="FAE4028874EC49D88A399CE9AB117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C4B32-74F7-4330-91BD-62FD400B641F}"/>
      </w:docPartPr>
      <w:docPartBody>
        <w:p w:rsidR="00737B47" w:rsidRDefault="00737B47">
          <w:pPr>
            <w:pStyle w:val="FAE4028874EC49D88A399CE9AB1175DA"/>
          </w:pPr>
          <w:r w:rsidRPr="00B844FE">
            <w:t>Number</w:t>
          </w:r>
        </w:p>
      </w:docPartBody>
    </w:docPart>
    <w:docPart>
      <w:docPartPr>
        <w:name w:val="FECA7264799E4B4B8BF9AD639063D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D902-C0D8-4387-9485-3B01B7BECA4E}"/>
      </w:docPartPr>
      <w:docPartBody>
        <w:p w:rsidR="00737B47" w:rsidRDefault="00737B47">
          <w:pPr>
            <w:pStyle w:val="FECA7264799E4B4B8BF9AD639063DF36"/>
          </w:pPr>
          <w:r w:rsidRPr="00B844FE">
            <w:t>Enter Sponsors Here</w:t>
          </w:r>
        </w:p>
      </w:docPartBody>
    </w:docPart>
    <w:docPart>
      <w:docPartPr>
        <w:name w:val="F19A2B8662B240DA914B128A3596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26AF-DF7B-468D-8C5B-499ECA61E2F4}"/>
      </w:docPartPr>
      <w:docPartBody>
        <w:p w:rsidR="00737B47" w:rsidRDefault="00737B47">
          <w:pPr>
            <w:pStyle w:val="F19A2B8662B240DA914B128A3596222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47"/>
    <w:rsid w:val="00172B14"/>
    <w:rsid w:val="00737B47"/>
    <w:rsid w:val="008B0687"/>
    <w:rsid w:val="009F0B8F"/>
    <w:rsid w:val="00A067C6"/>
    <w:rsid w:val="00AD10A3"/>
    <w:rsid w:val="00C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A8B2604C0944DFAE1DDF10BD2E7C8D">
    <w:name w:val="FBA8B2604C0944DFAE1DDF10BD2E7C8D"/>
  </w:style>
  <w:style w:type="paragraph" w:customStyle="1" w:styleId="188A8664E6DA4FF584BF64D0EF13079B">
    <w:name w:val="188A8664E6DA4FF584BF64D0EF13079B"/>
  </w:style>
  <w:style w:type="paragraph" w:customStyle="1" w:styleId="FAE4028874EC49D88A399CE9AB1175DA">
    <w:name w:val="FAE4028874EC49D88A399CE9AB1175DA"/>
  </w:style>
  <w:style w:type="paragraph" w:customStyle="1" w:styleId="FECA7264799E4B4B8BF9AD639063DF36">
    <w:name w:val="FECA7264799E4B4B8BF9AD639063DF3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9A2B8662B240DA914B128A35962224">
    <w:name w:val="F19A2B8662B240DA914B128A35962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189</Words>
  <Characters>1045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8</cp:revision>
  <dcterms:created xsi:type="dcterms:W3CDTF">2026-01-16T17:28:00Z</dcterms:created>
  <dcterms:modified xsi:type="dcterms:W3CDTF">2026-01-22T19:48:00Z</dcterms:modified>
</cp:coreProperties>
</file>