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EC00" w14:textId="77777777" w:rsidR="00FE067E" w:rsidRDefault="00CD36CF" w:rsidP="00EF6030">
      <w:pPr>
        <w:pStyle w:val="TitlePageOrigin"/>
      </w:pPr>
      <w:r>
        <w:t>WEST virginia legislature</w:t>
      </w:r>
    </w:p>
    <w:p w14:paraId="4E87A559" w14:textId="77777777" w:rsidR="00CD36CF" w:rsidRDefault="00CD36CF" w:rsidP="00EF6030">
      <w:pPr>
        <w:pStyle w:val="TitlePageSession"/>
      </w:pPr>
      <w:r>
        <w:t>20</w:t>
      </w:r>
      <w:r w:rsidR="006565E8">
        <w:t>2</w:t>
      </w:r>
      <w:r w:rsidR="00C341F5">
        <w:t>6</w:t>
      </w:r>
      <w:r>
        <w:t xml:space="preserve"> regular session</w:t>
      </w:r>
    </w:p>
    <w:p w14:paraId="44DF3028" w14:textId="77777777" w:rsidR="00CD36CF" w:rsidRDefault="00105950" w:rsidP="00EF6030">
      <w:pPr>
        <w:pStyle w:val="TitlePageBillPrefix"/>
      </w:pPr>
      <w:sdt>
        <w:sdtPr>
          <w:tag w:val="IntroDate"/>
          <w:id w:val="-1236936958"/>
          <w:placeholder>
            <w:docPart w:val="CE1391490985439C8216C91A337D649A"/>
          </w:placeholder>
          <w:text/>
        </w:sdtPr>
        <w:sdtEndPr/>
        <w:sdtContent>
          <w:r w:rsidR="00AC3B58">
            <w:t>Committee Substitute</w:t>
          </w:r>
        </w:sdtContent>
      </w:sdt>
    </w:p>
    <w:p w14:paraId="41474CCB" w14:textId="77777777" w:rsidR="00AC3B58" w:rsidRPr="00AC3B58" w:rsidRDefault="00AC3B58" w:rsidP="00EF6030">
      <w:pPr>
        <w:pStyle w:val="TitlePageBillPrefix"/>
      </w:pPr>
      <w:r>
        <w:t>for</w:t>
      </w:r>
    </w:p>
    <w:p w14:paraId="6759CE8D" w14:textId="77777777" w:rsidR="00CD36CF" w:rsidRDefault="00105950" w:rsidP="00EF6030">
      <w:pPr>
        <w:pStyle w:val="BillNumber"/>
      </w:pPr>
      <w:sdt>
        <w:sdtPr>
          <w:tag w:val="Chamber"/>
          <w:id w:val="893011969"/>
          <w:lock w:val="sdtLocked"/>
          <w:placeholder>
            <w:docPart w:val="E123EDCB37144AFBAAEDFD25ECBF8B4B"/>
          </w:placeholder>
          <w:dropDownList>
            <w:listItem w:displayText="House" w:value="House"/>
            <w:listItem w:displayText="Senate" w:value="Senate"/>
          </w:dropDownList>
        </w:sdtPr>
        <w:sdtEndPr/>
        <w:sdtContent>
          <w:r w:rsidR="00C6402D">
            <w:t>Senate</w:t>
          </w:r>
        </w:sdtContent>
      </w:sdt>
      <w:r w:rsidR="00303684">
        <w:t xml:space="preserve"> </w:t>
      </w:r>
      <w:r w:rsidR="00CD36CF">
        <w:t xml:space="preserve">Bill </w:t>
      </w:r>
      <w:sdt>
        <w:sdtPr>
          <w:tag w:val="BNum"/>
          <w:id w:val="1645317809"/>
          <w:lock w:val="sdtLocked"/>
          <w:placeholder>
            <w:docPart w:val="9A4E6141891A421A85EEA6510216B00E"/>
          </w:placeholder>
          <w:text/>
        </w:sdtPr>
        <w:sdtEndPr/>
        <w:sdtContent>
          <w:r w:rsidR="00C6402D" w:rsidRPr="00C6402D">
            <w:t>651</w:t>
          </w:r>
        </w:sdtContent>
      </w:sdt>
    </w:p>
    <w:p w14:paraId="7B55EA02" w14:textId="74290DBB" w:rsidR="00C6402D" w:rsidRDefault="00C6402D" w:rsidP="00EF6030">
      <w:pPr>
        <w:pStyle w:val="References"/>
        <w:rPr>
          <w:smallCaps/>
        </w:rPr>
      </w:pPr>
      <w:r>
        <w:rPr>
          <w:smallCaps/>
        </w:rPr>
        <w:t>By Senator</w:t>
      </w:r>
      <w:r w:rsidR="00D17411">
        <w:rPr>
          <w:smallCaps/>
        </w:rPr>
        <w:t>s</w:t>
      </w:r>
      <w:r>
        <w:rPr>
          <w:smallCaps/>
        </w:rPr>
        <w:t xml:space="preserve"> Smith (Mr. President)</w:t>
      </w:r>
      <w:r w:rsidR="00D17411">
        <w:rPr>
          <w:smallCaps/>
        </w:rPr>
        <w:t>, Oliverio, Rucker, Deeds, and Taylor</w:t>
      </w:r>
    </w:p>
    <w:p w14:paraId="02379980" w14:textId="77777777" w:rsidR="00DE55E3" w:rsidRDefault="00CD36CF" w:rsidP="00EF6030">
      <w:pPr>
        <w:pStyle w:val="References"/>
        <w:sectPr w:rsidR="00DE55E3" w:rsidSect="00C6402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A041D912368947019840185FA97F5BE0"/>
          </w:placeholder>
          <w:text/>
        </w:sdtPr>
        <w:sdtEndPr/>
        <w:sdtContent>
          <w:r w:rsidR="001F03D6">
            <w:t>February 2</w:t>
          </w:r>
          <w:r w:rsidR="00E6591C">
            <w:t>4</w:t>
          </w:r>
          <w:r w:rsidR="001F03D6">
            <w:t>, 2026</w:t>
          </w:r>
        </w:sdtContent>
      </w:sdt>
      <w:r w:rsidR="00EC1FC5">
        <w:t xml:space="preserve">, from the Committee on </w:t>
      </w:r>
      <w:sdt>
        <w:sdtPr>
          <w:tag w:val="References"/>
          <w:id w:val="-1043047873"/>
          <w:placeholder>
            <w:docPart w:val="D48EC4EF324B422086FF984ED7B576C9"/>
          </w:placeholder>
          <w:text w:multiLine="1"/>
        </w:sdtPr>
        <w:sdtEndPr/>
        <w:sdtContent>
          <w:r w:rsidR="001F03D6">
            <w:t>Government Organization</w:t>
          </w:r>
        </w:sdtContent>
      </w:sdt>
      <w:r>
        <w:t>]</w:t>
      </w:r>
    </w:p>
    <w:p w14:paraId="29FF596C" w14:textId="0776AD89" w:rsidR="00C6402D" w:rsidRDefault="00C6402D" w:rsidP="00EF6030">
      <w:pPr>
        <w:pStyle w:val="References"/>
      </w:pPr>
    </w:p>
    <w:p w14:paraId="4416401A" w14:textId="77777777" w:rsidR="00C6402D" w:rsidRDefault="00C6402D" w:rsidP="00C6402D">
      <w:pPr>
        <w:pStyle w:val="TitlePageOrigin"/>
      </w:pPr>
    </w:p>
    <w:p w14:paraId="24A6044E" w14:textId="77777777" w:rsidR="00C6402D" w:rsidRDefault="00C6402D" w:rsidP="00C6402D">
      <w:pPr>
        <w:pStyle w:val="TitlePageOrigin"/>
      </w:pPr>
    </w:p>
    <w:p w14:paraId="0FFFFC88" w14:textId="49ACE37B" w:rsidR="00C6402D" w:rsidRDefault="00C6402D" w:rsidP="00DE55E3">
      <w:pPr>
        <w:pStyle w:val="TitleSection"/>
      </w:pPr>
      <w:r>
        <w:lastRenderedPageBreak/>
        <w:t xml:space="preserve">A BILL to amend and reenact </w:t>
      </w:r>
      <w:r>
        <w:rPr>
          <w:rFonts w:cs="Arial"/>
        </w:rPr>
        <w:t>§</w:t>
      </w:r>
      <w:r>
        <w:t xml:space="preserve">11A-2-14, </w:t>
      </w:r>
      <w:r>
        <w:rPr>
          <w:rFonts w:cs="Arial"/>
        </w:rPr>
        <w:t>§</w:t>
      </w:r>
      <w:r>
        <w:t xml:space="preserve">11A-3-2, </w:t>
      </w:r>
      <w:r>
        <w:rPr>
          <w:rFonts w:cs="Arial"/>
        </w:rPr>
        <w:t>§</w:t>
      </w:r>
      <w:r>
        <w:t>11A-3-39,</w:t>
      </w:r>
      <w:r w:rsidRPr="005D7391">
        <w:rPr>
          <w:rFonts w:cs="Arial"/>
        </w:rPr>
        <w:t xml:space="preserve"> </w:t>
      </w:r>
      <w:r>
        <w:rPr>
          <w:rFonts w:cs="Arial"/>
        </w:rPr>
        <w:t>§</w:t>
      </w:r>
      <w:r>
        <w:t xml:space="preserve">11A-3-44, </w:t>
      </w:r>
      <w:r>
        <w:rPr>
          <w:rFonts w:cs="Arial"/>
        </w:rPr>
        <w:t>§</w:t>
      </w:r>
      <w:r>
        <w:t xml:space="preserve">11A-3-45, </w:t>
      </w:r>
      <w:r>
        <w:rPr>
          <w:rFonts w:cs="Arial"/>
        </w:rPr>
        <w:t>§</w:t>
      </w:r>
      <w:r>
        <w:t xml:space="preserve">11A-3-46, §11A-3-48, </w:t>
      </w:r>
      <w:r>
        <w:rPr>
          <w:rFonts w:cs="Arial"/>
        </w:rPr>
        <w:t>§</w:t>
      </w:r>
      <w:r>
        <w:t xml:space="preserve">11A-3-55, </w:t>
      </w:r>
      <w:r>
        <w:rPr>
          <w:rFonts w:cs="Arial"/>
        </w:rPr>
        <w:t>§</w:t>
      </w:r>
      <w:r>
        <w:t xml:space="preserve">11A-3-65, and </w:t>
      </w:r>
      <w:r>
        <w:rPr>
          <w:rFonts w:cs="Arial"/>
        </w:rPr>
        <w:t>§</w:t>
      </w:r>
      <w:r>
        <w:t xml:space="preserve">11A-3-66 of the Code of West Virginia, 1931, as amended, </w:t>
      </w:r>
      <w:r w:rsidRPr="00AA0F7A">
        <w:t>relating to the sale of certain properties subject to delinquent tax liens; modifying the dates designated for certain actions required in the said sale process; requiring the sheriff’s office to deliver certified notices of impending sale by personal service to certain owners of record, residents, or occupants prior to selling delinquent property; allowing the State Auditor to engage a private auctioneer for selling certain tax</w:t>
      </w:r>
      <w:r>
        <w:t>-</w:t>
      </w:r>
      <w:r w:rsidRPr="00AA0F7A">
        <w:t>delinquent properties; requiring highest bidder to pay buyer’s fee to private auctioneer under certain circumstances; requiring highest bidder to pay total bid amount to county sheriff; modifying the process for providing notice to redeem to certain delinquent taxpayers; and modifying the distribution of surplus proceeds obtained from certain tax delinquent property sales.</w:t>
      </w:r>
    </w:p>
    <w:p w14:paraId="6A8798DD" w14:textId="77777777" w:rsidR="00C6402D" w:rsidRDefault="00C6402D" w:rsidP="00DE55E3">
      <w:pPr>
        <w:pStyle w:val="EnactingClause"/>
      </w:pPr>
      <w:r>
        <w:t>Be it enacted by the Legislature of West Virginia:</w:t>
      </w:r>
    </w:p>
    <w:p w14:paraId="6F003D9C" w14:textId="77777777" w:rsidR="00C6402D" w:rsidRDefault="00C6402D" w:rsidP="00DE55E3">
      <w:pPr>
        <w:pStyle w:val="EnactingClause"/>
        <w:sectPr w:rsidR="00C6402D" w:rsidSect="00DE55E3">
          <w:pgSz w:w="12240" w:h="15840" w:code="1"/>
          <w:pgMar w:top="1440" w:right="1440" w:bottom="1440" w:left="1440" w:header="720" w:footer="720" w:gutter="0"/>
          <w:lnNumType w:countBy="1" w:restart="newSection"/>
          <w:pgNumType w:start="0"/>
          <w:cols w:space="720"/>
          <w:titlePg/>
          <w:docGrid w:linePitch="360"/>
        </w:sectPr>
      </w:pPr>
    </w:p>
    <w:p w14:paraId="77487604" w14:textId="77777777" w:rsidR="00C6402D" w:rsidRDefault="00C6402D" w:rsidP="00DE55E3">
      <w:pPr>
        <w:suppressLineNumbers/>
        <w:suppressAutoHyphens/>
        <w:autoSpaceDN w:val="0"/>
        <w:ind w:left="720" w:hanging="720"/>
        <w:jc w:val="both"/>
        <w:outlineLvl w:val="1"/>
        <w:rPr>
          <w:rFonts w:eastAsia="Calibri" w:cs="Times New Roman"/>
          <w:b/>
          <w:caps/>
          <w:color w:val="000000"/>
          <w:sz w:val="24"/>
        </w:rPr>
        <w:sectPr w:rsidR="00C6402D" w:rsidSect="00C6402D">
          <w:footerReference w:type="default" r:id="rId12"/>
          <w:type w:val="continuous"/>
          <w:pgSz w:w="12240" w:h="15840"/>
          <w:pgMar w:top="1440" w:right="1440" w:bottom="1440" w:left="1440" w:header="720" w:footer="720" w:gutter="0"/>
          <w:cols w:space="720"/>
          <w:titlePg/>
        </w:sectPr>
      </w:pPr>
      <w:r w:rsidRPr="005D7391">
        <w:rPr>
          <w:rFonts w:eastAsia="Calibri" w:cs="Times New Roman"/>
          <w:b/>
          <w:caps/>
          <w:color w:val="000000"/>
          <w:sz w:val="24"/>
        </w:rPr>
        <w:t>ARTICLE 2. DELINQUENCY AND METHODS OF ENFORCING PAYMENT.</w:t>
      </w:r>
    </w:p>
    <w:p w14:paraId="31E46A78" w14:textId="77777777" w:rsidR="00C6402D" w:rsidRDefault="00C6402D" w:rsidP="00DE55E3">
      <w:pPr>
        <w:suppressLineNumbers/>
        <w:suppressAutoHyphens/>
        <w:autoSpaceDN w:val="0"/>
        <w:ind w:left="720" w:hanging="720"/>
        <w:jc w:val="both"/>
        <w:outlineLvl w:val="3"/>
        <w:rPr>
          <w:rFonts w:eastAsia="Calibri" w:cs="Times New Roman"/>
          <w:b/>
          <w:color w:val="000000"/>
        </w:rPr>
        <w:sectPr w:rsidR="00C6402D" w:rsidSect="00C6402D">
          <w:type w:val="continuous"/>
          <w:pgSz w:w="12240" w:h="15840"/>
          <w:pgMar w:top="1440" w:right="1440" w:bottom="1440" w:left="1440" w:header="720" w:footer="720" w:gutter="0"/>
          <w:cols w:space="720"/>
          <w:titlePg/>
        </w:sectPr>
      </w:pPr>
      <w:r w:rsidRPr="005D7391">
        <w:rPr>
          <w:rFonts w:eastAsia="Calibri" w:cs="Times New Roman"/>
          <w:b/>
          <w:color w:val="000000"/>
        </w:rPr>
        <w:t>§11A-2-14. Correction of delinquent lists by county commission; certification to Auditor; recordation.</w:t>
      </w:r>
    </w:p>
    <w:p w14:paraId="22D5508B"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The sheriff </w:t>
      </w:r>
      <w:proofErr w:type="gramStart"/>
      <w:r w:rsidRPr="005D7391">
        <w:rPr>
          <w:rFonts w:eastAsia="Calibri" w:cs="Times New Roman"/>
          <w:color w:val="000000"/>
        </w:rPr>
        <w:t>shall</w:t>
      </w:r>
      <w:proofErr w:type="gramEnd"/>
      <w:r w:rsidRPr="005D7391">
        <w:rPr>
          <w:rFonts w:eastAsia="Calibri" w:cs="Times New Roman"/>
          <w:color w:val="000000"/>
        </w:rPr>
        <w:t xml:space="preserve"> on or before </w:t>
      </w:r>
      <w:r w:rsidRPr="005D7391">
        <w:rPr>
          <w:rFonts w:eastAsia="Calibri" w:cs="Times New Roman"/>
          <w:strike/>
          <w:color w:val="000000"/>
        </w:rPr>
        <w:t>May</w:t>
      </w:r>
      <w:r w:rsidRPr="005D7391">
        <w:rPr>
          <w:rFonts w:eastAsia="Calibri" w:cs="Times New Roman"/>
          <w:color w:val="000000"/>
        </w:rPr>
        <w:t xml:space="preserve"> </w:t>
      </w:r>
      <w:r w:rsidRPr="005D7391">
        <w:rPr>
          <w:rFonts w:eastAsia="Calibri" w:cs="Times New Roman"/>
          <w:color w:val="000000"/>
          <w:u w:val="single"/>
        </w:rPr>
        <w:t>June</w:t>
      </w:r>
      <w:r w:rsidRPr="005D7391">
        <w:rPr>
          <w:rFonts w:eastAsia="Calibri" w:cs="Times New Roman"/>
          <w:color w:val="000000"/>
        </w:rPr>
        <w:t xml:space="preserve"> 15 of each </w:t>
      </w:r>
      <w:proofErr w:type="gramStart"/>
      <w:r w:rsidRPr="005D7391">
        <w:rPr>
          <w:rFonts w:eastAsia="Calibri" w:cs="Times New Roman"/>
          <w:color w:val="000000"/>
        </w:rPr>
        <w:t>year</w:t>
      </w:r>
      <w:proofErr w:type="gramEnd"/>
      <w:r w:rsidRPr="005D7391">
        <w:rPr>
          <w:rFonts w:eastAsia="Calibri" w:cs="Times New Roman"/>
          <w:color w:val="000000"/>
        </w:rPr>
        <w:t xml:space="preserve"> present the delinquent lists to the county commission for examination. The county commission having become satisfied that the lists are correct, or having corrected them if erroneous, shall direct the clerk of the county commission to certify a copy of each list, pertaining to real property, to the Auditor not later than </w:t>
      </w:r>
      <w:r w:rsidRPr="005D7391">
        <w:rPr>
          <w:rFonts w:eastAsia="Calibri" w:cs="Times New Roman"/>
          <w:strike/>
          <w:color w:val="000000"/>
        </w:rPr>
        <w:t>June</w:t>
      </w:r>
      <w:r w:rsidRPr="005D7391">
        <w:rPr>
          <w:rFonts w:eastAsia="Calibri" w:cs="Times New Roman"/>
          <w:color w:val="000000"/>
        </w:rPr>
        <w:t xml:space="preserve"> </w:t>
      </w:r>
      <w:r w:rsidRPr="005D7391">
        <w:rPr>
          <w:rFonts w:eastAsia="Calibri" w:cs="Times New Roman"/>
          <w:color w:val="000000"/>
          <w:u w:val="single"/>
        </w:rPr>
        <w:t>July</w:t>
      </w:r>
      <w:r w:rsidRPr="005D7391">
        <w:rPr>
          <w:rFonts w:eastAsia="Calibri" w:cs="Times New Roman"/>
          <w:color w:val="000000"/>
        </w:rPr>
        <w:t xml:space="preserve"> 1 of each year. The original lists shall be preserved by the clerk in his or her office, and the list of delinquent real estate shall be recorded in a permanent book to be kept by him or her for that purpose.</w:t>
      </w:r>
    </w:p>
    <w:p w14:paraId="6C7F9AE4" w14:textId="77777777" w:rsidR="00C6402D" w:rsidRPr="005D7391" w:rsidRDefault="00C6402D" w:rsidP="00DE55E3">
      <w:pPr>
        <w:suppressAutoHyphens/>
        <w:autoSpaceDN w:val="0"/>
        <w:rPr>
          <w:rFonts w:eastAsia="Aptos" w:cs="Times New Roman"/>
          <w:color w:val="000000"/>
        </w:rPr>
        <w:sectPr w:rsidR="00C6402D" w:rsidRPr="005D7391" w:rsidSect="00C6402D">
          <w:type w:val="continuous"/>
          <w:pgSz w:w="12240" w:h="15840"/>
          <w:pgMar w:top="1440" w:right="1440" w:bottom="1440" w:left="1440" w:header="720" w:footer="720" w:gutter="0"/>
          <w:lnNumType w:countBy="1" w:restart="newSection"/>
          <w:cols w:space="720"/>
          <w:titlePg/>
          <w:docGrid w:linePitch="299"/>
        </w:sectPr>
      </w:pPr>
    </w:p>
    <w:p w14:paraId="76661815" w14:textId="77777777" w:rsidR="00C6402D" w:rsidRDefault="00C6402D" w:rsidP="00DE55E3">
      <w:pPr>
        <w:suppressLineNumbers/>
        <w:suppressAutoHyphens/>
        <w:autoSpaceDN w:val="0"/>
        <w:ind w:left="720" w:hanging="720"/>
        <w:jc w:val="both"/>
        <w:outlineLvl w:val="1"/>
        <w:rPr>
          <w:rFonts w:eastAsia="Calibri" w:cs="Times New Roman"/>
          <w:b/>
          <w:caps/>
          <w:color w:val="000000"/>
          <w:sz w:val="24"/>
        </w:rPr>
        <w:sectPr w:rsidR="00C6402D" w:rsidSect="00C6402D">
          <w:type w:val="continuous"/>
          <w:pgSz w:w="12240" w:h="15840"/>
          <w:pgMar w:top="1440" w:right="1440" w:bottom="1440" w:left="1440" w:header="720" w:footer="720" w:gutter="0"/>
          <w:cols w:space="720"/>
          <w:titlePg/>
        </w:sectPr>
      </w:pPr>
      <w:r w:rsidRPr="005D7391">
        <w:rPr>
          <w:rFonts w:eastAsia="Calibri" w:cs="Times New Roman"/>
          <w:b/>
          <w:caps/>
          <w:color w:val="000000"/>
          <w:sz w:val="24"/>
        </w:rPr>
        <w:t>ARTICLE 3. SALE OF TAX LIENS AND NON-ENTERED, ESCHEATED AND WASTE AND UNAPPROPRIATED LANDS.</w:t>
      </w:r>
    </w:p>
    <w:p w14:paraId="45B6D630" w14:textId="77777777" w:rsidR="00C6402D" w:rsidRDefault="00C6402D" w:rsidP="00DE55E3">
      <w:pPr>
        <w:suppressLineNumbers/>
        <w:suppressAutoHyphens/>
        <w:autoSpaceDN w:val="0"/>
        <w:ind w:left="720" w:hanging="720"/>
        <w:jc w:val="both"/>
        <w:outlineLvl w:val="3"/>
        <w:rPr>
          <w:rFonts w:eastAsia="Calibri" w:cs="Times New Roman"/>
          <w:b/>
          <w:color w:val="auto"/>
        </w:rPr>
        <w:sectPr w:rsidR="00C6402D" w:rsidSect="00DE55E3">
          <w:type w:val="continuous"/>
          <w:pgSz w:w="12240" w:h="15840"/>
          <w:pgMar w:top="1440" w:right="1440" w:bottom="1440" w:left="1440" w:header="720" w:footer="720" w:gutter="0"/>
          <w:cols w:space="720"/>
          <w:docGrid w:linePitch="299"/>
        </w:sectPr>
      </w:pPr>
      <w:r w:rsidRPr="005D7391">
        <w:rPr>
          <w:rFonts w:eastAsia="Calibri" w:cs="Times New Roman"/>
          <w:b/>
          <w:color w:val="000000"/>
        </w:rPr>
        <w:lastRenderedPageBreak/>
        <w:t xml:space="preserve">§11A-3-2. </w:t>
      </w:r>
      <w:r w:rsidRPr="005D7391">
        <w:rPr>
          <w:rFonts w:eastAsia="Calibri" w:cs="Times New Roman"/>
          <w:b/>
          <w:color w:val="auto"/>
        </w:rPr>
        <w:t>Second publication of list of delinquent real estate; notice.</w:t>
      </w:r>
    </w:p>
    <w:p w14:paraId="1243D352"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auto"/>
        </w:rPr>
        <w:t xml:space="preserve">(a) On or before </w:t>
      </w:r>
      <w:proofErr w:type="gramStart"/>
      <w:r w:rsidRPr="005D7391">
        <w:rPr>
          <w:rFonts w:eastAsia="Calibri" w:cs="Times New Roman"/>
          <w:strike/>
          <w:color w:val="auto"/>
        </w:rPr>
        <w:t>the</w:t>
      </w:r>
      <w:r w:rsidRPr="005D7391">
        <w:rPr>
          <w:rFonts w:eastAsia="Calibri" w:cs="Times New Roman"/>
          <w:color w:val="auto"/>
        </w:rPr>
        <w:t xml:space="preserve"> September</w:t>
      </w:r>
      <w:proofErr w:type="gramEnd"/>
      <w:r w:rsidRPr="005D7391">
        <w:rPr>
          <w:rFonts w:eastAsia="Calibri" w:cs="Times New Roman"/>
          <w:color w:val="auto"/>
        </w:rPr>
        <w:t xml:space="preserve"> 10 of each year, the sheriff shall prepare a second list of delinquent lands, which shall include all real estate in his or her county remaining delinquent as of the first day of September, together with a notice of sale, in form or effect as follows:</w:t>
      </w:r>
    </w:p>
    <w:p w14:paraId="4F0EA922" w14:textId="77777777" w:rsidR="00C6402D" w:rsidRPr="005D7391" w:rsidRDefault="00C6402D" w:rsidP="00DE55E3">
      <w:pPr>
        <w:suppressAutoHyphens/>
        <w:autoSpaceDN w:val="0"/>
        <w:ind w:firstLine="720"/>
        <w:jc w:val="both"/>
        <w:rPr>
          <w:rFonts w:eastAsia="Calibri" w:cs="Times New Roman"/>
          <w:color w:val="auto"/>
        </w:rPr>
      </w:pPr>
      <w:r w:rsidRPr="005D7391">
        <w:rPr>
          <w:rFonts w:eastAsia="Calibri" w:cs="Times New Roman"/>
          <w:color w:val="auto"/>
        </w:rPr>
        <w:t>Notice is hereby given that the following described tracts or lots of land or undivided interests therein in the County of_______________ and the tax liens that encumber the same which are delinquent for the nonpayment of taxes for the year (or years) 20__________, will be certified to the Auditor for disposition pursuant to West Virginia Code §11A-3-44 on the 31st day of October, 20__________.</w:t>
      </w:r>
    </w:p>
    <w:p w14:paraId="007B6DF9"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auto"/>
        </w:rPr>
        <w:t xml:space="preserve">Upon certification to the Auditor, tax liens on each unredeemed </w:t>
      </w:r>
      <w:proofErr w:type="spellStart"/>
      <w:r w:rsidRPr="005D7391">
        <w:rPr>
          <w:rFonts w:eastAsia="Calibri" w:cs="Times New Roman"/>
          <w:color w:val="auto"/>
        </w:rPr>
        <w:t>tract or</w:t>
      </w:r>
      <w:proofErr w:type="spellEnd"/>
      <w:r w:rsidRPr="005D7391">
        <w:rPr>
          <w:rFonts w:eastAsia="Calibri" w:cs="Times New Roman"/>
          <w:color w:val="auto"/>
        </w:rPr>
        <w:t xml:space="preserve"> lot, or each unredeemed part thereof or undivided interest therein, shall be sold at public auction to the highest bidder in an amount which shall </w:t>
      </w:r>
      <w:r w:rsidRPr="005D7391">
        <w:rPr>
          <w:rFonts w:eastAsia="Calibri" w:cs="Times New Roman"/>
          <w:color w:val="auto"/>
          <w:u w:val="single"/>
        </w:rPr>
        <w:t>be</w:t>
      </w:r>
      <w:r w:rsidRPr="005D7391">
        <w:rPr>
          <w:rFonts w:eastAsia="Calibri" w:cs="Times New Roman"/>
          <w:color w:val="auto"/>
        </w:rPr>
        <w:t xml:space="preserve"> not </w:t>
      </w:r>
      <w:r w:rsidRPr="005D7391">
        <w:rPr>
          <w:rFonts w:eastAsia="Calibri" w:cs="Times New Roman"/>
          <w:strike/>
          <w:color w:val="auto"/>
        </w:rPr>
        <w:t>be</w:t>
      </w:r>
      <w:r w:rsidRPr="005D7391">
        <w:rPr>
          <w:rFonts w:eastAsia="Calibri" w:cs="Times New Roman"/>
          <w:color w:val="auto"/>
        </w:rPr>
        <w:t xml:space="preserve"> less than the taxes, interest, and charges which </w:t>
      </w:r>
      <w:r w:rsidRPr="005D7391">
        <w:rPr>
          <w:rFonts w:eastAsia="Calibri" w:cs="Times New Roman"/>
          <w:strike/>
          <w:color w:val="auto"/>
        </w:rPr>
        <w:t>shall be</w:t>
      </w:r>
      <w:r w:rsidRPr="005D7391">
        <w:rPr>
          <w:rFonts w:eastAsia="Calibri" w:cs="Times New Roman"/>
          <w:color w:val="auto"/>
        </w:rPr>
        <w:t xml:space="preserve"> </w:t>
      </w:r>
      <w:r w:rsidRPr="005D7391">
        <w:rPr>
          <w:rFonts w:eastAsia="Calibri" w:cs="Times New Roman"/>
          <w:color w:val="auto"/>
          <w:u w:val="single"/>
        </w:rPr>
        <w:t>are</w:t>
      </w:r>
      <w:r w:rsidRPr="005D7391">
        <w:rPr>
          <w:rFonts w:eastAsia="Calibri" w:cs="Times New Roman"/>
          <w:color w:val="auto"/>
        </w:rPr>
        <w:t xml:space="preserve"> due thereon to the date of sale, as set forth in the following table:</w:t>
      </w:r>
    </w:p>
    <w:tbl>
      <w:tblPr>
        <w:tblW w:w="9350" w:type="dxa"/>
        <w:tblCellMar>
          <w:left w:w="10" w:type="dxa"/>
          <w:right w:w="10" w:type="dxa"/>
        </w:tblCellMar>
        <w:tblLook w:val="04A0" w:firstRow="1" w:lastRow="0" w:firstColumn="1" w:lastColumn="0" w:noHBand="0" w:noVBand="1"/>
      </w:tblPr>
      <w:tblGrid>
        <w:gridCol w:w="2337"/>
        <w:gridCol w:w="2337"/>
        <w:gridCol w:w="2338"/>
        <w:gridCol w:w="2338"/>
      </w:tblGrid>
      <w:tr w:rsidR="00C6402D" w:rsidRPr="005D7391" w14:paraId="7A6E87E3" w14:textId="77777777" w:rsidTr="004B4711">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69D29" w14:textId="77777777" w:rsidR="00C6402D" w:rsidRPr="005D7391" w:rsidRDefault="00C6402D" w:rsidP="00DE55E3">
            <w:pPr>
              <w:suppressAutoHyphens/>
              <w:autoSpaceDN w:val="0"/>
              <w:jc w:val="both"/>
              <w:rPr>
                <w:rFonts w:eastAsia="Calibri" w:cs="Times New Roman"/>
                <w:color w:val="auto"/>
              </w:rPr>
            </w:pPr>
            <w:r w:rsidRPr="005D7391">
              <w:rPr>
                <w:rFonts w:eastAsia="Calibri" w:cs="Times New Roman"/>
                <w:color w:val="auto"/>
              </w:rPr>
              <w:t>Name of</w:t>
            </w:r>
          </w:p>
          <w:p w14:paraId="3C37EE1C" w14:textId="77777777" w:rsidR="00C6402D" w:rsidRPr="005D7391" w:rsidRDefault="00C6402D" w:rsidP="00DE55E3">
            <w:pPr>
              <w:suppressAutoHyphens/>
              <w:autoSpaceDN w:val="0"/>
              <w:jc w:val="both"/>
              <w:rPr>
                <w:rFonts w:eastAsia="Calibri" w:cs="Times New Roman"/>
                <w:color w:val="auto"/>
              </w:rPr>
            </w:pPr>
            <w:r w:rsidRPr="005D7391">
              <w:rPr>
                <w:rFonts w:eastAsia="Calibri" w:cs="Times New Roman"/>
                <w:color w:val="auto"/>
              </w:rPr>
              <w:t>person charged</w:t>
            </w:r>
          </w:p>
          <w:p w14:paraId="48B680B3" w14:textId="77777777" w:rsidR="00C6402D" w:rsidRPr="005D7391" w:rsidRDefault="00C6402D" w:rsidP="00DE55E3">
            <w:pPr>
              <w:suppressAutoHyphens/>
              <w:autoSpaceDN w:val="0"/>
              <w:jc w:val="both"/>
              <w:rPr>
                <w:rFonts w:eastAsia="Calibri" w:cs="Times New Roman"/>
                <w:color w:val="auto"/>
              </w:rPr>
            </w:pPr>
            <w:r w:rsidRPr="005D7391">
              <w:rPr>
                <w:rFonts w:eastAsia="Calibri" w:cs="Times New Roman"/>
                <w:color w:val="auto"/>
              </w:rPr>
              <w:t>with taxes</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430FD" w14:textId="77777777" w:rsidR="00C6402D" w:rsidRPr="005D7391" w:rsidRDefault="00C6402D" w:rsidP="00DE55E3">
            <w:pPr>
              <w:suppressAutoHyphens/>
              <w:autoSpaceDN w:val="0"/>
              <w:ind w:firstLine="720"/>
              <w:jc w:val="both"/>
              <w:rPr>
                <w:rFonts w:eastAsia="Calibri" w:cs="Times New Roman"/>
                <w:color w:val="auto"/>
              </w:rPr>
            </w:pPr>
            <w:r w:rsidRPr="005D7391">
              <w:rPr>
                <w:rFonts w:eastAsia="Calibri" w:cs="Times New Roman"/>
                <w:color w:val="auto"/>
              </w:rPr>
              <w:t>Quantity</w:t>
            </w:r>
          </w:p>
          <w:p w14:paraId="30882B35" w14:textId="77777777" w:rsidR="00C6402D" w:rsidRPr="005D7391" w:rsidRDefault="00C6402D" w:rsidP="00DE55E3">
            <w:pPr>
              <w:suppressAutoHyphens/>
              <w:autoSpaceDN w:val="0"/>
              <w:ind w:firstLine="720"/>
              <w:jc w:val="both"/>
              <w:rPr>
                <w:rFonts w:eastAsia="Calibri" w:cs="Times New Roman"/>
                <w:color w:val="auto"/>
              </w:rPr>
            </w:pPr>
            <w:r w:rsidRPr="005D7391">
              <w:rPr>
                <w:rFonts w:eastAsia="Calibri" w:cs="Times New Roman"/>
                <w:color w:val="auto"/>
              </w:rPr>
              <w:t>of land</w:t>
            </w:r>
          </w:p>
          <w:p w14:paraId="72EE6D2A" w14:textId="77777777" w:rsidR="00C6402D" w:rsidRPr="005D7391" w:rsidRDefault="00C6402D" w:rsidP="00DE55E3">
            <w:pPr>
              <w:suppressAutoHyphens/>
              <w:autoSpaceDN w:val="0"/>
              <w:ind w:firstLine="720"/>
              <w:jc w:val="both"/>
              <w:rPr>
                <w:rFonts w:eastAsia="Calibri" w:cs="Times New Roman"/>
                <w:color w:val="auto"/>
              </w:rPr>
            </w:pP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EC717" w14:textId="77777777" w:rsidR="00C6402D" w:rsidRPr="005D7391" w:rsidRDefault="00C6402D" w:rsidP="00DE55E3">
            <w:pPr>
              <w:suppressAutoHyphens/>
              <w:autoSpaceDN w:val="0"/>
              <w:jc w:val="both"/>
              <w:rPr>
                <w:rFonts w:eastAsia="Calibri" w:cs="Times New Roman"/>
                <w:color w:val="auto"/>
              </w:rPr>
            </w:pPr>
            <w:r w:rsidRPr="005D7391">
              <w:rPr>
                <w:rFonts w:eastAsia="Calibri" w:cs="Times New Roman"/>
                <w:color w:val="auto"/>
              </w:rPr>
              <w:t>Local</w:t>
            </w:r>
          </w:p>
          <w:p w14:paraId="6088874F" w14:textId="77777777" w:rsidR="00C6402D" w:rsidRPr="005D7391" w:rsidRDefault="00C6402D" w:rsidP="00DE55E3">
            <w:pPr>
              <w:suppressAutoHyphens/>
              <w:autoSpaceDN w:val="0"/>
              <w:jc w:val="both"/>
              <w:rPr>
                <w:rFonts w:eastAsia="Calibri" w:cs="Times New Roman"/>
                <w:color w:val="auto"/>
              </w:rPr>
            </w:pPr>
            <w:proofErr w:type="gramStart"/>
            <w:r w:rsidRPr="005D7391">
              <w:rPr>
                <w:rFonts w:eastAsia="Calibri" w:cs="Times New Roman"/>
                <w:color w:val="auto"/>
              </w:rPr>
              <w:t>description</w:t>
            </w:r>
            <w:proofErr w:type="gramEnd"/>
          </w:p>
          <w:p w14:paraId="70BBC640" w14:textId="77777777" w:rsidR="00C6402D" w:rsidRPr="005D7391" w:rsidRDefault="00C6402D" w:rsidP="00DE55E3">
            <w:pPr>
              <w:suppressAutoHyphens/>
              <w:autoSpaceDN w:val="0"/>
              <w:ind w:firstLine="720"/>
              <w:jc w:val="both"/>
              <w:rPr>
                <w:rFonts w:eastAsia="Calibri" w:cs="Times New Roman"/>
                <w:color w:val="auto"/>
              </w:rPr>
            </w:pP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17C4F" w14:textId="77777777" w:rsidR="00C6402D" w:rsidRPr="005D7391" w:rsidRDefault="00C6402D" w:rsidP="00DE55E3">
            <w:pPr>
              <w:suppressAutoHyphens/>
              <w:autoSpaceDN w:val="0"/>
              <w:jc w:val="both"/>
              <w:rPr>
                <w:rFonts w:eastAsia="Calibri" w:cs="Times New Roman"/>
                <w:color w:val="auto"/>
              </w:rPr>
            </w:pPr>
            <w:r w:rsidRPr="005D7391">
              <w:rPr>
                <w:rFonts w:eastAsia="Calibri" w:cs="Times New Roman"/>
                <w:color w:val="auto"/>
              </w:rPr>
              <w:t>Total amount of taxes, interest, and</w:t>
            </w:r>
          </w:p>
          <w:p w14:paraId="29FAD4AB" w14:textId="77777777" w:rsidR="00C6402D" w:rsidRPr="005D7391" w:rsidRDefault="00C6402D" w:rsidP="00DE55E3">
            <w:pPr>
              <w:suppressAutoHyphens/>
              <w:autoSpaceDN w:val="0"/>
              <w:jc w:val="both"/>
              <w:rPr>
                <w:rFonts w:eastAsia="Calibri" w:cs="Times New Roman"/>
                <w:color w:val="auto"/>
              </w:rPr>
            </w:pPr>
            <w:r w:rsidRPr="005D7391">
              <w:rPr>
                <w:rFonts w:eastAsia="Calibri" w:cs="Times New Roman"/>
                <w:color w:val="auto"/>
              </w:rPr>
              <w:t>charges due to date of sale</w:t>
            </w:r>
          </w:p>
          <w:p w14:paraId="16BD623D" w14:textId="77777777" w:rsidR="00C6402D" w:rsidRPr="005D7391" w:rsidRDefault="00C6402D" w:rsidP="00DE55E3">
            <w:pPr>
              <w:suppressAutoHyphens/>
              <w:autoSpaceDN w:val="0"/>
              <w:ind w:firstLine="720"/>
              <w:jc w:val="both"/>
              <w:rPr>
                <w:rFonts w:eastAsia="Calibri" w:cs="Times New Roman"/>
                <w:color w:val="auto"/>
              </w:rPr>
            </w:pPr>
          </w:p>
        </w:tc>
      </w:tr>
    </w:tbl>
    <w:p w14:paraId="7D600579" w14:textId="77777777" w:rsidR="00C6402D" w:rsidRPr="005D7391" w:rsidRDefault="00C6402D" w:rsidP="00DE55E3">
      <w:pPr>
        <w:suppressAutoHyphens/>
        <w:autoSpaceDN w:val="0"/>
        <w:ind w:firstLine="720"/>
        <w:jc w:val="both"/>
        <w:rPr>
          <w:rFonts w:eastAsia="Calibri" w:cs="Times New Roman"/>
          <w:color w:val="auto"/>
        </w:rPr>
      </w:pPr>
    </w:p>
    <w:p w14:paraId="67BEF674" w14:textId="14C1BC56"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auto"/>
        </w:rPr>
        <w:t xml:space="preserve">If any of </w:t>
      </w:r>
      <w:r w:rsidRPr="005D7391">
        <w:rPr>
          <w:rFonts w:eastAsia="Calibri" w:cs="Times New Roman"/>
          <w:strike/>
          <w:color w:val="auto"/>
        </w:rPr>
        <w:t>said</w:t>
      </w:r>
      <w:r w:rsidR="00962523" w:rsidRPr="00962523">
        <w:rPr>
          <w:rFonts w:eastAsia="Calibri" w:cs="Times New Roman"/>
          <w:color w:val="auto"/>
        </w:rPr>
        <w:t xml:space="preserve"> </w:t>
      </w:r>
      <w:r w:rsidR="00962523" w:rsidRPr="00962523">
        <w:rPr>
          <w:rFonts w:eastAsia="Calibri" w:cs="Times New Roman"/>
          <w:color w:val="auto"/>
          <w:u w:val="single"/>
        </w:rPr>
        <w:t>the</w:t>
      </w:r>
      <w:r w:rsidRPr="005D7391">
        <w:rPr>
          <w:rFonts w:eastAsia="Calibri" w:cs="Times New Roman"/>
          <w:color w:val="auto"/>
        </w:rPr>
        <w:t xml:space="preserve"> tracts or lots remain unsold following the auction, they shall be subject to sale by the Auditor without additional advertising or public auction, such terms as the Auditor deems appropriate pursuant to §11A-3-48 of this code.</w:t>
      </w:r>
    </w:p>
    <w:p w14:paraId="2401B7F4"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auto"/>
        </w:rPr>
        <w:t xml:space="preserve">Any of the </w:t>
      </w:r>
      <w:r w:rsidRPr="005D7391">
        <w:rPr>
          <w:rFonts w:eastAsia="Calibri" w:cs="Times New Roman"/>
          <w:strike/>
          <w:color w:val="auto"/>
        </w:rPr>
        <w:t>aforesaid</w:t>
      </w:r>
      <w:r w:rsidRPr="005D7391">
        <w:rPr>
          <w:rFonts w:eastAsia="Calibri" w:cs="Times New Roman"/>
          <w:color w:val="auto"/>
        </w:rPr>
        <w:t xml:space="preserve"> tracts or lots, or part thereof or an undivided interest therein, may be redeemed by the payment to the undersigned sheriff (or collector) before certification to the Auditor, of the total amount of taxes, interest, and charges due thereon up to the date of redemption by credit card, cashier's check, money order, certified check, or United States </w:t>
      </w:r>
      <w:r w:rsidRPr="005D7391">
        <w:rPr>
          <w:rFonts w:eastAsia="Calibri" w:cs="Times New Roman"/>
          <w:color w:val="auto"/>
        </w:rPr>
        <w:lastRenderedPageBreak/>
        <w:t>currency. Payment must be received in the tax office by the close of business on the last business day prior to the certification.</w:t>
      </w:r>
    </w:p>
    <w:p w14:paraId="70FAD01F" w14:textId="77777777" w:rsidR="00C6402D" w:rsidRPr="005D7391" w:rsidRDefault="00C6402D" w:rsidP="00DE55E3">
      <w:pPr>
        <w:suppressAutoHyphens/>
        <w:autoSpaceDN w:val="0"/>
        <w:ind w:firstLine="720"/>
        <w:jc w:val="both"/>
        <w:rPr>
          <w:rFonts w:eastAsia="Calibri" w:cs="Times New Roman"/>
          <w:color w:val="auto"/>
        </w:rPr>
      </w:pPr>
      <w:r w:rsidRPr="005D7391">
        <w:rPr>
          <w:rFonts w:eastAsia="Calibri" w:cs="Times New Roman"/>
          <w:color w:val="auto"/>
        </w:rPr>
        <w:t>After certification to the Auditor, any of the aforesaid tracts or lots may be redeemed by any person entitled to pay the taxes thereon, the owner of the same whose interest is not subject to separate assessment, or any person having a lien on the same, or on an undivided interest therein, at any time prior to the sale by payment to the Auditor of the total amount of taxes, interest, and charges due thereon up to the date of redemption.</w:t>
      </w:r>
    </w:p>
    <w:p w14:paraId="610F3636" w14:textId="77777777" w:rsidR="00C6402D" w:rsidRPr="005D7391" w:rsidRDefault="00C6402D" w:rsidP="00DE55E3">
      <w:pPr>
        <w:suppressAutoHyphens/>
        <w:autoSpaceDN w:val="0"/>
        <w:ind w:firstLine="720"/>
        <w:jc w:val="both"/>
        <w:rPr>
          <w:rFonts w:eastAsia="Calibri" w:cs="Times New Roman"/>
          <w:color w:val="auto"/>
        </w:rPr>
      </w:pPr>
      <w:r w:rsidRPr="005D7391">
        <w:rPr>
          <w:rFonts w:eastAsia="Calibri" w:cs="Times New Roman"/>
          <w:color w:val="auto"/>
        </w:rPr>
        <w:t>Given under my hand this __________day of</w:t>
      </w:r>
    </w:p>
    <w:p w14:paraId="1F9FA6B0" w14:textId="77777777" w:rsidR="00C6402D" w:rsidRPr="005D7391" w:rsidRDefault="00C6402D" w:rsidP="00DE55E3">
      <w:pPr>
        <w:suppressAutoHyphens/>
        <w:autoSpaceDN w:val="0"/>
        <w:ind w:firstLine="720"/>
        <w:jc w:val="both"/>
        <w:rPr>
          <w:rFonts w:eastAsia="Calibri" w:cs="Times New Roman"/>
          <w:color w:val="auto"/>
        </w:rPr>
      </w:pPr>
      <w:r w:rsidRPr="005D7391">
        <w:rPr>
          <w:rFonts w:eastAsia="Calibri" w:cs="Times New Roman"/>
          <w:color w:val="auto"/>
        </w:rPr>
        <w:t>____________________, 20__________.</w:t>
      </w:r>
    </w:p>
    <w:p w14:paraId="4ACA6516" w14:textId="77777777" w:rsidR="00C6402D" w:rsidRPr="005D7391" w:rsidRDefault="00C6402D" w:rsidP="00DE55E3">
      <w:pPr>
        <w:suppressAutoHyphens/>
        <w:autoSpaceDN w:val="0"/>
        <w:ind w:firstLine="720"/>
        <w:jc w:val="both"/>
        <w:rPr>
          <w:rFonts w:eastAsia="Calibri" w:cs="Times New Roman"/>
          <w:color w:val="auto"/>
        </w:rPr>
      </w:pPr>
      <w:r w:rsidRPr="005D7391">
        <w:rPr>
          <w:rFonts w:eastAsia="Calibri" w:cs="Times New Roman"/>
          <w:color w:val="auto"/>
        </w:rPr>
        <w:t>____________________</w:t>
      </w:r>
    </w:p>
    <w:p w14:paraId="5194CAD8" w14:textId="77777777" w:rsidR="00C6402D" w:rsidRPr="005D7391" w:rsidRDefault="00C6402D" w:rsidP="00DE55E3">
      <w:pPr>
        <w:suppressAutoHyphens/>
        <w:autoSpaceDN w:val="0"/>
        <w:ind w:firstLine="720"/>
        <w:jc w:val="both"/>
        <w:rPr>
          <w:rFonts w:eastAsia="Calibri" w:cs="Times New Roman"/>
          <w:color w:val="auto"/>
        </w:rPr>
      </w:pPr>
      <w:r w:rsidRPr="005D7391">
        <w:rPr>
          <w:rFonts w:eastAsia="Calibri" w:cs="Times New Roman"/>
          <w:color w:val="auto"/>
        </w:rPr>
        <w:t>Sheriff (or collector).</w:t>
      </w:r>
    </w:p>
    <w:p w14:paraId="54368FBE" w14:textId="4DD2BF40"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auto"/>
        </w:rPr>
        <w:t>The sheriff shall publish the list and notice prior to the sale date fixed in the notice as a Class III-0 legal advertisement in compliance with the provisions of §59-3-1</w:t>
      </w:r>
      <w:r w:rsidR="00DE55E3" w:rsidRPr="00DE55E3">
        <w:rPr>
          <w:rFonts w:eastAsia="Calibri" w:cs="Times New Roman"/>
          <w:i/>
          <w:color w:val="auto"/>
        </w:rPr>
        <w:t xml:space="preserve"> et seq. </w:t>
      </w:r>
      <w:r w:rsidRPr="005D7391">
        <w:rPr>
          <w:rFonts w:eastAsia="Calibri" w:cs="Times New Roman"/>
          <w:color w:val="auto"/>
        </w:rPr>
        <w:t xml:space="preserve">of this code and the publication area for </w:t>
      </w:r>
      <w:r w:rsidRPr="005D7391">
        <w:rPr>
          <w:rFonts w:eastAsia="Calibri" w:cs="Times New Roman"/>
          <w:strike/>
          <w:color w:val="auto"/>
        </w:rPr>
        <w:t>such</w:t>
      </w:r>
      <w:r w:rsidRPr="005D7391">
        <w:rPr>
          <w:rFonts w:eastAsia="Calibri" w:cs="Times New Roman"/>
          <w:color w:val="auto"/>
        </w:rPr>
        <w:t xml:space="preserve"> </w:t>
      </w:r>
      <w:r w:rsidRPr="005D7391">
        <w:rPr>
          <w:rFonts w:eastAsia="Calibri" w:cs="Times New Roman"/>
          <w:color w:val="auto"/>
          <w:u w:val="single"/>
        </w:rPr>
        <w:t>the</w:t>
      </w:r>
      <w:r w:rsidRPr="005D7391">
        <w:rPr>
          <w:rFonts w:eastAsia="Calibri" w:cs="Times New Roman"/>
          <w:color w:val="auto"/>
        </w:rPr>
        <w:t xml:space="preserve"> publication </w:t>
      </w:r>
      <w:r w:rsidRPr="005D7391">
        <w:rPr>
          <w:rFonts w:eastAsia="Calibri" w:cs="Times New Roman"/>
          <w:strike/>
          <w:color w:val="auto"/>
        </w:rPr>
        <w:t>shall be</w:t>
      </w:r>
      <w:r w:rsidRPr="005D7391">
        <w:rPr>
          <w:rFonts w:eastAsia="Calibri" w:cs="Times New Roman"/>
          <w:color w:val="auto"/>
        </w:rPr>
        <w:t xml:space="preserve"> </w:t>
      </w:r>
      <w:proofErr w:type="gramStart"/>
      <w:r w:rsidRPr="005D7391">
        <w:rPr>
          <w:rFonts w:eastAsia="Calibri" w:cs="Times New Roman"/>
          <w:color w:val="auto"/>
          <w:u w:val="single"/>
        </w:rPr>
        <w:t>is</w:t>
      </w:r>
      <w:proofErr w:type="gramEnd"/>
      <w:r w:rsidRPr="005D7391">
        <w:rPr>
          <w:rFonts w:eastAsia="Calibri" w:cs="Times New Roman"/>
          <w:color w:val="auto"/>
        </w:rPr>
        <w:t xml:space="preserve"> the county.</w:t>
      </w:r>
    </w:p>
    <w:p w14:paraId="4C354C9B"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auto"/>
        </w:rPr>
        <w:t xml:space="preserve">(b) In addition to such publication, </w:t>
      </w:r>
      <w:proofErr w:type="gramStart"/>
      <w:r w:rsidRPr="005D7391">
        <w:rPr>
          <w:rFonts w:eastAsia="Calibri" w:cs="Times New Roman"/>
          <w:strike/>
          <w:color w:val="auto"/>
        </w:rPr>
        <w:t>no</w:t>
      </w:r>
      <w:r w:rsidRPr="005D7391">
        <w:rPr>
          <w:rFonts w:eastAsia="Calibri" w:cs="Times New Roman"/>
          <w:color w:val="auto"/>
        </w:rPr>
        <w:t xml:space="preserve"> </w:t>
      </w:r>
      <w:r w:rsidRPr="005D7391">
        <w:rPr>
          <w:rFonts w:eastAsia="Calibri" w:cs="Times New Roman"/>
          <w:color w:val="auto"/>
          <w:u w:val="single"/>
        </w:rPr>
        <w:t>not</w:t>
      </w:r>
      <w:proofErr w:type="gramEnd"/>
      <w:r w:rsidRPr="005D7391">
        <w:rPr>
          <w:rFonts w:eastAsia="Calibri" w:cs="Times New Roman"/>
          <w:color w:val="auto"/>
        </w:rPr>
        <w:t xml:space="preserve"> less than 30 days prior to the sale by the Auditor pursuant to §11A-3-44 of this code, the sheriff shall send a notice of the delinquency </w:t>
      </w:r>
      <w:r w:rsidRPr="005D7391">
        <w:rPr>
          <w:rFonts w:eastAsia="Calibri" w:cs="Times New Roman"/>
          <w:strike/>
          <w:color w:val="auto"/>
        </w:rPr>
        <w:t>and the date of sale</w:t>
      </w:r>
      <w:r w:rsidRPr="005D7391">
        <w:rPr>
          <w:rFonts w:eastAsia="Calibri" w:cs="Times New Roman"/>
          <w:color w:val="auto"/>
        </w:rPr>
        <w:t xml:space="preserve"> by certified mail </w:t>
      </w:r>
      <w:r w:rsidRPr="005D7391">
        <w:rPr>
          <w:rFonts w:eastAsia="Calibri" w:cs="Times New Roman"/>
          <w:color w:val="auto"/>
          <w:u w:val="single"/>
        </w:rPr>
        <w:t>to</w:t>
      </w:r>
      <w:r w:rsidRPr="005D7391">
        <w:rPr>
          <w:rFonts w:eastAsia="Calibri" w:cs="Times New Roman"/>
          <w:color w:val="auto"/>
        </w:rPr>
        <w:t xml:space="preserve">: </w:t>
      </w:r>
    </w:p>
    <w:p w14:paraId="33C8B552"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auto"/>
        </w:rPr>
        <w:t xml:space="preserve">(1) </w:t>
      </w:r>
      <w:r w:rsidRPr="005D7391">
        <w:rPr>
          <w:rFonts w:eastAsia="Calibri" w:cs="Times New Roman"/>
          <w:strike/>
          <w:color w:val="auto"/>
        </w:rPr>
        <w:t>To</w:t>
      </w:r>
      <w:r w:rsidRPr="005D7391">
        <w:rPr>
          <w:rFonts w:eastAsia="Calibri" w:cs="Times New Roman"/>
          <w:color w:val="auto"/>
        </w:rPr>
        <w:t xml:space="preserve"> The last known address of each person listed in the land books whose taxes are </w:t>
      </w:r>
      <w:proofErr w:type="gramStart"/>
      <w:r w:rsidRPr="005D7391">
        <w:rPr>
          <w:rFonts w:eastAsia="Calibri" w:cs="Times New Roman"/>
          <w:color w:val="auto"/>
        </w:rPr>
        <w:t>delinquent;</w:t>
      </w:r>
      <w:proofErr w:type="gramEnd"/>
      <w:r w:rsidRPr="005D7391">
        <w:rPr>
          <w:rFonts w:eastAsia="Calibri" w:cs="Times New Roman"/>
          <w:color w:val="auto"/>
        </w:rPr>
        <w:t xml:space="preserve"> </w:t>
      </w:r>
    </w:p>
    <w:p w14:paraId="35E0CA8E"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auto"/>
        </w:rPr>
        <w:t xml:space="preserve">(2) </w:t>
      </w:r>
      <w:r w:rsidRPr="005D7391">
        <w:rPr>
          <w:rFonts w:eastAsia="Calibri" w:cs="Times New Roman"/>
          <w:strike/>
          <w:color w:val="auto"/>
        </w:rPr>
        <w:t>to</w:t>
      </w:r>
      <w:r w:rsidRPr="005D7391">
        <w:rPr>
          <w:rFonts w:eastAsia="Calibri" w:cs="Times New Roman"/>
          <w:color w:val="auto"/>
        </w:rPr>
        <w:t xml:space="preserve"> Each person having a lien on real property upon which the taxes are due as disclosed by a statement filed with the sheriff pursuant to the provisions of §11A-3-3 of this </w:t>
      </w:r>
      <w:proofErr w:type="gramStart"/>
      <w:r w:rsidRPr="005D7391">
        <w:rPr>
          <w:rFonts w:eastAsia="Calibri" w:cs="Times New Roman"/>
          <w:color w:val="auto"/>
        </w:rPr>
        <w:t>code;</w:t>
      </w:r>
      <w:proofErr w:type="gramEnd"/>
      <w:r w:rsidRPr="005D7391">
        <w:rPr>
          <w:rFonts w:eastAsia="Calibri" w:cs="Times New Roman"/>
          <w:color w:val="auto"/>
        </w:rPr>
        <w:t xml:space="preserve"> </w:t>
      </w:r>
    </w:p>
    <w:p w14:paraId="0BC7732B"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auto"/>
        </w:rPr>
        <w:t xml:space="preserve">(3) </w:t>
      </w:r>
      <w:r w:rsidRPr="005D7391">
        <w:rPr>
          <w:rFonts w:eastAsia="Calibri" w:cs="Times New Roman"/>
          <w:strike/>
          <w:color w:val="auto"/>
        </w:rPr>
        <w:t>to</w:t>
      </w:r>
      <w:r w:rsidRPr="005D7391">
        <w:rPr>
          <w:rFonts w:eastAsia="Calibri" w:cs="Times New Roman"/>
          <w:color w:val="auto"/>
        </w:rPr>
        <w:t xml:space="preserve"> </w:t>
      </w:r>
      <w:proofErr w:type="gramStart"/>
      <w:r w:rsidRPr="005D7391">
        <w:rPr>
          <w:rFonts w:eastAsia="Calibri" w:cs="Times New Roman"/>
          <w:color w:val="auto"/>
        </w:rPr>
        <w:t>Each other</w:t>
      </w:r>
      <w:proofErr w:type="gramEnd"/>
      <w:r w:rsidRPr="005D7391">
        <w:rPr>
          <w:rFonts w:eastAsia="Calibri" w:cs="Times New Roman"/>
          <w:color w:val="auto"/>
        </w:rPr>
        <w:t xml:space="preserve"> person with an interest in the property or with a fiduciary relationship </w:t>
      </w:r>
      <w:proofErr w:type="gramStart"/>
      <w:r w:rsidRPr="005D7391">
        <w:rPr>
          <w:rFonts w:eastAsia="Calibri" w:cs="Times New Roman"/>
          <w:color w:val="auto"/>
        </w:rPr>
        <w:t>to</w:t>
      </w:r>
      <w:proofErr w:type="gramEnd"/>
      <w:r w:rsidRPr="005D7391">
        <w:rPr>
          <w:rFonts w:eastAsia="Calibri" w:cs="Times New Roman"/>
          <w:color w:val="auto"/>
        </w:rPr>
        <w:t xml:space="preserve"> a person with an interest in the property who has in writing delivered to the sheriff on a form prescribed by the Tax Commissioner a request for such notice of delinquency; and</w:t>
      </w:r>
    </w:p>
    <w:p w14:paraId="7D99FA54" w14:textId="5C5B1992" w:rsidR="00C6402D" w:rsidRPr="005D7391" w:rsidRDefault="00C6402D" w:rsidP="00DE55E3">
      <w:pPr>
        <w:suppressAutoHyphens/>
        <w:autoSpaceDN w:val="0"/>
        <w:spacing w:line="485" w:lineRule="auto"/>
        <w:ind w:firstLine="720"/>
        <w:jc w:val="both"/>
        <w:rPr>
          <w:rFonts w:eastAsia="Calibri" w:cs="Times New Roman"/>
          <w:color w:val="000000"/>
        </w:rPr>
      </w:pPr>
      <w:r w:rsidRPr="005D7391">
        <w:rPr>
          <w:rFonts w:eastAsia="Calibri" w:cs="Times New Roman"/>
          <w:color w:val="auto"/>
        </w:rPr>
        <w:t xml:space="preserve">(4) In the case of property which includes a mineral interest but does not include an interest in the surface other than an interest for the purpose of developing the minerals, to each person </w:t>
      </w:r>
      <w:r w:rsidRPr="005D7391">
        <w:rPr>
          <w:rFonts w:eastAsia="Calibri" w:cs="Times New Roman"/>
          <w:color w:val="auto"/>
        </w:rPr>
        <w:lastRenderedPageBreak/>
        <w:t>who has in writing delivered to the sheriff, on a form prescribed by the Tax Commissioner, a request for such notice which identifies the person as an owner of an interest in the surface of real property that is included in the boundaries of such property</w:t>
      </w:r>
      <w:r w:rsidR="00063D03">
        <w:rPr>
          <w:rFonts w:eastAsia="Calibri" w:cs="Times New Roman"/>
          <w:color w:val="auto"/>
        </w:rPr>
        <w:t>:</w:t>
      </w:r>
      <w:r w:rsidRPr="005D7391">
        <w:rPr>
          <w:rFonts w:eastAsia="Calibri" w:cs="Times New Roman"/>
          <w:color w:val="auto"/>
        </w:rPr>
        <w:t xml:space="preserve">  </w:t>
      </w:r>
      <w:r w:rsidRPr="005D7391">
        <w:rPr>
          <w:rFonts w:eastAsia="Calibri" w:cs="Times New Roman"/>
          <w:i/>
          <w:iCs/>
          <w:color w:val="auto"/>
        </w:rPr>
        <w:t>Provided</w:t>
      </w:r>
      <w:r w:rsidRPr="005D7391">
        <w:rPr>
          <w:rFonts w:eastAsia="Calibri" w:cs="Times New Roman"/>
          <w:color w:val="auto"/>
        </w:rPr>
        <w:t xml:space="preserve">, That in a case where one owner owns more than one parcel of real property upon which taxes are delinquent, the sheriff may, at his or her option, mail separate notices to the owner and each lienholder for each parcel or may prepare and mail to the owner and each lienholder a single notice which pertains to all such delinquent parcels. If the sheriff elects to mail only one notice, that notice shall set forth a legally sufficient description of all parcels of property on which taxes are delinquent. In </w:t>
      </w:r>
      <w:r w:rsidRPr="005D7391">
        <w:rPr>
          <w:rFonts w:eastAsia="Calibri" w:cs="Times New Roman"/>
          <w:strike/>
          <w:color w:val="auto"/>
        </w:rPr>
        <w:t>no event shall</w:t>
      </w:r>
      <w:r w:rsidRPr="005D7391">
        <w:rPr>
          <w:rFonts w:eastAsia="Calibri" w:cs="Times New Roman"/>
          <w:color w:val="auto"/>
        </w:rPr>
        <w:t xml:space="preserve"> </w:t>
      </w:r>
      <w:r w:rsidRPr="005D7391">
        <w:rPr>
          <w:rFonts w:eastAsia="Calibri" w:cs="Times New Roman"/>
          <w:color w:val="auto"/>
          <w:u w:val="single"/>
        </w:rPr>
        <w:t>any event</w:t>
      </w:r>
      <w:r w:rsidRPr="005D7391">
        <w:rPr>
          <w:rFonts w:eastAsia="Calibri" w:cs="Times New Roman"/>
          <w:color w:val="auto"/>
        </w:rPr>
        <w:t xml:space="preserve">, failure to receive the mailed notice by the landowner or lienholder </w:t>
      </w:r>
      <w:r w:rsidRPr="005D7391">
        <w:rPr>
          <w:rFonts w:eastAsia="Calibri" w:cs="Times New Roman"/>
          <w:color w:val="auto"/>
          <w:u w:val="single"/>
        </w:rPr>
        <w:t>does not</w:t>
      </w:r>
      <w:r w:rsidRPr="005D7391">
        <w:rPr>
          <w:rFonts w:eastAsia="Calibri" w:cs="Times New Roman"/>
          <w:color w:val="auto"/>
        </w:rPr>
        <w:t xml:space="preserve"> affect the validity of the title of the property conveyed if it is conveyed pursuant to §11A-3-27 or §11A-3-59 of this code.</w:t>
      </w:r>
    </w:p>
    <w:p w14:paraId="1725742F" w14:textId="77777777" w:rsidR="00C6402D" w:rsidRPr="005D7391" w:rsidRDefault="00C6402D" w:rsidP="00DE55E3">
      <w:pPr>
        <w:suppressAutoHyphens/>
        <w:autoSpaceDN w:val="0"/>
        <w:spacing w:line="485" w:lineRule="auto"/>
        <w:ind w:firstLine="720"/>
        <w:jc w:val="both"/>
        <w:rPr>
          <w:rFonts w:eastAsia="Calibri" w:cs="Times New Roman"/>
          <w:color w:val="auto"/>
        </w:rPr>
      </w:pPr>
      <w:r w:rsidRPr="005D7391">
        <w:rPr>
          <w:rFonts w:eastAsia="Calibri" w:cs="Times New Roman"/>
          <w:color w:val="auto"/>
        </w:rPr>
        <w:t>(c) To cover the cost of preparing and publishing the second delinquent list, a charge of $25 shall be added to the taxes, interest, and charges already due on each item and all such charges shall be stated in the list as a part of the total amount due.</w:t>
      </w:r>
    </w:p>
    <w:p w14:paraId="12E6F8BB" w14:textId="77777777" w:rsidR="00C6402D" w:rsidRPr="005D7391" w:rsidRDefault="00C6402D" w:rsidP="00DE55E3">
      <w:pPr>
        <w:suppressAutoHyphens/>
        <w:autoSpaceDN w:val="0"/>
        <w:spacing w:line="485" w:lineRule="auto"/>
        <w:ind w:firstLine="720"/>
        <w:jc w:val="both"/>
        <w:rPr>
          <w:rFonts w:eastAsia="Calibri" w:cs="Times New Roman"/>
          <w:color w:val="auto"/>
        </w:rPr>
      </w:pPr>
      <w:r w:rsidRPr="005D7391">
        <w:rPr>
          <w:rFonts w:eastAsia="Calibri" w:cs="Times New Roman"/>
          <w:color w:val="auto"/>
        </w:rPr>
        <w:t>(d) To cover the cost of preparing and mailing notice to the landowner, lienholder, or any other person entitled thereto pursuant to this section, a charge of $10 per addressee shall be added to the taxes, interest, and charges already due on each item and all such charges shall be stated in the list as a part of the total amount due.</w:t>
      </w:r>
    </w:p>
    <w:p w14:paraId="41E0E69D" w14:textId="77777777" w:rsidR="00C6402D" w:rsidRPr="005D7391" w:rsidRDefault="00C6402D" w:rsidP="00DE55E3">
      <w:pPr>
        <w:suppressAutoHyphens/>
        <w:autoSpaceDN w:val="0"/>
        <w:spacing w:line="485" w:lineRule="auto"/>
        <w:ind w:firstLine="720"/>
        <w:jc w:val="both"/>
        <w:rPr>
          <w:rFonts w:eastAsia="Calibri" w:cs="Times New Roman"/>
          <w:color w:val="000000"/>
        </w:rPr>
      </w:pPr>
      <w:r w:rsidRPr="005D7391">
        <w:rPr>
          <w:rFonts w:eastAsia="Calibri" w:cs="Times New Roman"/>
          <w:color w:val="auto"/>
        </w:rPr>
        <w:t xml:space="preserve">(e) Any person whose taxes were delinquent on the first day of September may have his or her name removed from the delinquent list prior to the time the same is delivered to the newspapers for publication by paying to the sheriff the full amount of taxes and costs owed by the person at the date of such redemption. In such case, the sheriff shall </w:t>
      </w:r>
      <w:proofErr w:type="gramStart"/>
      <w:r w:rsidRPr="005D7391">
        <w:rPr>
          <w:rFonts w:eastAsia="Calibri" w:cs="Times New Roman"/>
          <w:color w:val="auto"/>
        </w:rPr>
        <w:t>include but</w:t>
      </w:r>
      <w:proofErr w:type="gramEnd"/>
      <w:r w:rsidRPr="005D7391">
        <w:rPr>
          <w:rFonts w:eastAsia="Calibri" w:cs="Times New Roman"/>
          <w:color w:val="auto"/>
        </w:rPr>
        <w:t xml:space="preserve"> $3 of the costs provided in this section in making such redemption. Costs collected by the sheriff under this section which are not expended for publication and mailing shall be paid into the General County Fund</w:t>
      </w:r>
      <w:r w:rsidRPr="005D7391">
        <w:rPr>
          <w:rFonts w:eastAsia="Calibri" w:cs="Times New Roman"/>
          <w:color w:val="000000"/>
        </w:rPr>
        <w:t>.</w:t>
      </w:r>
    </w:p>
    <w:p w14:paraId="6BFBF637" w14:textId="77777777" w:rsidR="00C6402D" w:rsidRDefault="00C6402D" w:rsidP="00DE55E3">
      <w:pPr>
        <w:pStyle w:val="SectionHeading"/>
        <w:widowControl/>
        <w:sectPr w:rsidR="00C6402D" w:rsidSect="00C6402D">
          <w:type w:val="continuous"/>
          <w:pgSz w:w="12240" w:h="15840"/>
          <w:pgMar w:top="1440" w:right="1440" w:bottom="1440" w:left="1440" w:header="720" w:footer="720" w:gutter="0"/>
          <w:lnNumType w:countBy="1" w:restart="newSection"/>
          <w:cols w:space="720"/>
          <w:titlePg/>
          <w:docGrid w:linePitch="299"/>
        </w:sectPr>
      </w:pPr>
      <w:r w:rsidRPr="005D7391">
        <w:lastRenderedPageBreak/>
        <w:t>§11A-3-39. Certificate of redemption issued by Auditor; recordation.</w:t>
      </w:r>
    </w:p>
    <w:p w14:paraId="3C218C60"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(a) Upon payment of the sum necessary to redeem, the Auditor shall execute a certificate of redemption in triplicate, which certificate shall specify the real estate redeemed, or the interest therein, as the case may be, together with any changes in respect thereto which were made in the land book and in the record of delinquent lands, shall specify the year or years for which payment was made, and shall state that it is a receipt for the money paid and a release of the state’s lien against the real estate redeemed. The original certificate shall be retained in the files in the Auditor’s office, one copy shall be delivered to the person redeeming and the second copy shall be mailed by the Auditor to the clerk of the county commission of the county in which the real estate is situated, who, after making any necessary changes in his or her record of delinquent lands, shall note the fact of redemption on such record, and shall record the certificate in a separate volume provided for the purpose.</w:t>
      </w:r>
    </w:p>
    <w:p w14:paraId="6E130408"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The fee for issuing the certificate of redemption shall be </w:t>
      </w:r>
      <w:r w:rsidRPr="005D7391">
        <w:rPr>
          <w:rFonts w:eastAsia="Calibri" w:cs="Times New Roman"/>
          <w:strike/>
          <w:color w:val="000000"/>
        </w:rPr>
        <w:t>$20</w:t>
      </w:r>
      <w:r w:rsidRPr="005D7391">
        <w:rPr>
          <w:rFonts w:eastAsia="Calibri" w:cs="Times New Roman"/>
          <w:color w:val="000000"/>
        </w:rPr>
        <w:t xml:space="preserve"> </w:t>
      </w:r>
      <w:r w:rsidRPr="005D7391">
        <w:rPr>
          <w:rFonts w:eastAsia="Calibri" w:cs="Times New Roman"/>
          <w:color w:val="000000"/>
          <w:u w:val="single"/>
        </w:rPr>
        <w:t>$30</w:t>
      </w:r>
      <w:r w:rsidRPr="005D7391">
        <w:rPr>
          <w:rFonts w:eastAsia="Calibri" w:cs="Times New Roman"/>
          <w:color w:val="000000"/>
        </w:rPr>
        <w:t xml:space="preserve"> and seven and one-half percent of the total taxes and interest not to exceed </w:t>
      </w:r>
      <w:r w:rsidRPr="005D7391">
        <w:rPr>
          <w:rFonts w:eastAsia="Calibri" w:cs="Times New Roman"/>
          <w:strike/>
          <w:color w:val="000000"/>
        </w:rPr>
        <w:t>$120</w:t>
      </w:r>
      <w:r w:rsidRPr="005D7391">
        <w:rPr>
          <w:rFonts w:eastAsia="Calibri" w:cs="Times New Roman"/>
          <w:color w:val="000000"/>
        </w:rPr>
        <w:t xml:space="preserve"> </w:t>
      </w:r>
      <w:r w:rsidRPr="005D7391">
        <w:rPr>
          <w:rFonts w:eastAsia="Calibri" w:cs="Times New Roman"/>
          <w:color w:val="000000"/>
          <w:u w:val="single"/>
        </w:rPr>
        <w:t>$140</w:t>
      </w:r>
      <w:r w:rsidRPr="005D7391">
        <w:rPr>
          <w:rFonts w:eastAsia="Calibri" w:cs="Times New Roman"/>
          <w:color w:val="000000"/>
        </w:rPr>
        <w:t>.</w:t>
      </w:r>
    </w:p>
    <w:p w14:paraId="6A8E99D8"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(b) All certificates of redemption issued by the Auditor in each year shall be numbered consecutively and shall be filed by the clerk of the county commission in numerical order. Reference to the year and number of the certificate shall be included in the notation of redemption required </w:t>
      </w:r>
      <w:proofErr w:type="gramStart"/>
      <w:r w:rsidRPr="005D7391">
        <w:rPr>
          <w:rFonts w:eastAsia="Calibri" w:cs="Times New Roman"/>
          <w:color w:val="000000"/>
        </w:rPr>
        <w:t>of</w:t>
      </w:r>
      <w:proofErr w:type="gramEnd"/>
      <w:r w:rsidRPr="005D7391">
        <w:rPr>
          <w:rFonts w:eastAsia="Calibri" w:cs="Times New Roman"/>
          <w:color w:val="000000"/>
        </w:rPr>
        <w:t xml:space="preserve"> the clerk of the county commission. No fee shall be charged by the clerk for any recordation, filing, or notation required by this section. Ten dollars of the commission fee received by the Auditor on a redemption shall be deposited into the Courthouse Facilities Improvement Fund set out in §29-26-6 of this code.</w:t>
      </w:r>
    </w:p>
    <w:p w14:paraId="7BB0E5E2" w14:textId="77777777" w:rsidR="00C6402D" w:rsidRPr="005D7391" w:rsidRDefault="00C6402D" w:rsidP="00DE55E3">
      <w:pPr>
        <w:suppressAutoHyphens/>
        <w:autoSpaceDN w:val="0"/>
        <w:rPr>
          <w:rFonts w:eastAsia="Aptos" w:cs="Times New Roman"/>
          <w:color w:val="000000"/>
        </w:rPr>
        <w:sectPr w:rsidR="00C6402D" w:rsidRPr="005D7391" w:rsidSect="00DE55E3">
          <w:type w:val="continuous"/>
          <w:pgSz w:w="12240" w:h="15840"/>
          <w:pgMar w:top="1440" w:right="1440" w:bottom="1440" w:left="1440" w:header="720" w:footer="720" w:gutter="0"/>
          <w:lnNumType w:countBy="1" w:restart="newSection"/>
          <w:cols w:space="720"/>
          <w:docGrid w:linePitch="299"/>
        </w:sectPr>
      </w:pPr>
    </w:p>
    <w:p w14:paraId="4C6FF6F4" w14:textId="77777777" w:rsidR="00C6402D" w:rsidRDefault="00C6402D" w:rsidP="00DE55E3">
      <w:pPr>
        <w:suppressLineNumbers/>
        <w:suppressAutoHyphens/>
        <w:autoSpaceDN w:val="0"/>
        <w:ind w:left="720" w:hanging="720"/>
        <w:jc w:val="both"/>
        <w:outlineLvl w:val="3"/>
        <w:rPr>
          <w:rFonts w:eastAsia="Calibri" w:cs="Times New Roman"/>
          <w:b/>
          <w:color w:val="000000"/>
        </w:rPr>
        <w:sectPr w:rsidR="00C6402D" w:rsidSect="00C6402D">
          <w:type w:val="continuous"/>
          <w:pgSz w:w="12240" w:h="15840"/>
          <w:pgMar w:top="1440" w:right="1440" w:bottom="1440" w:left="1440" w:header="720" w:footer="720" w:gutter="0"/>
          <w:cols w:space="720"/>
          <w:titlePg/>
        </w:sectPr>
      </w:pPr>
      <w:r w:rsidRPr="005D7391">
        <w:rPr>
          <w:rFonts w:eastAsia="Calibri" w:cs="Times New Roman"/>
          <w:b/>
          <w:color w:val="000000"/>
        </w:rPr>
        <w:t>§11A-3-44. Auditor to certify list of lands to be sold; lands so certified are subject to sale.</w:t>
      </w:r>
    </w:p>
    <w:p w14:paraId="7E61BF2F" w14:textId="781E024A"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On or after March 1 and on or before </w:t>
      </w:r>
      <w:r w:rsidRPr="005D7391">
        <w:rPr>
          <w:rFonts w:eastAsia="Calibri" w:cs="Times New Roman"/>
          <w:strike/>
          <w:color w:val="000000"/>
        </w:rPr>
        <w:t>August</w:t>
      </w:r>
      <w:r w:rsidRPr="005D7391">
        <w:rPr>
          <w:rFonts w:eastAsia="Calibri" w:cs="Times New Roman"/>
          <w:color w:val="000000"/>
        </w:rPr>
        <w:t xml:space="preserve"> </w:t>
      </w:r>
      <w:r w:rsidRPr="005D7391">
        <w:rPr>
          <w:rFonts w:eastAsia="Calibri" w:cs="Times New Roman"/>
          <w:color w:val="000000"/>
          <w:u w:val="single"/>
        </w:rPr>
        <w:t>July</w:t>
      </w:r>
      <w:r w:rsidRPr="005D7391">
        <w:rPr>
          <w:rFonts w:eastAsia="Calibri" w:cs="Times New Roman"/>
          <w:color w:val="000000"/>
        </w:rPr>
        <w:t xml:space="preserve"> 1 of each year, the Auditor shall certify a list of all lands subject to sale under this article. He or she shall note the fact of certification on the land record in his or her office. Upon completion of the list for certification, a charge of </w:t>
      </w:r>
      <w:r w:rsidRPr="005D7391">
        <w:rPr>
          <w:rFonts w:eastAsia="Calibri" w:cs="Times New Roman"/>
          <w:strike/>
          <w:color w:val="000000"/>
        </w:rPr>
        <w:t>$25</w:t>
      </w:r>
      <w:r w:rsidRPr="005D7391">
        <w:rPr>
          <w:rFonts w:eastAsia="Calibri" w:cs="Times New Roman"/>
          <w:color w:val="000000"/>
        </w:rPr>
        <w:t xml:space="preserve"> </w:t>
      </w:r>
      <w:r w:rsidRPr="005D7391">
        <w:rPr>
          <w:rFonts w:eastAsia="Calibri" w:cs="Times New Roman"/>
          <w:color w:val="000000"/>
          <w:u w:val="single"/>
        </w:rPr>
        <w:t>$35</w:t>
      </w:r>
      <w:r w:rsidRPr="005D7391">
        <w:rPr>
          <w:rFonts w:eastAsia="Calibri" w:cs="Times New Roman"/>
          <w:color w:val="000000"/>
        </w:rPr>
        <w:t xml:space="preserve"> shall be added to the taxes, interest, and charges already due on each tract listed to cover </w:t>
      </w:r>
      <w:r w:rsidRPr="005D7391">
        <w:rPr>
          <w:rFonts w:eastAsia="Calibri" w:cs="Times New Roman"/>
          <w:color w:val="000000"/>
        </w:rPr>
        <w:lastRenderedPageBreak/>
        <w:t xml:space="preserve">the costs incurred by the Auditor in the preparation of the list. </w:t>
      </w:r>
      <w:r w:rsidRPr="005D7391">
        <w:rPr>
          <w:rFonts w:eastAsia="Calibri" w:cs="Times New Roman"/>
          <w:strike/>
          <w:color w:val="000000"/>
        </w:rPr>
        <w:t>And</w:t>
      </w:r>
      <w:r w:rsidRPr="001F2B9C">
        <w:rPr>
          <w:rFonts w:eastAsia="Calibri" w:cs="Times New Roman"/>
          <w:strike/>
          <w:color w:val="000000"/>
        </w:rPr>
        <w:t xml:space="preserve"> in</w:t>
      </w:r>
      <w:r>
        <w:rPr>
          <w:rFonts w:eastAsia="Calibri" w:cs="Times New Roman"/>
          <w:color w:val="000000"/>
        </w:rPr>
        <w:t xml:space="preserve"> </w:t>
      </w:r>
      <w:proofErr w:type="gramStart"/>
      <w:r w:rsidRPr="001F2B9C">
        <w:rPr>
          <w:rFonts w:eastAsia="Calibri" w:cs="Times New Roman"/>
          <w:color w:val="000000"/>
          <w:u w:val="single"/>
        </w:rPr>
        <w:t>In</w:t>
      </w:r>
      <w:proofErr w:type="gramEnd"/>
      <w:r w:rsidRPr="005D7391">
        <w:rPr>
          <w:rFonts w:eastAsia="Calibri" w:cs="Times New Roman"/>
          <w:color w:val="000000"/>
        </w:rPr>
        <w:t xml:space="preserve"> the event of sale or redemption, the same shall be collected and paid into the operating fund provided for in this article.</w:t>
      </w:r>
    </w:p>
    <w:p w14:paraId="06F07865"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Escheated lands and waste and unappropriated lands shall be listed separately. The list shall be arranged by districts and, except in the case of waste and unappropriated lands, alphabetically by the name of the owner. The list shall state as to each item listed the information required by §11A-3-35 of this code to be set forth in the land record in the Auditor’s office, and shall specify as to each tract listed as delinquent or non-entered the amount of taxes and interest due or chargeable thereon on the date of certification, the publication and other charges due, with interest, and the total currently due. The specification of taxes due or chargeable shall as to delinquent land commence with those for nonpayment of which it was certified, and as to non-entered land with those properly chargeable to it for the first year of nonentry, subject to the provisions of the</w:t>
      </w:r>
      <w:r w:rsidRPr="005D7391">
        <w:rPr>
          <w:rFonts w:eastAsia="Calibri" w:cs="Times New Roman"/>
          <w:iCs/>
          <w:color w:val="000000"/>
        </w:rPr>
        <w:t xml:space="preserve"> </w:t>
      </w:r>
      <w:r w:rsidRPr="005D7391">
        <w:rPr>
          <w:rFonts w:eastAsia="Calibri" w:cs="Times New Roman"/>
          <w:color w:val="000000"/>
        </w:rPr>
        <w:t>proviso set forth in §11A-3-38(b) of this code.</w:t>
      </w:r>
    </w:p>
    <w:p w14:paraId="52477A28"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All items certified by the Auditor shall be numbered consecutively. All subsequent entries, applications, or proceedings under this </w:t>
      </w:r>
      <w:proofErr w:type="gramStart"/>
      <w:r w:rsidRPr="005D7391">
        <w:rPr>
          <w:rFonts w:eastAsia="Calibri" w:cs="Times New Roman"/>
          <w:color w:val="000000"/>
        </w:rPr>
        <w:t xml:space="preserve">article </w:t>
      </w:r>
      <w:r w:rsidRPr="005D7391">
        <w:rPr>
          <w:rFonts w:eastAsia="Calibri" w:cs="Times New Roman"/>
          <w:strike/>
          <w:color w:val="000000"/>
        </w:rPr>
        <w:t>in</w:t>
      </w:r>
      <w:proofErr w:type="gramEnd"/>
      <w:r w:rsidRPr="005D7391">
        <w:rPr>
          <w:rFonts w:eastAsia="Calibri" w:cs="Times New Roman"/>
          <w:color w:val="000000"/>
        </w:rPr>
        <w:t xml:space="preserve"> </w:t>
      </w:r>
      <w:r w:rsidRPr="005D7391">
        <w:rPr>
          <w:rFonts w:eastAsia="Calibri" w:cs="Times New Roman"/>
          <w:color w:val="000000"/>
          <w:u w:val="single"/>
        </w:rPr>
        <w:t>with</w:t>
      </w:r>
      <w:r w:rsidRPr="005D7391">
        <w:rPr>
          <w:rFonts w:eastAsia="Calibri" w:cs="Times New Roman"/>
          <w:color w:val="000000"/>
        </w:rPr>
        <w:t xml:space="preserve"> respect to any item shall refer to its number and the year of certification. Notwithstanding any provisions of this article to the contrary, all tracts, lots, or parcels certified to the Auditor as a unit may be treated by the Auditor as a single item for purposes of certification. Subject to the provisions of this section, the Auditor shall prescribe a form for the list and shall provide in </w:t>
      </w:r>
      <w:proofErr w:type="gramStart"/>
      <w:r w:rsidRPr="005D7391">
        <w:rPr>
          <w:rFonts w:eastAsia="Calibri" w:cs="Times New Roman"/>
          <w:color w:val="000000"/>
        </w:rPr>
        <w:t>such</w:t>
      </w:r>
      <w:proofErr w:type="gramEnd"/>
      <w:r w:rsidRPr="005D7391">
        <w:rPr>
          <w:rFonts w:eastAsia="Calibri" w:cs="Times New Roman"/>
          <w:color w:val="000000"/>
        </w:rPr>
        <w:t xml:space="preserve"> form adequate space to show the subsequent history and final disposition of each item certified.</w:t>
      </w:r>
    </w:p>
    <w:p w14:paraId="1B26249A" w14:textId="7A417EF9"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The list shall be made in quadruplicate. The Auditor shall keep the original and send one copy to the clerk of the county commission, one to the sheriff, and one to the West Virginia Land Stewardship Corporation created pursuant to §31-21-1</w:t>
      </w:r>
      <w:r w:rsidR="00DE55E3" w:rsidRPr="00DE55E3">
        <w:rPr>
          <w:rFonts w:eastAsia="Calibri" w:cs="Times New Roman"/>
          <w:i/>
          <w:color w:val="000000"/>
        </w:rPr>
        <w:t xml:space="preserve"> et seq. </w:t>
      </w:r>
      <w:r w:rsidRPr="005D7391">
        <w:rPr>
          <w:rFonts w:eastAsia="Calibri" w:cs="Times New Roman"/>
          <w:color w:val="000000"/>
        </w:rPr>
        <w:t xml:space="preserve">of this code. The clerk of the county commission shall bind his or her copy in a permanent book to be labeled "Report of Auditor of Delinquent and Non-Entered Lands" and shall note the fact of the certification of each item on his or her record of delinquent lands. Such copies delivered to the clerk of the county commission </w:t>
      </w:r>
      <w:r w:rsidRPr="005D7391">
        <w:rPr>
          <w:rFonts w:eastAsia="Calibri" w:cs="Times New Roman"/>
          <w:color w:val="000000"/>
        </w:rPr>
        <w:lastRenderedPageBreak/>
        <w:t xml:space="preserve">and the sheriff shall become permanent </w:t>
      </w:r>
      <w:r w:rsidR="00063D03" w:rsidRPr="005D7391">
        <w:rPr>
          <w:rFonts w:eastAsia="Calibri" w:cs="Times New Roman"/>
          <w:color w:val="000000"/>
        </w:rPr>
        <w:t>records and</w:t>
      </w:r>
      <w:r w:rsidRPr="005D7391">
        <w:rPr>
          <w:rFonts w:eastAsia="Calibri" w:cs="Times New Roman"/>
          <w:color w:val="000000"/>
        </w:rPr>
        <w:t xml:space="preserve"> shall be preserved as such in the offices of the Auditor and the clerk of the county commission.</w:t>
      </w:r>
    </w:p>
    <w:p w14:paraId="2156FA25" w14:textId="77777777" w:rsidR="00C6402D" w:rsidRPr="005D7391" w:rsidRDefault="00C6402D" w:rsidP="00DE55E3">
      <w:pPr>
        <w:suppressAutoHyphens/>
        <w:autoSpaceDN w:val="0"/>
        <w:rPr>
          <w:rFonts w:eastAsia="Aptos" w:cs="Times New Roman"/>
          <w:color w:val="000000"/>
        </w:rPr>
        <w:sectPr w:rsidR="00C6402D" w:rsidRPr="005D7391" w:rsidSect="00C6402D">
          <w:type w:val="continuous"/>
          <w:pgSz w:w="12240" w:h="15840"/>
          <w:pgMar w:top="1440" w:right="1440" w:bottom="1440" w:left="1440" w:header="720" w:footer="720" w:gutter="0"/>
          <w:lnNumType w:countBy="1" w:restart="newSection"/>
          <w:cols w:space="720"/>
          <w:titlePg/>
          <w:docGrid w:linePitch="299"/>
        </w:sectPr>
      </w:pPr>
    </w:p>
    <w:p w14:paraId="20C71AE3" w14:textId="77777777" w:rsidR="00C6402D" w:rsidRDefault="00C6402D" w:rsidP="00DE55E3">
      <w:pPr>
        <w:suppressLineNumbers/>
        <w:suppressAutoHyphens/>
        <w:autoSpaceDN w:val="0"/>
        <w:ind w:left="720" w:hanging="720"/>
        <w:jc w:val="both"/>
        <w:outlineLvl w:val="3"/>
        <w:rPr>
          <w:rFonts w:eastAsia="Calibri" w:cs="Times New Roman"/>
          <w:b/>
          <w:color w:val="000000"/>
        </w:rPr>
        <w:sectPr w:rsidR="00C6402D" w:rsidSect="00C6402D">
          <w:type w:val="continuous"/>
          <w:pgSz w:w="12240" w:h="15840"/>
          <w:pgMar w:top="1440" w:right="1440" w:bottom="1440" w:left="1440" w:header="720" w:footer="720" w:gutter="0"/>
          <w:cols w:space="720"/>
          <w:titlePg/>
        </w:sectPr>
      </w:pPr>
      <w:r w:rsidRPr="005D7391">
        <w:rPr>
          <w:rFonts w:eastAsia="Calibri" w:cs="Times New Roman"/>
          <w:b/>
          <w:color w:val="000000"/>
        </w:rPr>
        <w:t>§11A-3-45. Auditor to hold annual auction.</w:t>
      </w:r>
    </w:p>
    <w:p w14:paraId="115F27D9"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(a) Each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certified by the Auditor pursuant to §11A-3-44 of this code shall be sold by him or her at public auction at the courthouse of the county to the highest eligible bidder during the courthouse’s normal operating hours on any business working day within </w:t>
      </w:r>
      <w:r w:rsidRPr="005D7391">
        <w:rPr>
          <w:rFonts w:eastAsia="Calibri" w:cs="Times New Roman"/>
          <w:strike/>
          <w:color w:val="000000"/>
        </w:rPr>
        <w:t>90</w:t>
      </w:r>
      <w:r w:rsidRPr="005D7391">
        <w:rPr>
          <w:rFonts w:eastAsia="Calibri" w:cs="Times New Roman"/>
          <w:color w:val="000000"/>
        </w:rPr>
        <w:t xml:space="preserve"> </w:t>
      </w:r>
      <w:r w:rsidRPr="005D7391">
        <w:rPr>
          <w:rFonts w:eastAsia="Calibri" w:cs="Times New Roman"/>
          <w:color w:val="000000"/>
          <w:u w:val="single"/>
        </w:rPr>
        <w:t>150</w:t>
      </w:r>
      <w:r w:rsidRPr="005D7391">
        <w:rPr>
          <w:rFonts w:eastAsia="Calibri" w:cs="Times New Roman"/>
          <w:color w:val="000000"/>
        </w:rPr>
        <w:t xml:space="preserve"> days after the Auditor has certified the lands as required by §11A-3-44 of this code.  </w:t>
      </w:r>
      <w:r w:rsidRPr="005D7391">
        <w:rPr>
          <w:rFonts w:eastAsia="Calibri" w:cs="Times New Roman"/>
          <w:color w:val="000000"/>
          <w:u w:val="single"/>
        </w:rPr>
        <w:t xml:space="preserve">The Auditor, in his or her sole discretion, may permit online bidding as to </w:t>
      </w:r>
      <w:proofErr w:type="gramStart"/>
      <w:r w:rsidRPr="005D7391">
        <w:rPr>
          <w:rFonts w:eastAsia="Calibri" w:cs="Times New Roman"/>
          <w:color w:val="000000"/>
          <w:u w:val="single"/>
        </w:rPr>
        <w:t>particular tracts</w:t>
      </w:r>
      <w:proofErr w:type="gramEnd"/>
      <w:r w:rsidRPr="005D7391">
        <w:rPr>
          <w:rFonts w:eastAsia="Calibri" w:cs="Times New Roman"/>
          <w:color w:val="000000"/>
          <w:u w:val="single"/>
        </w:rPr>
        <w:t xml:space="preserve"> or lots to be sold at the public auction.</w:t>
      </w:r>
    </w:p>
    <w:p w14:paraId="0A8857D9"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u w:val="single"/>
        </w:rPr>
        <w:t xml:space="preserve">(1) The Auditor, in his or her sole discretion, may engage a private auctioneer to conduct the annual public auction as to </w:t>
      </w:r>
      <w:proofErr w:type="gramStart"/>
      <w:r w:rsidRPr="005D7391">
        <w:rPr>
          <w:rFonts w:eastAsia="Calibri" w:cs="Times New Roman"/>
          <w:color w:val="000000"/>
          <w:u w:val="single"/>
        </w:rPr>
        <w:t>particular tracts</w:t>
      </w:r>
      <w:proofErr w:type="gramEnd"/>
      <w:r w:rsidRPr="005D7391">
        <w:rPr>
          <w:rFonts w:eastAsia="Calibri" w:cs="Times New Roman"/>
          <w:color w:val="000000"/>
          <w:u w:val="single"/>
        </w:rPr>
        <w:t xml:space="preserve"> or lots. When a private auctioneer is engaged on a particular </w:t>
      </w:r>
      <w:proofErr w:type="spellStart"/>
      <w:r w:rsidRPr="005D7391">
        <w:rPr>
          <w:rFonts w:eastAsia="Calibri" w:cs="Times New Roman"/>
          <w:color w:val="000000"/>
          <w:u w:val="single"/>
        </w:rPr>
        <w:t>tract or</w:t>
      </w:r>
      <w:proofErr w:type="spellEnd"/>
      <w:r w:rsidRPr="005D7391">
        <w:rPr>
          <w:rFonts w:eastAsia="Calibri" w:cs="Times New Roman"/>
          <w:color w:val="000000"/>
          <w:u w:val="single"/>
        </w:rPr>
        <w:t xml:space="preserve"> lot, and the amount of the sale exceeds the tax liability on the </w:t>
      </w:r>
      <w:proofErr w:type="spellStart"/>
      <w:r w:rsidRPr="005D7391">
        <w:rPr>
          <w:rFonts w:eastAsia="Calibri" w:cs="Times New Roman"/>
          <w:color w:val="000000"/>
          <w:u w:val="single"/>
        </w:rPr>
        <w:t>tract or</w:t>
      </w:r>
      <w:proofErr w:type="spellEnd"/>
      <w:r w:rsidRPr="005D7391">
        <w:rPr>
          <w:rFonts w:eastAsia="Calibri" w:cs="Times New Roman"/>
          <w:color w:val="000000"/>
          <w:u w:val="single"/>
        </w:rPr>
        <w:t xml:space="preserve"> lot, a buyer’s fee equal to 10 percent of each successful bid shall be imposed upon the bidder and paid to the auctioneer at the time the sale is consummated. The buyer’s fee is in addition to the full bid amount</w:t>
      </w:r>
      <w:r w:rsidRPr="005D7391">
        <w:rPr>
          <w:rFonts w:eastAsia="Calibri" w:cs="Times New Roman"/>
          <w:color w:val="000000"/>
        </w:rPr>
        <w:t xml:space="preserve">. </w:t>
      </w:r>
    </w:p>
    <w:p w14:paraId="2B9ED329" w14:textId="4AB14651" w:rsidR="00C6402D" w:rsidRPr="005D7391" w:rsidRDefault="00C6402D" w:rsidP="00DE55E3">
      <w:pPr>
        <w:suppressAutoHyphens/>
        <w:autoSpaceDN w:val="0"/>
        <w:ind w:firstLine="720"/>
        <w:jc w:val="both"/>
        <w:rPr>
          <w:rFonts w:eastAsia="Calibri" w:cs="Times New Roman"/>
          <w:color w:val="000000"/>
        </w:rPr>
      </w:pPr>
      <w:bookmarkStart w:id="0" w:name="_Hlk193031817"/>
      <w:r w:rsidRPr="005D7391">
        <w:rPr>
          <w:rFonts w:eastAsia="Calibri" w:cs="Times New Roman"/>
          <w:color w:val="000000"/>
          <w:u w:val="single"/>
        </w:rPr>
        <w:t>(2)</w:t>
      </w:r>
      <w:r w:rsidRPr="005D7391">
        <w:rPr>
          <w:rFonts w:eastAsia="Calibri" w:cs="Times New Roman"/>
          <w:color w:val="000000"/>
        </w:rPr>
        <w:t xml:space="preserve"> The payment for any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purchased at a sale shall be made by check, U. S. currency, or money order payable to the </w:t>
      </w:r>
      <w:r w:rsidRPr="001F03D6">
        <w:rPr>
          <w:rFonts w:eastAsia="Calibri" w:cs="Times New Roman"/>
          <w:strike/>
          <w:color w:val="000000"/>
        </w:rPr>
        <w:t>Auditor</w:t>
      </w:r>
      <w:r w:rsidRPr="005D7391">
        <w:rPr>
          <w:rFonts w:eastAsia="Calibri" w:cs="Times New Roman"/>
          <w:color w:val="000000"/>
        </w:rPr>
        <w:t xml:space="preserve"> </w:t>
      </w:r>
      <w:r w:rsidRPr="005D7391">
        <w:rPr>
          <w:rFonts w:eastAsia="Calibri" w:cs="Times New Roman"/>
          <w:color w:val="000000"/>
          <w:u w:val="single"/>
        </w:rPr>
        <w:t xml:space="preserve">sheriff of the county in which the property is </w:t>
      </w:r>
      <w:r w:rsidR="004774DB" w:rsidRPr="005D7391">
        <w:rPr>
          <w:rFonts w:eastAsia="Calibri" w:cs="Times New Roman"/>
          <w:color w:val="000000"/>
          <w:u w:val="single"/>
        </w:rPr>
        <w:t>situated</w:t>
      </w:r>
      <w:r w:rsidR="004774DB" w:rsidRPr="004774DB">
        <w:rPr>
          <w:rFonts w:eastAsia="Calibri" w:cs="Times New Roman"/>
          <w:color w:val="000000"/>
        </w:rPr>
        <w:t xml:space="preserve"> and</w:t>
      </w:r>
      <w:r w:rsidRPr="005D7391">
        <w:rPr>
          <w:rFonts w:eastAsia="Calibri" w:cs="Times New Roman"/>
          <w:color w:val="000000"/>
        </w:rPr>
        <w:t xml:space="preserve"> delivered before the close of business on the day of sale. </w:t>
      </w:r>
      <w:bookmarkEnd w:id="0"/>
      <w:r w:rsidRPr="005D7391">
        <w:rPr>
          <w:rFonts w:eastAsia="Calibri" w:cs="Times New Roman"/>
          <w:strike/>
          <w:color w:val="000000"/>
        </w:rPr>
        <w:t>No</w:t>
      </w:r>
      <w:r w:rsidRPr="005D7391">
        <w:rPr>
          <w:rFonts w:eastAsia="Calibri" w:cs="Times New Roman"/>
          <w:color w:val="000000"/>
        </w:rPr>
        <w:t xml:space="preserve"> </w:t>
      </w:r>
      <w:r w:rsidRPr="005D7391">
        <w:rPr>
          <w:rFonts w:eastAsia="Calibri" w:cs="Times New Roman"/>
          <w:color w:val="000000"/>
          <w:u w:val="single"/>
        </w:rPr>
        <w:t>A</w:t>
      </w:r>
      <w:r w:rsidRPr="005D7391">
        <w:rPr>
          <w:rFonts w:eastAsia="Calibri" w:cs="Times New Roman"/>
          <w:color w:val="000000"/>
        </w:rPr>
        <w:t xml:space="preserve"> part or interest in any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subject to such sale, or any part thereof of interest therein, that is less than the entirety of </w:t>
      </w:r>
      <w:r w:rsidRPr="005D7391">
        <w:rPr>
          <w:rFonts w:eastAsia="Calibri" w:cs="Times New Roman"/>
          <w:strike/>
          <w:color w:val="000000"/>
        </w:rPr>
        <w:t>such</w:t>
      </w:r>
      <w:r w:rsidRPr="005D7391">
        <w:rPr>
          <w:rFonts w:eastAsia="Calibri" w:cs="Times New Roman"/>
          <w:color w:val="000000"/>
        </w:rPr>
        <w:t xml:space="preserve"> </w:t>
      </w:r>
      <w:r w:rsidRPr="005D7391">
        <w:rPr>
          <w:rFonts w:eastAsia="Calibri" w:cs="Times New Roman"/>
          <w:color w:val="000000"/>
          <w:u w:val="single"/>
        </w:rPr>
        <w:t>the</w:t>
      </w:r>
      <w:r w:rsidRPr="005D7391">
        <w:rPr>
          <w:rFonts w:eastAsia="Calibri" w:cs="Times New Roman"/>
          <w:color w:val="000000"/>
        </w:rPr>
        <w:t xml:space="preserve"> unredeemed tract, lot, or interest, as the same is described and constituted as a unit or entity in said list, </w:t>
      </w:r>
      <w:r w:rsidRPr="005D7391">
        <w:rPr>
          <w:rFonts w:eastAsia="Calibri" w:cs="Times New Roman"/>
          <w:strike/>
          <w:color w:val="000000"/>
        </w:rPr>
        <w:t>shall</w:t>
      </w:r>
      <w:r w:rsidRPr="005D7391">
        <w:rPr>
          <w:rFonts w:eastAsia="Calibri" w:cs="Times New Roman"/>
          <w:color w:val="000000"/>
        </w:rPr>
        <w:t xml:space="preserve"> </w:t>
      </w:r>
      <w:r w:rsidRPr="005D7391">
        <w:rPr>
          <w:rFonts w:eastAsia="Calibri" w:cs="Times New Roman"/>
          <w:color w:val="000000"/>
          <w:u w:val="single"/>
        </w:rPr>
        <w:t>may not</w:t>
      </w:r>
      <w:r w:rsidRPr="005D7391">
        <w:rPr>
          <w:rFonts w:eastAsia="Calibri" w:cs="Times New Roman"/>
          <w:color w:val="000000"/>
        </w:rPr>
        <w:t xml:space="preserve"> be offered for sale </w:t>
      </w:r>
      <w:r w:rsidRPr="005D7391">
        <w:rPr>
          <w:rFonts w:eastAsia="Calibri" w:cs="Times New Roman"/>
          <w:strike/>
          <w:color w:val="000000"/>
        </w:rPr>
        <w:t>or</w:t>
      </w:r>
      <w:r w:rsidRPr="005D7391">
        <w:rPr>
          <w:rFonts w:eastAsia="Calibri" w:cs="Times New Roman"/>
          <w:color w:val="000000"/>
        </w:rPr>
        <w:t xml:space="preserve"> </w:t>
      </w:r>
      <w:r w:rsidRPr="005D7391">
        <w:rPr>
          <w:rFonts w:eastAsia="Calibri" w:cs="Times New Roman"/>
          <w:color w:val="000000"/>
          <w:u w:val="single"/>
        </w:rPr>
        <w:t>nor</w:t>
      </w:r>
      <w:r w:rsidRPr="005D7391">
        <w:rPr>
          <w:rFonts w:eastAsia="Calibri" w:cs="Times New Roman"/>
          <w:color w:val="000000"/>
        </w:rPr>
        <w:t xml:space="preserve"> sold at </w:t>
      </w:r>
      <w:r w:rsidRPr="005D7391">
        <w:rPr>
          <w:rFonts w:eastAsia="Calibri" w:cs="Times New Roman"/>
          <w:strike/>
          <w:color w:val="000000"/>
        </w:rPr>
        <w:t>such</w:t>
      </w:r>
      <w:r w:rsidRPr="005D7391">
        <w:rPr>
          <w:rFonts w:eastAsia="Calibri" w:cs="Times New Roman"/>
          <w:color w:val="000000"/>
        </w:rPr>
        <w:t xml:space="preserve"> </w:t>
      </w:r>
      <w:r w:rsidRPr="005D7391">
        <w:rPr>
          <w:rFonts w:eastAsia="Calibri" w:cs="Times New Roman"/>
          <w:color w:val="000000"/>
          <w:u w:val="single"/>
        </w:rPr>
        <w:t>the</w:t>
      </w:r>
      <w:r w:rsidRPr="005D7391">
        <w:rPr>
          <w:rFonts w:eastAsia="Calibri" w:cs="Times New Roman"/>
          <w:color w:val="000000"/>
        </w:rPr>
        <w:t xml:space="preserve"> sale. If the sale </w:t>
      </w:r>
      <w:r w:rsidRPr="005D7391">
        <w:rPr>
          <w:rFonts w:eastAsia="Calibri" w:cs="Times New Roman"/>
          <w:strike/>
          <w:color w:val="000000"/>
        </w:rPr>
        <w:t>shall not be</w:t>
      </w:r>
      <w:r w:rsidRPr="005D7391">
        <w:rPr>
          <w:rFonts w:eastAsia="Calibri" w:cs="Times New Roman"/>
          <w:color w:val="000000"/>
        </w:rPr>
        <w:t xml:space="preserve"> </w:t>
      </w:r>
      <w:r w:rsidRPr="005D7391">
        <w:rPr>
          <w:rFonts w:eastAsia="Calibri" w:cs="Times New Roman"/>
          <w:color w:val="000000"/>
          <w:u w:val="single"/>
        </w:rPr>
        <w:t>is not</w:t>
      </w:r>
      <w:r w:rsidRPr="005D7391">
        <w:rPr>
          <w:rFonts w:eastAsia="Calibri" w:cs="Times New Roman"/>
          <w:color w:val="000000"/>
        </w:rPr>
        <w:t xml:space="preserve"> completed on the first day of the sale, it shall </w:t>
      </w:r>
      <w:proofErr w:type="gramStart"/>
      <w:r w:rsidRPr="005D7391">
        <w:rPr>
          <w:rFonts w:eastAsia="Calibri" w:cs="Times New Roman"/>
          <w:color w:val="000000"/>
        </w:rPr>
        <w:t>be continued</w:t>
      </w:r>
      <w:proofErr w:type="gramEnd"/>
      <w:r w:rsidRPr="005D7391">
        <w:rPr>
          <w:rFonts w:eastAsia="Calibri" w:cs="Times New Roman"/>
          <w:color w:val="000000"/>
        </w:rPr>
        <w:t xml:space="preserve"> from day to day between the same hours until all the land </w:t>
      </w:r>
      <w:r w:rsidRPr="005D7391">
        <w:rPr>
          <w:rFonts w:eastAsia="Calibri" w:cs="Times New Roman"/>
          <w:strike/>
          <w:color w:val="000000"/>
        </w:rPr>
        <w:t>shall have</w:t>
      </w:r>
      <w:r w:rsidRPr="005D7391">
        <w:rPr>
          <w:rFonts w:eastAsia="Calibri" w:cs="Times New Roman"/>
          <w:color w:val="000000"/>
        </w:rPr>
        <w:t xml:space="preserve"> </w:t>
      </w:r>
      <w:r w:rsidRPr="005D7391">
        <w:rPr>
          <w:rFonts w:eastAsia="Calibri" w:cs="Times New Roman"/>
          <w:color w:val="000000"/>
          <w:u w:val="single"/>
        </w:rPr>
        <w:t>has</w:t>
      </w:r>
      <w:r w:rsidRPr="005D7391">
        <w:rPr>
          <w:rFonts w:eastAsia="Calibri" w:cs="Times New Roman"/>
          <w:color w:val="000000"/>
        </w:rPr>
        <w:t xml:space="preserve"> been offered for sale.  Bidding at an auction held pursuant to this section constitutes transacting business in this state for purposes of §31B-10-1001 </w:t>
      </w:r>
      <w:r w:rsidRPr="005D7391">
        <w:rPr>
          <w:rFonts w:eastAsia="Calibri" w:cs="Times New Roman"/>
          <w:i/>
          <w:color w:val="000000"/>
        </w:rPr>
        <w:t>et seq</w:t>
      </w:r>
      <w:r w:rsidRPr="005D7391">
        <w:rPr>
          <w:rFonts w:eastAsia="Calibri" w:cs="Times New Roman"/>
          <w:iCs/>
          <w:color w:val="000000"/>
        </w:rPr>
        <w:t>.</w:t>
      </w:r>
      <w:r w:rsidRPr="005D7391">
        <w:rPr>
          <w:rFonts w:eastAsia="Calibri" w:cs="Times New Roman"/>
          <w:color w:val="000000"/>
        </w:rPr>
        <w:t xml:space="preserve">, §31D-15-1501 </w:t>
      </w:r>
      <w:r w:rsidRPr="005D7391">
        <w:rPr>
          <w:rFonts w:eastAsia="Calibri" w:cs="Times New Roman"/>
          <w:i/>
          <w:color w:val="000000"/>
        </w:rPr>
        <w:t>et seq</w:t>
      </w:r>
      <w:r w:rsidRPr="005D7391">
        <w:rPr>
          <w:rFonts w:eastAsia="Calibri" w:cs="Times New Roman"/>
          <w:iCs/>
          <w:color w:val="000000"/>
        </w:rPr>
        <w:t>.</w:t>
      </w:r>
      <w:r w:rsidRPr="005D7391">
        <w:rPr>
          <w:rFonts w:eastAsia="Calibri" w:cs="Times New Roman"/>
          <w:color w:val="000000"/>
        </w:rPr>
        <w:t>, and §31E-14-1401</w:t>
      </w:r>
      <w:r w:rsidR="00DE55E3" w:rsidRPr="00DE55E3">
        <w:rPr>
          <w:rFonts w:eastAsia="Calibri" w:cs="Times New Roman"/>
          <w:i/>
          <w:color w:val="000000"/>
        </w:rPr>
        <w:t xml:space="preserve"> et seq. </w:t>
      </w:r>
      <w:r w:rsidRPr="005D7391">
        <w:rPr>
          <w:rFonts w:eastAsia="Calibri" w:cs="Times New Roman"/>
          <w:color w:val="000000"/>
        </w:rPr>
        <w:t>of this code. </w:t>
      </w:r>
    </w:p>
    <w:p w14:paraId="07178FA2"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lastRenderedPageBreak/>
        <w:t>(b) A private, nonprofit, charitable corporation, incorporated in this state, which has been certified as a nonprofit corporation pursuant to the provisions of Section 501(c)(3) of the federal Internal Revenue Code, as amended, which has as its principal purpose the construction of housing or other public facilities and which notifies the Auditor of an intention to bid and subsequently submits a bid that is not more than five percent lower than the highest bid submitted by any person 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2DEDF51F"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The nonprofit corporation referred to in this subsection does not include a business organized for profit, a labor union, a partisan political organization, </w:t>
      </w:r>
      <w:r w:rsidRPr="005D7391">
        <w:rPr>
          <w:rFonts w:eastAsia="Calibri" w:cs="Times New Roman"/>
          <w:strike/>
          <w:color w:val="000000"/>
        </w:rPr>
        <w:t>or</w:t>
      </w:r>
      <w:r w:rsidRPr="005D7391">
        <w:rPr>
          <w:rFonts w:eastAsia="Calibri" w:cs="Times New Roman"/>
          <w:color w:val="000000"/>
        </w:rPr>
        <w:t xml:space="preserve"> an organization engaged in religious activities, </w:t>
      </w:r>
      <w:r w:rsidRPr="005D7391">
        <w:rPr>
          <w:rFonts w:eastAsia="Calibri" w:cs="Times New Roman"/>
          <w:color w:val="000000"/>
          <w:u w:val="single"/>
        </w:rPr>
        <w:t>nor</w:t>
      </w:r>
      <w:r w:rsidRPr="005D7391">
        <w:rPr>
          <w:rFonts w:eastAsia="Calibri" w:cs="Times New Roman"/>
          <w:color w:val="000000"/>
        </w:rPr>
        <w:t xml:space="preserve"> </w:t>
      </w:r>
      <w:r w:rsidRPr="005D7391">
        <w:rPr>
          <w:rFonts w:eastAsia="Calibri" w:cs="Times New Roman"/>
          <w:strike/>
          <w:color w:val="000000"/>
        </w:rPr>
        <w:t>and it does not include</w:t>
      </w:r>
      <w:r w:rsidRPr="005D7391">
        <w:rPr>
          <w:rFonts w:eastAsia="Calibri" w:cs="Times New Roman"/>
          <w:color w:val="000000"/>
        </w:rPr>
        <w:t xml:space="preserve"> any other group </w:t>
      </w:r>
      <w:r w:rsidRPr="005D7391">
        <w:rPr>
          <w:rFonts w:eastAsia="Calibri" w:cs="Times New Roman"/>
          <w:strike/>
          <w:color w:val="000000"/>
        </w:rPr>
        <w:t>which does not have</w:t>
      </w:r>
      <w:r w:rsidRPr="005D7391">
        <w:rPr>
          <w:rFonts w:eastAsia="Calibri" w:cs="Times New Roman"/>
          <w:color w:val="000000"/>
        </w:rPr>
        <w:t xml:space="preserve"> </w:t>
      </w:r>
      <w:r w:rsidRPr="005D7391">
        <w:rPr>
          <w:rFonts w:eastAsia="Calibri" w:cs="Times New Roman"/>
          <w:color w:val="000000"/>
          <w:u w:val="single"/>
        </w:rPr>
        <w:t>unless that other group has</w:t>
      </w:r>
      <w:r w:rsidRPr="005D7391">
        <w:rPr>
          <w:rFonts w:eastAsia="Calibri" w:cs="Times New Roman"/>
          <w:color w:val="000000"/>
        </w:rPr>
        <w:t xml:space="preserve"> as its principal purpose the construction of housing or public facilities.</w:t>
      </w:r>
    </w:p>
    <w:p w14:paraId="1CE173BD"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(c) To attain eligibility to bid at a public auction held pursuant to this section, a potential bidder must register in advance of such public auction with the Auditor’s office or complete and execute a notarized affidavit affirming that they meet the requirements set forth in this article on the day of the sale. Registration shall be </w:t>
      </w:r>
      <w:proofErr w:type="gramStart"/>
      <w:r w:rsidRPr="005D7391">
        <w:rPr>
          <w:rFonts w:eastAsia="Calibri" w:cs="Times New Roman"/>
          <w:color w:val="000000"/>
        </w:rPr>
        <w:t>done</w:t>
      </w:r>
      <w:proofErr w:type="gramEnd"/>
      <w:r w:rsidRPr="005D7391">
        <w:rPr>
          <w:rFonts w:eastAsia="Calibri" w:cs="Times New Roman"/>
          <w:color w:val="000000"/>
        </w:rPr>
        <w:t xml:space="preserve"> in accordance with rules promulgated by the State Auditor’s office. </w:t>
      </w:r>
      <w:bookmarkStart w:id="1" w:name="_Hlk126654763"/>
      <w:r w:rsidRPr="005D7391">
        <w:rPr>
          <w:rFonts w:eastAsia="Calibri" w:cs="Times New Roman"/>
          <w:color w:val="000000"/>
        </w:rPr>
        <w:t xml:space="preserve">The Auditor may deregister or refuse to register a potential bidder who: </w:t>
      </w:r>
    </w:p>
    <w:p w14:paraId="1021EC76"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(1) Has failed to make a payment owed at a prior auction held pursuant to this section </w:t>
      </w:r>
      <w:r w:rsidRPr="005D7391">
        <w:rPr>
          <w:rFonts w:eastAsia="Calibri" w:cs="Times New Roman"/>
          <w:color w:val="000000"/>
          <w:u w:val="single"/>
        </w:rPr>
        <w:t xml:space="preserve">within the preceding five </w:t>
      </w:r>
      <w:proofErr w:type="gramStart"/>
      <w:r w:rsidRPr="005D7391">
        <w:rPr>
          <w:rFonts w:eastAsia="Calibri" w:cs="Times New Roman"/>
          <w:color w:val="000000"/>
          <w:u w:val="single"/>
        </w:rPr>
        <w:t>years</w:t>
      </w:r>
      <w:r w:rsidRPr="005D7391">
        <w:rPr>
          <w:rFonts w:eastAsia="Calibri" w:cs="Times New Roman"/>
          <w:color w:val="000000"/>
        </w:rPr>
        <w:t>;</w:t>
      </w:r>
      <w:proofErr w:type="gramEnd"/>
    </w:p>
    <w:p w14:paraId="00791355" w14:textId="5F9C36A4"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(2) At the time of </w:t>
      </w:r>
      <w:r w:rsidRPr="00756375">
        <w:rPr>
          <w:rFonts w:eastAsia="Calibri" w:cs="Times New Roman"/>
          <w:color w:val="000000"/>
        </w:rPr>
        <w:t>registration</w:t>
      </w:r>
      <w:r w:rsidRPr="005D7391">
        <w:rPr>
          <w:rFonts w:eastAsia="Calibri" w:cs="Times New Roman"/>
          <w:color w:val="000000"/>
        </w:rPr>
        <w:t xml:space="preserve"> </w:t>
      </w:r>
      <w:r w:rsidR="00756375" w:rsidRPr="00756375">
        <w:rPr>
          <w:rFonts w:eastAsia="Calibri" w:cs="Times New Roman"/>
          <w:color w:val="000000"/>
          <w:u w:val="single"/>
        </w:rPr>
        <w:t xml:space="preserve">or </w:t>
      </w:r>
      <w:r w:rsidRPr="00756375">
        <w:rPr>
          <w:rFonts w:eastAsia="Calibri" w:cs="Times New Roman"/>
          <w:color w:val="000000"/>
          <w:u w:val="single"/>
        </w:rPr>
        <w:t>the</w:t>
      </w:r>
      <w:r w:rsidRPr="005D7391">
        <w:rPr>
          <w:rFonts w:eastAsia="Calibri" w:cs="Times New Roman"/>
          <w:color w:val="000000"/>
          <w:u w:val="single"/>
        </w:rPr>
        <w:t xml:space="preserve"> certification of sale to the state pursuant to §11A-3-44 of this code</w:t>
      </w:r>
      <w:r w:rsidRPr="005D7391">
        <w:rPr>
          <w:rFonts w:eastAsia="Calibri" w:cs="Times New Roman"/>
          <w:color w:val="000000"/>
        </w:rPr>
        <w:t xml:space="preserve"> is delinquent in the payment of real property tax </w:t>
      </w:r>
      <w:r w:rsidRPr="005D7391">
        <w:rPr>
          <w:rFonts w:eastAsia="Calibri" w:cs="Times New Roman"/>
          <w:color w:val="000000"/>
          <w:u w:val="single"/>
        </w:rPr>
        <w:t>for a period of one or more years</w:t>
      </w:r>
      <w:r w:rsidRPr="005D7391">
        <w:rPr>
          <w:rFonts w:eastAsia="Calibri" w:cs="Times New Roman"/>
          <w:color w:val="000000"/>
        </w:rPr>
        <w:t xml:space="preserve">, for which registrant is the </w:t>
      </w:r>
      <w:r w:rsidRPr="005D7391">
        <w:rPr>
          <w:rFonts w:eastAsia="Calibri" w:cs="Times New Roman"/>
          <w:strike/>
          <w:color w:val="000000"/>
        </w:rPr>
        <w:t>most recent</w:t>
      </w:r>
      <w:r w:rsidRPr="005D7391">
        <w:rPr>
          <w:rFonts w:eastAsia="Calibri" w:cs="Times New Roman"/>
          <w:color w:val="000000"/>
        </w:rPr>
        <w:t xml:space="preserve"> owner of record </w:t>
      </w:r>
      <w:r w:rsidRPr="005D7391">
        <w:rPr>
          <w:rFonts w:eastAsia="Calibri" w:cs="Times New Roman"/>
          <w:color w:val="000000"/>
          <w:u w:val="single"/>
        </w:rPr>
        <w:t>of a property being certified for sale</w:t>
      </w:r>
      <w:r w:rsidRPr="005D7391">
        <w:rPr>
          <w:rFonts w:eastAsia="Calibri" w:cs="Times New Roman"/>
          <w:color w:val="000000"/>
        </w:rPr>
        <w:t>, to any county in this state;</w:t>
      </w:r>
    </w:p>
    <w:p w14:paraId="3FE75AA7"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(3) Has a history of noncompliance with code enforcement violations issued by a county or municipality pursuant to §7-1-3ff and §8-12-16 of this code, </w:t>
      </w:r>
      <w:r w:rsidRPr="005D7391">
        <w:rPr>
          <w:rFonts w:eastAsia="Calibri" w:cs="Times New Roman"/>
          <w:color w:val="000000"/>
          <w:u w:val="single"/>
        </w:rPr>
        <w:t xml:space="preserve">which includes violations issued </w:t>
      </w:r>
      <w:r w:rsidRPr="005D7391">
        <w:rPr>
          <w:rFonts w:eastAsia="Calibri" w:cs="Times New Roman"/>
          <w:color w:val="000000"/>
          <w:u w:val="single"/>
        </w:rPr>
        <w:lastRenderedPageBreak/>
        <w:t xml:space="preserve">for any property owned by the same property owner who has failed to comply with five or more code enforcement orders within the preceding five years prior to the </w:t>
      </w:r>
      <w:proofErr w:type="gramStart"/>
      <w:r w:rsidRPr="005D7391">
        <w:rPr>
          <w:rFonts w:eastAsia="Calibri" w:cs="Times New Roman"/>
          <w:color w:val="000000"/>
          <w:u w:val="single"/>
        </w:rPr>
        <w:t>auction</w:t>
      </w:r>
      <w:r w:rsidRPr="005D7391">
        <w:rPr>
          <w:rFonts w:eastAsia="Calibri" w:cs="Times New Roman"/>
          <w:color w:val="000000"/>
        </w:rPr>
        <w:t>;</w:t>
      </w:r>
      <w:proofErr w:type="gramEnd"/>
    </w:p>
    <w:p w14:paraId="298D8A0B" w14:textId="4BF989A4"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(4) At the time of </w:t>
      </w:r>
      <w:r w:rsidRPr="00756375">
        <w:rPr>
          <w:rFonts w:eastAsia="Calibri" w:cs="Times New Roman"/>
          <w:color w:val="000000"/>
        </w:rPr>
        <w:t>registration</w:t>
      </w:r>
      <w:r w:rsidRPr="005D7391">
        <w:rPr>
          <w:rFonts w:eastAsia="Calibri" w:cs="Times New Roman"/>
          <w:color w:val="000000"/>
        </w:rPr>
        <w:t xml:space="preserve"> </w:t>
      </w:r>
      <w:r w:rsidR="00756375" w:rsidRPr="00756375">
        <w:rPr>
          <w:rFonts w:eastAsia="Calibri" w:cs="Times New Roman"/>
          <w:color w:val="000000"/>
          <w:u w:val="single"/>
        </w:rPr>
        <w:t xml:space="preserve">or </w:t>
      </w:r>
      <w:r w:rsidRPr="00756375">
        <w:rPr>
          <w:rFonts w:eastAsia="Calibri" w:cs="Times New Roman"/>
          <w:color w:val="000000"/>
          <w:u w:val="single"/>
        </w:rPr>
        <w:t>t</w:t>
      </w:r>
      <w:r w:rsidRPr="005D7391">
        <w:rPr>
          <w:rFonts w:eastAsia="Calibri" w:cs="Times New Roman"/>
          <w:color w:val="000000"/>
          <w:u w:val="single"/>
        </w:rPr>
        <w:t>he certification of sale to the state pursuant to §11A-3-44 of this code</w:t>
      </w:r>
      <w:r w:rsidRPr="005D7391">
        <w:rPr>
          <w:rFonts w:eastAsia="Calibri" w:cs="Times New Roman"/>
          <w:color w:val="000000"/>
        </w:rPr>
        <w:t xml:space="preserve"> is subject to legal proceedings in any </w:t>
      </w:r>
      <w:r w:rsidRPr="005D7391">
        <w:rPr>
          <w:rFonts w:eastAsia="Calibri" w:cs="Times New Roman"/>
          <w:color w:val="000000"/>
          <w:u w:val="single"/>
        </w:rPr>
        <w:t>court of any</w:t>
      </w:r>
      <w:r w:rsidRPr="005D7391">
        <w:rPr>
          <w:rFonts w:eastAsia="Calibri" w:cs="Times New Roman"/>
          <w:color w:val="000000"/>
        </w:rPr>
        <w:t xml:space="preserve"> county or municipality </w:t>
      </w:r>
      <w:r w:rsidRPr="005D7391">
        <w:rPr>
          <w:rFonts w:eastAsia="Calibri" w:cs="Times New Roman"/>
          <w:color w:val="000000"/>
          <w:u w:val="single"/>
        </w:rPr>
        <w:t>in this state or appeals thereof</w:t>
      </w:r>
      <w:r w:rsidRPr="005D7391">
        <w:rPr>
          <w:rFonts w:eastAsia="Calibri" w:cs="Times New Roman"/>
          <w:color w:val="000000"/>
        </w:rPr>
        <w:t xml:space="preserve"> that are related to code enforcement violations regarding real property owned by him or her; and </w:t>
      </w:r>
    </w:p>
    <w:p w14:paraId="35F590FA"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(5) Within the preceding five years prior to the auction, </w:t>
      </w:r>
      <w:proofErr w:type="gramStart"/>
      <w:r w:rsidRPr="005D7391">
        <w:rPr>
          <w:rFonts w:eastAsia="Calibri" w:cs="Times New Roman"/>
          <w:color w:val="000000"/>
        </w:rPr>
        <w:t>has</w:t>
      </w:r>
      <w:proofErr w:type="gramEnd"/>
      <w:r w:rsidRPr="005D7391">
        <w:rPr>
          <w:rFonts w:eastAsia="Calibri" w:cs="Times New Roman"/>
          <w:color w:val="000000"/>
        </w:rPr>
        <w:t xml:space="preserve"> failed to comply with a valid raze or repair order (or any other similar order) issued by a county or municipality.  </w:t>
      </w:r>
      <w:bookmarkEnd w:id="1"/>
      <w:r w:rsidRPr="005D7391">
        <w:rPr>
          <w:rFonts w:eastAsia="Calibri" w:cs="Times New Roman"/>
          <w:color w:val="000000"/>
        </w:rPr>
        <w:t xml:space="preserve">  </w:t>
      </w:r>
    </w:p>
    <w:p w14:paraId="28C79D84" w14:textId="6AD2E7A3"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(d)  Potential bidders who are domestic or foreign entities as defined in </w:t>
      </w:r>
      <w:r w:rsidRPr="004E375C">
        <w:rPr>
          <w:rFonts w:eastAsia="Calibri" w:cs="Times New Roman"/>
          <w:strike/>
          <w:color w:val="000000"/>
        </w:rPr>
        <w:t>chapters</w:t>
      </w:r>
      <w:r w:rsidRPr="005D7391">
        <w:rPr>
          <w:rFonts w:eastAsia="Calibri" w:cs="Times New Roman"/>
          <w:color w:val="000000"/>
        </w:rPr>
        <w:t xml:space="preserve"> </w:t>
      </w:r>
      <w:r w:rsidR="004E375C">
        <w:rPr>
          <w:rFonts w:eastAsia="Calibri" w:cs="Times New Roman"/>
          <w:color w:val="000000"/>
        </w:rPr>
        <w:t>§</w:t>
      </w:r>
      <w:r w:rsidRPr="004E375C">
        <w:rPr>
          <w:rFonts w:eastAsia="Calibri" w:cs="Times New Roman"/>
          <w:color w:val="000000"/>
        </w:rPr>
        <w:t>31B</w:t>
      </w:r>
      <w:r w:rsidR="00962523" w:rsidRPr="004E375C">
        <w:rPr>
          <w:rFonts w:eastAsia="Calibri" w:cs="Times New Roman"/>
          <w:color w:val="000000"/>
        </w:rPr>
        <w:t>-1-1</w:t>
      </w:r>
      <w:r w:rsidR="00671B97" w:rsidRPr="004E375C">
        <w:rPr>
          <w:rFonts w:eastAsia="Calibri" w:cs="Times New Roman"/>
          <w:color w:val="000000"/>
        </w:rPr>
        <w:t xml:space="preserve"> </w:t>
      </w:r>
      <w:r w:rsidR="00671B97" w:rsidRPr="004E375C">
        <w:rPr>
          <w:rFonts w:eastAsia="Calibri" w:cs="Times New Roman"/>
          <w:i/>
          <w:iCs/>
          <w:color w:val="000000"/>
        </w:rPr>
        <w:t>et seq</w:t>
      </w:r>
      <w:r w:rsidR="00671B97" w:rsidRPr="004E375C">
        <w:rPr>
          <w:rFonts w:eastAsia="Calibri" w:cs="Times New Roman"/>
          <w:color w:val="000000"/>
        </w:rPr>
        <w:t>.</w:t>
      </w:r>
      <w:r w:rsidRPr="004E375C">
        <w:rPr>
          <w:rFonts w:eastAsia="Calibri" w:cs="Times New Roman"/>
          <w:color w:val="000000"/>
        </w:rPr>
        <w:t xml:space="preserve">, </w:t>
      </w:r>
      <w:r w:rsidR="004E375C" w:rsidRPr="004E375C">
        <w:rPr>
          <w:rFonts w:eastAsia="Calibri" w:cs="Times New Roman"/>
          <w:color w:val="000000"/>
        </w:rPr>
        <w:t>§</w:t>
      </w:r>
      <w:r w:rsidRPr="004E375C">
        <w:rPr>
          <w:rFonts w:eastAsia="Calibri" w:cs="Times New Roman"/>
          <w:color w:val="000000"/>
        </w:rPr>
        <w:t>31D</w:t>
      </w:r>
      <w:r w:rsidR="00962523" w:rsidRPr="004E375C">
        <w:rPr>
          <w:rFonts w:eastAsia="Calibri" w:cs="Times New Roman"/>
          <w:color w:val="000000"/>
        </w:rPr>
        <w:t>-1-1</w:t>
      </w:r>
      <w:r w:rsidR="00671B97" w:rsidRPr="004E375C">
        <w:rPr>
          <w:rFonts w:eastAsia="Calibri" w:cs="Times New Roman"/>
          <w:color w:val="000000"/>
        </w:rPr>
        <w:t xml:space="preserve"> </w:t>
      </w:r>
      <w:r w:rsidR="00671B97" w:rsidRPr="004E375C">
        <w:rPr>
          <w:rFonts w:eastAsia="Calibri" w:cs="Times New Roman"/>
          <w:i/>
          <w:iCs/>
          <w:color w:val="000000"/>
        </w:rPr>
        <w:t>et seq</w:t>
      </w:r>
      <w:r w:rsidR="00671B97" w:rsidRPr="004E375C">
        <w:rPr>
          <w:rFonts w:eastAsia="Calibri" w:cs="Times New Roman"/>
          <w:color w:val="000000"/>
        </w:rPr>
        <w:t>.</w:t>
      </w:r>
      <w:r w:rsidRPr="004E375C">
        <w:rPr>
          <w:rFonts w:eastAsia="Calibri" w:cs="Times New Roman"/>
          <w:color w:val="000000"/>
        </w:rPr>
        <w:t xml:space="preserve">, and </w:t>
      </w:r>
      <w:r w:rsidR="004E375C" w:rsidRPr="004E375C">
        <w:rPr>
          <w:rFonts w:eastAsia="Calibri" w:cs="Times New Roman"/>
          <w:color w:val="000000"/>
        </w:rPr>
        <w:t>§</w:t>
      </w:r>
      <w:r w:rsidRPr="004E375C">
        <w:rPr>
          <w:rFonts w:eastAsia="Calibri" w:cs="Times New Roman"/>
          <w:color w:val="000000"/>
        </w:rPr>
        <w:t>31E</w:t>
      </w:r>
      <w:r w:rsidR="00671B97" w:rsidRPr="004E375C">
        <w:rPr>
          <w:rFonts w:eastAsia="Calibri" w:cs="Times New Roman"/>
          <w:color w:val="000000"/>
        </w:rPr>
        <w:t>-1</w:t>
      </w:r>
      <w:r w:rsidR="00671B97">
        <w:rPr>
          <w:rFonts w:eastAsia="Calibri" w:cs="Times New Roman"/>
          <w:color w:val="000000"/>
        </w:rPr>
        <w:t>-1</w:t>
      </w:r>
      <w:r w:rsidR="00DE55E3" w:rsidRPr="00DE55E3">
        <w:rPr>
          <w:rFonts w:eastAsia="Calibri" w:cs="Times New Roman"/>
          <w:i/>
          <w:color w:val="000000"/>
        </w:rPr>
        <w:t xml:space="preserve"> et seq. </w:t>
      </w:r>
      <w:r w:rsidRPr="005D7391">
        <w:rPr>
          <w:rFonts w:eastAsia="Calibri" w:cs="Times New Roman"/>
          <w:color w:val="000000"/>
        </w:rPr>
        <w:t xml:space="preserve">of this code must show proof at the time of their registration that they properly registered with the Secretary of State’s office and are authorized to conduct business in this state.  </w:t>
      </w:r>
    </w:p>
    <w:p w14:paraId="0CF28A80" w14:textId="70C9CC4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(e) In order to effectuate the purposes of this section, the Auditor may promulgate procedural rules, interpretive rules, and legislative rules, including emergency rules, or any combination thereof, in accordance with §29A-3-1</w:t>
      </w:r>
      <w:r w:rsidR="00DE55E3" w:rsidRPr="00DE55E3">
        <w:rPr>
          <w:rFonts w:eastAsia="Calibri" w:cs="Times New Roman"/>
          <w:i/>
          <w:color w:val="000000"/>
        </w:rPr>
        <w:t xml:space="preserve"> et seq. </w:t>
      </w:r>
      <w:r w:rsidRPr="005D7391">
        <w:rPr>
          <w:rFonts w:eastAsia="Calibri" w:cs="Times New Roman"/>
          <w:color w:val="000000"/>
        </w:rPr>
        <w:t>of this code.</w:t>
      </w:r>
      <w:bookmarkStart w:id="2" w:name="_Hlk126776686"/>
      <w:bookmarkStart w:id="3" w:name="_Hlk126655958"/>
      <w:r w:rsidRPr="005D7391">
        <w:rPr>
          <w:rFonts w:eastAsia="Calibri" w:cs="Times New Roman"/>
          <w:color w:val="000000"/>
        </w:rPr>
        <w:t xml:space="preserve"> </w:t>
      </w:r>
      <w:bookmarkEnd w:id="2"/>
      <w:bookmarkEnd w:id="3"/>
    </w:p>
    <w:p w14:paraId="4FB81728" w14:textId="77777777" w:rsidR="00C6402D" w:rsidRPr="005D7391" w:rsidRDefault="00C6402D" w:rsidP="00DE55E3">
      <w:pPr>
        <w:suppressAutoHyphens/>
        <w:autoSpaceDN w:val="0"/>
        <w:rPr>
          <w:rFonts w:eastAsia="Aptos" w:cs="Times New Roman"/>
          <w:color w:val="000000"/>
        </w:rPr>
        <w:sectPr w:rsidR="00C6402D" w:rsidRPr="005D7391" w:rsidSect="00C6402D">
          <w:type w:val="continuous"/>
          <w:pgSz w:w="12240" w:h="15840"/>
          <w:pgMar w:top="1440" w:right="1440" w:bottom="1440" w:left="1440" w:header="720" w:footer="720" w:gutter="0"/>
          <w:lnNumType w:countBy="1" w:restart="newSection"/>
          <w:cols w:space="720"/>
          <w:titlePg/>
          <w:docGrid w:linePitch="299"/>
        </w:sectPr>
      </w:pPr>
    </w:p>
    <w:p w14:paraId="645D3E62" w14:textId="77777777" w:rsidR="00C6402D" w:rsidRDefault="00C6402D" w:rsidP="00DE55E3">
      <w:pPr>
        <w:suppressLineNumbers/>
        <w:suppressAutoHyphens/>
        <w:autoSpaceDN w:val="0"/>
        <w:ind w:left="720" w:hanging="720"/>
        <w:jc w:val="both"/>
        <w:outlineLvl w:val="3"/>
        <w:rPr>
          <w:rFonts w:eastAsia="Calibri" w:cs="Times New Roman"/>
          <w:b/>
          <w:color w:val="000000"/>
        </w:rPr>
        <w:sectPr w:rsidR="00C6402D" w:rsidSect="00C6402D">
          <w:type w:val="continuous"/>
          <w:pgSz w:w="12240" w:h="15840"/>
          <w:pgMar w:top="1440" w:right="1440" w:bottom="1440" w:left="1440" w:header="720" w:footer="720" w:gutter="0"/>
          <w:cols w:space="720"/>
          <w:titlePg/>
        </w:sectPr>
      </w:pPr>
      <w:r w:rsidRPr="005D7391">
        <w:rPr>
          <w:rFonts w:eastAsia="Calibri" w:cs="Times New Roman"/>
          <w:b/>
          <w:color w:val="000000"/>
        </w:rPr>
        <w:t>§11A-3-46. Publication of notice of auction.</w:t>
      </w:r>
    </w:p>
    <w:p w14:paraId="682F222C" w14:textId="2F62357E"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(a) Once a week for three consecutive weeks prior to the auction required in §11A-3-45 of this code, the Auditor shall publish notice of the auction as a Class III-0 legal advertisement in compliance with the provisions of §59-3-1</w:t>
      </w:r>
      <w:r w:rsidR="00DE55E3" w:rsidRPr="00DE55E3">
        <w:rPr>
          <w:rFonts w:eastAsia="Calibri" w:cs="Times New Roman"/>
          <w:i/>
          <w:color w:val="000000"/>
        </w:rPr>
        <w:t xml:space="preserve"> et seq. </w:t>
      </w:r>
      <w:r w:rsidRPr="005D7391">
        <w:rPr>
          <w:rFonts w:eastAsia="Calibri" w:cs="Times New Roman"/>
          <w:color w:val="000000"/>
        </w:rPr>
        <w:t>of this code, and the publication area for such publication shall be the county.</w:t>
      </w:r>
    </w:p>
    <w:p w14:paraId="733ED363"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u w:val="single"/>
        </w:rPr>
        <w:t>(b)</w:t>
      </w:r>
      <w:r w:rsidRPr="005D7391">
        <w:rPr>
          <w:rFonts w:eastAsia="Calibri" w:cs="Times New Roman"/>
          <w:color w:val="000000"/>
        </w:rPr>
        <w:t xml:space="preserve"> The notice shall be in form or effect as follows:</w:t>
      </w:r>
    </w:p>
    <w:p w14:paraId="4C408243"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Notice is hereby given that the following described tracts or lots of land in the County of ____________________, have been certified by the Auditor of the State of West Virginia, for sale at public auction. The lands will be offered for sale by the undersigned Auditor at public auction in (specify location) the courthouse of ____________________ County between the hours of </w:t>
      </w:r>
      <w:r w:rsidRPr="005D7391">
        <w:rPr>
          <w:rFonts w:eastAsia="Calibri" w:cs="Times New Roman"/>
          <w:color w:val="000000"/>
        </w:rPr>
        <w:lastRenderedPageBreak/>
        <w:t xml:space="preserve">____________________ in the morning </w:t>
      </w:r>
      <w:proofErr w:type="spellStart"/>
      <w:r w:rsidRPr="005D7391">
        <w:rPr>
          <w:rFonts w:eastAsia="Calibri" w:cs="Times New Roman"/>
          <w:color w:val="000000"/>
        </w:rPr>
        <w:t>and__________in</w:t>
      </w:r>
      <w:proofErr w:type="spellEnd"/>
      <w:r w:rsidRPr="005D7391">
        <w:rPr>
          <w:rFonts w:eastAsia="Calibri" w:cs="Times New Roman"/>
          <w:color w:val="000000"/>
        </w:rPr>
        <w:t xml:space="preserve"> the afternoon, on the ____________________ day of ____________________, 20__________.</w:t>
      </w:r>
    </w:p>
    <w:p w14:paraId="61D22392" w14:textId="676E3576"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Each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as described below will be sold to the highest eligible bidder at the auction. The payment for any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purchased at a sale shall be made by check, </w:t>
      </w:r>
      <w:r w:rsidRPr="005D7391">
        <w:rPr>
          <w:rFonts w:eastAsia="Calibri" w:cs="Times New Roman"/>
          <w:color w:val="000000"/>
          <w:u w:val="single"/>
        </w:rPr>
        <w:t>U. S. currency</w:t>
      </w:r>
      <w:r w:rsidRPr="005D7391">
        <w:rPr>
          <w:rFonts w:eastAsia="Calibri" w:cs="Times New Roman"/>
          <w:color w:val="000000"/>
        </w:rPr>
        <w:t xml:space="preserve">, or money order payable </w:t>
      </w:r>
      <w:r w:rsidRPr="00D864E9">
        <w:rPr>
          <w:rFonts w:eastAsia="Calibri" w:cs="Times New Roman"/>
          <w:color w:val="000000"/>
        </w:rPr>
        <w:t xml:space="preserve">to the </w:t>
      </w:r>
      <w:r w:rsidRPr="004774DB">
        <w:rPr>
          <w:rFonts w:eastAsia="Calibri" w:cs="Times New Roman"/>
          <w:strike/>
          <w:color w:val="000000"/>
        </w:rPr>
        <w:t>Auditor</w:t>
      </w:r>
      <w:r w:rsidRPr="00D864E9">
        <w:rPr>
          <w:rFonts w:eastAsia="Calibri" w:cs="Times New Roman"/>
          <w:color w:val="000000"/>
        </w:rPr>
        <w:t xml:space="preserve"> </w:t>
      </w:r>
      <w:r w:rsidRPr="005D7391">
        <w:rPr>
          <w:rFonts w:eastAsia="Calibri" w:cs="Times New Roman"/>
          <w:color w:val="000000"/>
          <w:u w:val="single"/>
        </w:rPr>
        <w:t>sheriff of the county in which the property is situated</w:t>
      </w:r>
      <w:r w:rsidR="004774DB">
        <w:rPr>
          <w:rFonts w:eastAsia="Calibri" w:cs="Times New Roman"/>
          <w:color w:val="000000"/>
          <w:u w:val="single"/>
        </w:rPr>
        <w:t xml:space="preserve"> </w:t>
      </w:r>
      <w:r w:rsidR="004774DB">
        <w:rPr>
          <w:rFonts w:eastAsia="Calibri" w:cs="Times New Roman"/>
          <w:color w:val="000000"/>
        </w:rPr>
        <w:t xml:space="preserve">and </w:t>
      </w:r>
      <w:r w:rsidRPr="005D7391">
        <w:rPr>
          <w:rFonts w:eastAsia="Calibri" w:cs="Times New Roman"/>
          <w:color w:val="000000"/>
        </w:rPr>
        <w:t xml:space="preserve">delivered before the close of business on the day of the sale. </w:t>
      </w:r>
      <w:r w:rsidRPr="005D7391">
        <w:rPr>
          <w:rFonts w:eastAsia="Calibri" w:cs="Times New Roman"/>
          <w:color w:val="000000"/>
          <w:u w:val="single"/>
        </w:rPr>
        <w:t xml:space="preserve">When the Auditor has engaged a private auctioneer for the sale of a particular </w:t>
      </w:r>
      <w:proofErr w:type="spellStart"/>
      <w:r w:rsidRPr="005D7391">
        <w:rPr>
          <w:rFonts w:eastAsia="Calibri" w:cs="Times New Roman"/>
          <w:color w:val="000000"/>
          <w:u w:val="single"/>
        </w:rPr>
        <w:t>tract or</w:t>
      </w:r>
      <w:proofErr w:type="spellEnd"/>
      <w:r w:rsidRPr="005D7391">
        <w:rPr>
          <w:rFonts w:eastAsia="Calibri" w:cs="Times New Roman"/>
          <w:color w:val="000000"/>
          <w:u w:val="single"/>
        </w:rPr>
        <w:t xml:space="preserve"> lot, and the sale exceeds the tax liability on the </w:t>
      </w:r>
      <w:proofErr w:type="spellStart"/>
      <w:r w:rsidRPr="005D7391">
        <w:rPr>
          <w:rFonts w:eastAsia="Calibri" w:cs="Times New Roman"/>
          <w:color w:val="000000"/>
          <w:u w:val="single"/>
        </w:rPr>
        <w:t>tract or</w:t>
      </w:r>
      <w:proofErr w:type="spellEnd"/>
      <w:r w:rsidRPr="005D7391">
        <w:rPr>
          <w:rFonts w:eastAsia="Calibri" w:cs="Times New Roman"/>
          <w:color w:val="000000"/>
          <w:u w:val="single"/>
        </w:rPr>
        <w:t xml:space="preserve"> lot, the highest eligible bidder also shall pay to the auctioneer a buyer’s fee equal to 10 percent of the successful bid. The buyer’s fee shall be paid at the time the sale is consummated</w:t>
      </w:r>
      <w:r w:rsidRPr="005D7391">
        <w:rPr>
          <w:rFonts w:eastAsia="Calibri" w:cs="Times New Roman"/>
          <w:color w:val="000000"/>
        </w:rPr>
        <w:t xml:space="preserve">. If any of said tracts or lots remain unsold following the auction, they will be subject to later sale without additional advertising or public auction. All potential bidders must register in advance of the auction with the Auditor’s office. Citizens of or entities organized in or controlled by citizens of any country designated as a Country of Particular Concern by the Department of State of the United States of America are ineligible from participating in the auction held pursuant to this section. Bidding at the auction constitutes transacting business in this state for purposes of §31B-10-1001 </w:t>
      </w:r>
      <w:r w:rsidRPr="005D7391">
        <w:rPr>
          <w:rFonts w:eastAsia="Calibri" w:cs="Times New Roman"/>
          <w:i/>
          <w:iCs/>
          <w:color w:val="000000"/>
        </w:rPr>
        <w:t>et seq</w:t>
      </w:r>
      <w:r w:rsidRPr="005D7391">
        <w:rPr>
          <w:rFonts w:eastAsia="Calibri" w:cs="Times New Roman"/>
          <w:color w:val="000000"/>
        </w:rPr>
        <w:t xml:space="preserve">., §31D-15-1501 </w:t>
      </w:r>
      <w:r w:rsidRPr="005D7391">
        <w:rPr>
          <w:rFonts w:eastAsia="Calibri" w:cs="Times New Roman"/>
          <w:i/>
          <w:iCs/>
          <w:color w:val="000000"/>
        </w:rPr>
        <w:t>et seq</w:t>
      </w:r>
      <w:r w:rsidRPr="005D7391">
        <w:rPr>
          <w:rFonts w:eastAsia="Calibri" w:cs="Times New Roman"/>
          <w:color w:val="000000"/>
        </w:rPr>
        <w:t>., and §31E-14-1401</w:t>
      </w:r>
      <w:r w:rsidR="00DE55E3" w:rsidRPr="00DE55E3">
        <w:rPr>
          <w:rFonts w:eastAsia="Calibri" w:cs="Times New Roman"/>
          <w:i/>
          <w:color w:val="000000"/>
        </w:rPr>
        <w:t xml:space="preserve"> et seq. </w:t>
      </w:r>
      <w:r w:rsidRPr="005D7391">
        <w:rPr>
          <w:rFonts w:eastAsia="Calibri" w:cs="Times New Roman"/>
          <w:color w:val="000000"/>
        </w:rPr>
        <w:t xml:space="preserve">of this code. The Auditor’s sale may include tracts or </w:t>
      </w:r>
      <w:proofErr w:type="gramStart"/>
      <w:r w:rsidRPr="005D7391">
        <w:rPr>
          <w:rFonts w:eastAsia="Calibri" w:cs="Times New Roman"/>
          <w:color w:val="000000"/>
        </w:rPr>
        <w:t>lots</w:t>
      </w:r>
      <w:proofErr w:type="gramEnd"/>
      <w:r w:rsidRPr="005D7391">
        <w:rPr>
          <w:rFonts w:eastAsia="Calibri" w:cs="Times New Roman"/>
          <w:color w:val="000000"/>
        </w:rPr>
        <w:t xml:space="preserve"> remaining unsold from a previous auction not required by law to be readvertised and described for this subsequent auction of those same tracts and lots. All sales are subject to the approval of the Auditor of the State of West Virginia.</w:t>
      </w:r>
    </w:p>
    <w:p w14:paraId="55AB9312"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(here </w:t>
      </w:r>
      <w:proofErr w:type="gramStart"/>
      <w:r w:rsidRPr="005D7391">
        <w:rPr>
          <w:rFonts w:eastAsia="Calibri" w:cs="Times New Roman"/>
          <w:color w:val="000000"/>
        </w:rPr>
        <w:t>insert</w:t>
      </w:r>
      <w:proofErr w:type="gramEnd"/>
      <w:r w:rsidRPr="005D7391">
        <w:rPr>
          <w:rFonts w:eastAsia="Calibri" w:cs="Times New Roman"/>
          <w:color w:val="000000"/>
        </w:rPr>
        <w:t xml:space="preserve"> description of advertised lands to be sold)</w:t>
      </w:r>
    </w:p>
    <w:p w14:paraId="3235FD1F"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Any of the aforesaid tracts or lots may be redeemed by any person entitled to pay the taxes thereon, the owner of the same whose interest is not subject to separate assessment, or any person having a lien on the same, or on an undivided interest therein, at any time prior to the sale by payment to the Auditor of the total amount of taxes, interest, and charges due thereon up to the date of redemption. Lands listed above as escheated or waste and unappropriated lands may not be redeemed.</w:t>
      </w:r>
    </w:p>
    <w:p w14:paraId="5C3C5119"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lastRenderedPageBreak/>
        <w:t>Given under my hand this ____________________ day of ____________________, 20__________.</w:t>
      </w:r>
    </w:p>
    <w:p w14:paraId="110006D3"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____________________ Auditor of the State of West Virginia.</w:t>
      </w:r>
    </w:p>
    <w:p w14:paraId="49127EDB"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strike/>
          <w:color w:val="000000"/>
        </w:rPr>
        <w:t>(b)</w:t>
      </w:r>
      <w:r w:rsidRPr="005D7391">
        <w:rPr>
          <w:rFonts w:eastAsia="Calibri" w:cs="Times New Roman"/>
          <w:color w:val="000000"/>
        </w:rPr>
        <w:t xml:space="preserve"> </w:t>
      </w:r>
      <w:r w:rsidRPr="005D7391">
        <w:rPr>
          <w:rFonts w:eastAsia="Calibri" w:cs="Times New Roman"/>
          <w:color w:val="000000"/>
          <w:u w:val="single"/>
        </w:rPr>
        <w:t>(c)</w:t>
      </w:r>
      <w:r w:rsidRPr="005D7391">
        <w:rPr>
          <w:rFonts w:eastAsia="Calibri" w:cs="Times New Roman"/>
          <w:color w:val="000000"/>
        </w:rPr>
        <w:t xml:space="preserve"> The description of </w:t>
      </w:r>
      <w:proofErr w:type="gramStart"/>
      <w:r w:rsidRPr="005D7391">
        <w:rPr>
          <w:rFonts w:eastAsia="Calibri" w:cs="Times New Roman"/>
          <w:color w:val="000000"/>
        </w:rPr>
        <w:t>lands</w:t>
      </w:r>
      <w:proofErr w:type="gramEnd"/>
      <w:r w:rsidRPr="005D7391">
        <w:rPr>
          <w:rFonts w:eastAsia="Calibri" w:cs="Times New Roman"/>
          <w:color w:val="000000"/>
        </w:rPr>
        <w:t xml:space="preserve"> required in the notice shall be in the same form as the list certifying </w:t>
      </w:r>
      <w:r w:rsidRPr="005D7391">
        <w:rPr>
          <w:rFonts w:eastAsia="Calibri" w:cs="Times New Roman"/>
          <w:strike/>
          <w:color w:val="000000"/>
        </w:rPr>
        <w:t>said</w:t>
      </w:r>
      <w:r w:rsidRPr="005D7391">
        <w:rPr>
          <w:rFonts w:eastAsia="Calibri" w:cs="Times New Roman"/>
          <w:color w:val="000000"/>
        </w:rPr>
        <w:t xml:space="preserve"> </w:t>
      </w:r>
      <w:r w:rsidRPr="005D7391">
        <w:rPr>
          <w:rFonts w:eastAsia="Calibri" w:cs="Times New Roman"/>
          <w:color w:val="000000"/>
          <w:u w:val="single"/>
        </w:rPr>
        <w:t>the</w:t>
      </w:r>
      <w:r w:rsidRPr="005D7391">
        <w:rPr>
          <w:rFonts w:eastAsia="Calibri" w:cs="Times New Roman"/>
          <w:color w:val="000000"/>
        </w:rPr>
        <w:t xml:space="preserve"> lands for sale. If the Auditor is required to auction lands certified to him or her in any previous years, pursuant to §11A-3-48 of this code, he or she shall include such lands in the auction without further </w:t>
      </w:r>
      <w:proofErr w:type="gramStart"/>
      <w:r w:rsidRPr="005D7391">
        <w:rPr>
          <w:rFonts w:eastAsia="Calibri" w:cs="Times New Roman"/>
          <w:color w:val="000000"/>
        </w:rPr>
        <w:t>advertisement</w:t>
      </w:r>
      <w:proofErr w:type="gramEnd"/>
      <w:r w:rsidRPr="005D7391">
        <w:rPr>
          <w:rFonts w:eastAsia="Calibri" w:cs="Times New Roman"/>
          <w:color w:val="000000"/>
        </w:rPr>
        <w:t>, with reference to the year of certification and the item number of the tract or interest.</w:t>
      </w:r>
    </w:p>
    <w:p w14:paraId="659965DB"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strike/>
          <w:color w:val="000000"/>
        </w:rPr>
        <w:t>(c)</w:t>
      </w:r>
      <w:r w:rsidRPr="005D7391">
        <w:rPr>
          <w:rFonts w:eastAsia="Calibri" w:cs="Times New Roman"/>
          <w:color w:val="000000"/>
        </w:rPr>
        <w:t xml:space="preserve"> </w:t>
      </w:r>
      <w:r w:rsidRPr="005D7391">
        <w:rPr>
          <w:rFonts w:eastAsia="Calibri" w:cs="Times New Roman"/>
          <w:color w:val="000000"/>
          <w:u w:val="single"/>
        </w:rPr>
        <w:t>(d)</w:t>
      </w:r>
      <w:r w:rsidRPr="005D7391">
        <w:rPr>
          <w:rFonts w:eastAsia="Calibri" w:cs="Times New Roman"/>
          <w:color w:val="000000"/>
        </w:rPr>
        <w:t xml:space="preserve"> To cover the cost of preparing and publishing the notice, a charge of </w:t>
      </w:r>
      <w:r w:rsidRPr="005D7391">
        <w:rPr>
          <w:rFonts w:eastAsia="Calibri" w:cs="Times New Roman"/>
          <w:strike/>
          <w:color w:val="000000"/>
        </w:rPr>
        <w:t>$30</w:t>
      </w:r>
      <w:r w:rsidRPr="005D7391">
        <w:rPr>
          <w:rFonts w:eastAsia="Calibri" w:cs="Times New Roman"/>
          <w:color w:val="000000"/>
        </w:rPr>
        <w:t xml:space="preserve"> </w:t>
      </w:r>
      <w:r w:rsidRPr="005D7391">
        <w:rPr>
          <w:rFonts w:eastAsia="Calibri" w:cs="Times New Roman"/>
          <w:color w:val="000000"/>
          <w:u w:val="single"/>
        </w:rPr>
        <w:t>$40</w:t>
      </w:r>
      <w:r w:rsidRPr="005D7391">
        <w:rPr>
          <w:rFonts w:eastAsia="Calibri" w:cs="Times New Roman"/>
          <w:color w:val="000000"/>
        </w:rPr>
        <w:t xml:space="preserve"> shall be added to the taxes, interest, and charges due on the delinquent and non-entered property.</w:t>
      </w:r>
    </w:p>
    <w:p w14:paraId="48E57BA4" w14:textId="77777777" w:rsidR="00C6402D" w:rsidRPr="005D7391" w:rsidRDefault="00C6402D" w:rsidP="00DE55E3">
      <w:pPr>
        <w:suppressLineNumbers/>
        <w:suppressAutoHyphens/>
        <w:autoSpaceDN w:val="0"/>
        <w:jc w:val="both"/>
        <w:rPr>
          <w:rFonts w:eastAsia="Calibri" w:cs="Times New Roman"/>
          <w:b/>
          <w:bCs/>
          <w:color w:val="000000"/>
        </w:rPr>
      </w:pPr>
      <w:r w:rsidRPr="005D7391">
        <w:rPr>
          <w:rFonts w:eastAsia="Calibri" w:cs="Times New Roman"/>
          <w:b/>
          <w:bCs/>
          <w:color w:val="000000"/>
        </w:rPr>
        <w:t xml:space="preserve">§11A-3-48. Unsold lands </w:t>
      </w:r>
      <w:proofErr w:type="gramStart"/>
      <w:r w:rsidRPr="005D7391">
        <w:rPr>
          <w:rFonts w:eastAsia="Calibri" w:cs="Times New Roman"/>
          <w:b/>
          <w:bCs/>
          <w:color w:val="000000"/>
        </w:rPr>
        <w:t>subject</w:t>
      </w:r>
      <w:proofErr w:type="gramEnd"/>
      <w:r w:rsidRPr="005D7391">
        <w:rPr>
          <w:rFonts w:eastAsia="Calibri" w:cs="Times New Roman"/>
          <w:b/>
          <w:bCs/>
          <w:color w:val="000000"/>
        </w:rPr>
        <w:t xml:space="preserve"> to sale without auction or additional advertising.</w:t>
      </w:r>
    </w:p>
    <w:p w14:paraId="26C530CD" w14:textId="77777777" w:rsidR="00C6402D" w:rsidRPr="005D7391" w:rsidRDefault="00C6402D" w:rsidP="00DE55E3">
      <w:pPr>
        <w:suppressAutoHyphens/>
        <w:autoSpaceDN w:val="0"/>
        <w:rPr>
          <w:rFonts w:eastAsia="Aptos" w:cs="Times New Roman"/>
          <w:color w:val="000000"/>
        </w:rPr>
        <w:sectPr w:rsidR="00C6402D" w:rsidRPr="005D7391" w:rsidSect="00C6402D">
          <w:type w:val="continuous"/>
          <w:pgSz w:w="12240" w:h="15840"/>
          <w:pgMar w:top="1440" w:right="1440" w:bottom="1440" w:left="1440" w:header="720" w:footer="720" w:gutter="0"/>
          <w:lnNumType w:countBy="1" w:restart="newSection"/>
          <w:cols w:space="720"/>
          <w:titlePg/>
          <w:docGrid w:linePitch="299"/>
        </w:sectPr>
      </w:pPr>
    </w:p>
    <w:p w14:paraId="75EDE35D"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(a) If any of the lands which have been offered for sale at the public auction provided in §11A-3-45 of this code shall remain unsold following such auction, or were sold at a tax sale auction within the previous five years which were not redeemed and for which no deed was secured by the purchaser, or if the Auditor refuses to approve the sale pursuant to §11A-3-51 of this code, the Auditor may sell the lands without any further public auction or additional advertising of the land, in the following priority:</w:t>
      </w:r>
    </w:p>
    <w:p w14:paraId="42385E25"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(1) To a person vested with an ownership interest in an adjacent tract or parcel of land: </w:t>
      </w:r>
      <w:r w:rsidRPr="00DE55E3">
        <w:rPr>
          <w:rFonts w:eastAsia="Calibri" w:cs="Times New Roman"/>
          <w:i/>
          <w:color w:val="000000"/>
        </w:rPr>
        <w:t>Provided</w:t>
      </w:r>
      <w:r w:rsidRPr="005D7391">
        <w:rPr>
          <w:rFonts w:eastAsia="Calibri" w:cs="Times New Roman"/>
          <w:color w:val="000000"/>
        </w:rPr>
        <w:t xml:space="preserve">, </w:t>
      </w:r>
      <w:proofErr w:type="gramStart"/>
      <w:r w:rsidRPr="005D7391">
        <w:rPr>
          <w:rFonts w:eastAsia="Calibri" w:cs="Times New Roman"/>
          <w:color w:val="000000"/>
        </w:rPr>
        <w:t>That</w:t>
      </w:r>
      <w:proofErr w:type="gramEnd"/>
      <w:r w:rsidRPr="005D7391">
        <w:rPr>
          <w:rFonts w:eastAsia="Calibri" w:cs="Times New Roman"/>
          <w:color w:val="000000"/>
        </w:rPr>
        <w:t xml:space="preserve"> if more than one adjacent landowner desires to acquire the same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then the Auditor shall sell such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to the highest </w:t>
      </w:r>
      <w:proofErr w:type="gramStart"/>
      <w:r w:rsidRPr="005D7391">
        <w:rPr>
          <w:rFonts w:eastAsia="Calibri" w:cs="Times New Roman"/>
          <w:color w:val="000000"/>
        </w:rPr>
        <w:t>bidder;</w:t>
      </w:r>
      <w:proofErr w:type="gramEnd"/>
      <w:r w:rsidRPr="005D7391">
        <w:rPr>
          <w:rFonts w:eastAsia="Calibri" w:cs="Times New Roman"/>
          <w:color w:val="000000"/>
        </w:rPr>
        <w:t xml:space="preserve"> </w:t>
      </w:r>
    </w:p>
    <w:p w14:paraId="078098EC" w14:textId="7FBD806E"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(2) </w:t>
      </w:r>
      <w:r w:rsidR="00E55EA6">
        <w:rPr>
          <w:rFonts w:eastAsia="Calibri" w:cs="Times New Roman"/>
          <w:color w:val="000000"/>
        </w:rPr>
        <w:t>T</w:t>
      </w:r>
      <w:r w:rsidRPr="005D7391">
        <w:rPr>
          <w:rFonts w:eastAsia="Calibri" w:cs="Times New Roman"/>
          <w:color w:val="000000"/>
        </w:rPr>
        <w:t xml:space="preserve">o the municipality in which the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is </w:t>
      </w:r>
      <w:proofErr w:type="gramStart"/>
      <w:r w:rsidRPr="005D7391">
        <w:rPr>
          <w:rFonts w:eastAsia="Calibri" w:cs="Times New Roman"/>
          <w:color w:val="000000"/>
        </w:rPr>
        <w:t>located;</w:t>
      </w:r>
      <w:proofErr w:type="gramEnd"/>
      <w:r w:rsidRPr="005D7391">
        <w:rPr>
          <w:rFonts w:eastAsia="Calibri" w:cs="Times New Roman"/>
          <w:color w:val="000000"/>
        </w:rPr>
        <w:t xml:space="preserve"> </w:t>
      </w:r>
    </w:p>
    <w:p w14:paraId="6B77434A" w14:textId="6C696399"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(3) </w:t>
      </w:r>
      <w:r w:rsidR="00E55EA6">
        <w:rPr>
          <w:rFonts w:eastAsia="Calibri" w:cs="Times New Roman"/>
          <w:color w:val="000000"/>
        </w:rPr>
        <w:t>T</w:t>
      </w:r>
      <w:r w:rsidRPr="005D7391">
        <w:rPr>
          <w:rFonts w:eastAsia="Calibri" w:cs="Times New Roman"/>
          <w:color w:val="000000"/>
        </w:rPr>
        <w:t xml:space="preserve">he county commission of the county in which the </w:t>
      </w:r>
      <w:proofErr w:type="spellStart"/>
      <w:r w:rsidRPr="005D7391">
        <w:rPr>
          <w:rFonts w:eastAsia="Calibri" w:cs="Times New Roman"/>
          <w:color w:val="000000"/>
        </w:rPr>
        <w:t>tract or</w:t>
      </w:r>
      <w:proofErr w:type="spellEnd"/>
      <w:r w:rsidRPr="005D7391">
        <w:rPr>
          <w:rFonts w:eastAsia="Calibri" w:cs="Times New Roman"/>
          <w:color w:val="000000"/>
        </w:rPr>
        <w:t xml:space="preserve"> lot is </w:t>
      </w:r>
      <w:proofErr w:type="gramStart"/>
      <w:r w:rsidRPr="005D7391">
        <w:rPr>
          <w:rFonts w:eastAsia="Calibri" w:cs="Times New Roman"/>
          <w:color w:val="000000"/>
        </w:rPr>
        <w:t>located;</w:t>
      </w:r>
      <w:proofErr w:type="gramEnd"/>
      <w:r w:rsidRPr="005D7391">
        <w:rPr>
          <w:rFonts w:eastAsia="Calibri" w:cs="Times New Roman"/>
          <w:color w:val="000000"/>
        </w:rPr>
        <w:t xml:space="preserve"> </w:t>
      </w:r>
    </w:p>
    <w:p w14:paraId="595D5881" w14:textId="544256B1"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(4) </w:t>
      </w:r>
      <w:r w:rsidR="00E55EA6">
        <w:rPr>
          <w:rFonts w:eastAsia="Calibri" w:cs="Times New Roman"/>
          <w:color w:val="000000"/>
        </w:rPr>
        <w:t>T</w:t>
      </w:r>
      <w:r w:rsidRPr="005D7391">
        <w:rPr>
          <w:rFonts w:eastAsia="Calibri" w:cs="Times New Roman"/>
          <w:color w:val="000000"/>
        </w:rPr>
        <w:t xml:space="preserve">o the West Virginia Land Stewardship Corporation as part of its Land Bank Program set forth in §31-21-11 of this code; or </w:t>
      </w:r>
    </w:p>
    <w:p w14:paraId="6D1938FB" w14:textId="37F43AB0"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(5) </w:t>
      </w:r>
      <w:r w:rsidR="00E55EA6">
        <w:rPr>
          <w:rFonts w:eastAsia="Calibri" w:cs="Times New Roman"/>
          <w:color w:val="000000"/>
        </w:rPr>
        <w:t>T</w:t>
      </w:r>
      <w:r w:rsidRPr="005D7391">
        <w:rPr>
          <w:rFonts w:eastAsia="Calibri" w:cs="Times New Roman"/>
          <w:color w:val="000000"/>
        </w:rPr>
        <w:t>o any party willing to purchase such property.</w:t>
      </w:r>
    </w:p>
    <w:p w14:paraId="7BABF981" w14:textId="77777777" w:rsidR="00C6402D" w:rsidRPr="005D7391" w:rsidRDefault="00C6402D" w:rsidP="00DE55E3">
      <w:pPr>
        <w:suppressAutoHyphens/>
        <w:autoSpaceDN w:val="0"/>
        <w:spacing w:line="461" w:lineRule="auto"/>
        <w:ind w:firstLine="720"/>
        <w:jc w:val="both"/>
        <w:rPr>
          <w:rFonts w:eastAsia="Calibri" w:cs="Times New Roman"/>
          <w:color w:val="000000"/>
        </w:rPr>
      </w:pPr>
      <w:r w:rsidRPr="005D7391">
        <w:rPr>
          <w:rFonts w:eastAsia="Calibri" w:cs="Times New Roman"/>
          <w:color w:val="000000"/>
        </w:rPr>
        <w:lastRenderedPageBreak/>
        <w:t xml:space="preserve">(b) The price of such property shall be as agreed upon by the Auditor and purchaser: </w:t>
      </w:r>
      <w:r w:rsidRPr="00DE55E3">
        <w:rPr>
          <w:rFonts w:eastAsia="Calibri" w:cs="Times New Roman"/>
          <w:i/>
          <w:color w:val="000000"/>
        </w:rPr>
        <w:t>Provided</w:t>
      </w:r>
      <w:r w:rsidRPr="005D7391">
        <w:rPr>
          <w:rFonts w:eastAsia="Calibri" w:cs="Times New Roman"/>
          <w:color w:val="000000"/>
        </w:rPr>
        <w:t xml:space="preserve">, That the Auditor may engage a licensed attorney to provide a title examination on lands set forth in the preceding subsection and require that a purchaser reimburse the Auditor for any expenses related to the title examination as a condition for the sale: </w:t>
      </w:r>
      <w:r w:rsidRPr="00DE55E3">
        <w:rPr>
          <w:rFonts w:eastAsia="Calibri" w:cs="Times New Roman"/>
          <w:i/>
          <w:color w:val="000000"/>
        </w:rPr>
        <w:t>Provided, however</w:t>
      </w:r>
      <w:r w:rsidRPr="005D7391">
        <w:rPr>
          <w:rFonts w:eastAsia="Calibri" w:cs="Times New Roman"/>
          <w:color w:val="000000"/>
        </w:rPr>
        <w:t>, That instead of the Auditor, a purchaser may engage a licensed attorney to provide a title examination at his or her own cost.</w:t>
      </w:r>
    </w:p>
    <w:p w14:paraId="0F8FC1AD" w14:textId="77777777" w:rsidR="00C6402D" w:rsidRPr="005D7391" w:rsidRDefault="00C6402D" w:rsidP="00DE55E3">
      <w:pPr>
        <w:suppressAutoHyphens/>
        <w:autoSpaceDN w:val="0"/>
        <w:spacing w:line="461" w:lineRule="auto"/>
        <w:ind w:firstLine="720"/>
        <w:jc w:val="both"/>
        <w:rPr>
          <w:rFonts w:eastAsia="Calibri" w:cs="Times New Roman"/>
          <w:color w:val="000000"/>
        </w:rPr>
      </w:pPr>
      <w:r w:rsidRPr="005D7391">
        <w:rPr>
          <w:rFonts w:eastAsia="Calibri" w:cs="Times New Roman"/>
          <w:color w:val="000000"/>
        </w:rPr>
        <w:t>(c) The Auditor may refuse to sell unsold lands to a potential buyer that is subject to any of the following:</w:t>
      </w:r>
    </w:p>
    <w:p w14:paraId="1905CE69" w14:textId="77777777" w:rsidR="00C6402D" w:rsidRPr="005D7391" w:rsidRDefault="00C6402D" w:rsidP="00DE55E3">
      <w:pPr>
        <w:suppressAutoHyphens/>
        <w:autoSpaceDN w:val="0"/>
        <w:spacing w:line="461" w:lineRule="auto"/>
        <w:ind w:firstLine="720"/>
        <w:jc w:val="both"/>
        <w:rPr>
          <w:rFonts w:eastAsia="Calibri" w:cs="Times New Roman"/>
          <w:color w:val="000000"/>
        </w:rPr>
      </w:pPr>
      <w:r w:rsidRPr="005D7391">
        <w:rPr>
          <w:rFonts w:eastAsia="Calibri" w:cs="Times New Roman"/>
          <w:color w:val="000000"/>
        </w:rPr>
        <w:t xml:space="preserve">(1) Has failed to make a payment owed at a prior previous auction held pursuant to §11A-3-45 of this code </w:t>
      </w:r>
      <w:r w:rsidRPr="005D7391">
        <w:rPr>
          <w:rFonts w:eastAsia="Calibri" w:cs="Times New Roman"/>
          <w:color w:val="000000"/>
          <w:u w:val="single"/>
        </w:rPr>
        <w:t xml:space="preserve">within the preceding five </w:t>
      </w:r>
      <w:proofErr w:type="gramStart"/>
      <w:r w:rsidRPr="005D7391">
        <w:rPr>
          <w:rFonts w:eastAsia="Calibri" w:cs="Times New Roman"/>
          <w:color w:val="000000"/>
          <w:u w:val="single"/>
        </w:rPr>
        <w:t>years</w:t>
      </w:r>
      <w:r w:rsidRPr="005D7391">
        <w:rPr>
          <w:rFonts w:eastAsia="Calibri" w:cs="Times New Roman"/>
          <w:color w:val="000000"/>
        </w:rPr>
        <w:t>;</w:t>
      </w:r>
      <w:proofErr w:type="gramEnd"/>
    </w:p>
    <w:p w14:paraId="0ECC4D57" w14:textId="4864180C" w:rsidR="00C6402D" w:rsidRPr="005D7391" w:rsidRDefault="00C6402D" w:rsidP="00DE55E3">
      <w:pPr>
        <w:suppressAutoHyphens/>
        <w:autoSpaceDN w:val="0"/>
        <w:spacing w:line="461" w:lineRule="auto"/>
        <w:ind w:firstLine="720"/>
        <w:jc w:val="both"/>
        <w:rPr>
          <w:rFonts w:eastAsia="Calibri" w:cs="Times New Roman"/>
          <w:color w:val="000000"/>
        </w:rPr>
      </w:pPr>
      <w:r w:rsidRPr="005D7391">
        <w:rPr>
          <w:rFonts w:eastAsia="Calibri" w:cs="Times New Roman"/>
          <w:color w:val="000000"/>
        </w:rPr>
        <w:t xml:space="preserve">(2) At the time of </w:t>
      </w:r>
      <w:r w:rsidRPr="00756375">
        <w:rPr>
          <w:rFonts w:eastAsia="Calibri" w:cs="Times New Roman"/>
          <w:color w:val="000000"/>
        </w:rPr>
        <w:t xml:space="preserve">registration </w:t>
      </w:r>
      <w:r w:rsidR="00756375" w:rsidRPr="00756375">
        <w:rPr>
          <w:rFonts w:eastAsia="Calibri" w:cs="Times New Roman"/>
          <w:color w:val="000000"/>
          <w:u w:val="single"/>
        </w:rPr>
        <w:t xml:space="preserve">or </w:t>
      </w:r>
      <w:r w:rsidRPr="00756375">
        <w:rPr>
          <w:rFonts w:eastAsia="Calibri" w:cs="Times New Roman"/>
          <w:color w:val="000000"/>
          <w:u w:val="single"/>
        </w:rPr>
        <w:t>th</w:t>
      </w:r>
      <w:r w:rsidRPr="005D7391">
        <w:rPr>
          <w:rFonts w:eastAsia="Calibri" w:cs="Times New Roman"/>
          <w:color w:val="000000"/>
          <w:u w:val="single"/>
        </w:rPr>
        <w:t>e certification of sale to the state pursuant to §11-3-44 of this code</w:t>
      </w:r>
      <w:r w:rsidRPr="005D7391">
        <w:rPr>
          <w:rFonts w:eastAsia="Calibri" w:cs="Times New Roman"/>
          <w:color w:val="000000"/>
        </w:rPr>
        <w:t xml:space="preserve"> is delinquent in the payment of real property tax </w:t>
      </w:r>
      <w:r w:rsidRPr="005D7391">
        <w:rPr>
          <w:rFonts w:eastAsia="Calibri" w:cs="Times New Roman"/>
          <w:color w:val="000000"/>
          <w:u w:val="single"/>
        </w:rPr>
        <w:t>for a period of one or more years</w:t>
      </w:r>
      <w:r w:rsidRPr="005D7391">
        <w:rPr>
          <w:rFonts w:eastAsia="Calibri" w:cs="Times New Roman"/>
          <w:color w:val="000000"/>
        </w:rPr>
        <w:t xml:space="preserve">, for which registrant is the </w:t>
      </w:r>
      <w:r w:rsidRPr="005D7391">
        <w:rPr>
          <w:rFonts w:eastAsia="Calibri" w:cs="Times New Roman"/>
          <w:strike/>
          <w:color w:val="000000"/>
        </w:rPr>
        <w:t>most recent</w:t>
      </w:r>
      <w:r w:rsidRPr="005D7391">
        <w:rPr>
          <w:rFonts w:eastAsia="Calibri" w:cs="Times New Roman"/>
          <w:color w:val="000000"/>
        </w:rPr>
        <w:t xml:space="preserve"> owner of record </w:t>
      </w:r>
      <w:r w:rsidRPr="005D7391">
        <w:rPr>
          <w:rFonts w:eastAsia="Calibri" w:cs="Times New Roman"/>
          <w:color w:val="000000"/>
          <w:u w:val="single"/>
        </w:rPr>
        <w:t>of a property being certified for sale</w:t>
      </w:r>
      <w:r w:rsidRPr="005D7391">
        <w:rPr>
          <w:rFonts w:eastAsia="Calibri" w:cs="Times New Roman"/>
          <w:color w:val="000000"/>
        </w:rPr>
        <w:t xml:space="preserve">, to any county in this </w:t>
      </w:r>
      <w:proofErr w:type="gramStart"/>
      <w:r w:rsidRPr="005D7391">
        <w:rPr>
          <w:rFonts w:eastAsia="Calibri" w:cs="Times New Roman"/>
          <w:color w:val="000000"/>
        </w:rPr>
        <w:t>state;</w:t>
      </w:r>
      <w:proofErr w:type="gramEnd"/>
    </w:p>
    <w:p w14:paraId="4EBFC91D" w14:textId="77777777" w:rsidR="00C6402D" w:rsidRPr="005D7391" w:rsidRDefault="00C6402D" w:rsidP="00DE55E3">
      <w:pPr>
        <w:suppressAutoHyphens/>
        <w:autoSpaceDN w:val="0"/>
        <w:spacing w:line="461" w:lineRule="auto"/>
        <w:ind w:firstLine="720"/>
        <w:jc w:val="both"/>
        <w:rPr>
          <w:rFonts w:eastAsia="Calibri" w:cs="Times New Roman"/>
          <w:color w:val="000000"/>
        </w:rPr>
      </w:pPr>
      <w:r w:rsidRPr="005D7391">
        <w:rPr>
          <w:rFonts w:eastAsia="Calibri" w:cs="Times New Roman"/>
          <w:color w:val="000000"/>
        </w:rPr>
        <w:t xml:space="preserve">(3) Has a history of noncompliance with code enforcement violations issued by a county or municipality pursuant to §7-1-3ff and §8-12-16 of this code, </w:t>
      </w:r>
      <w:r w:rsidRPr="005D7391">
        <w:rPr>
          <w:rFonts w:eastAsia="Calibri" w:cs="Times New Roman"/>
          <w:color w:val="000000"/>
          <w:u w:val="single"/>
        </w:rPr>
        <w:t xml:space="preserve">which includes violations issued for any property owned by the same property owner who has failed to comply with five or more code enforcement orders within the preceding five years prior to the </w:t>
      </w:r>
      <w:proofErr w:type="gramStart"/>
      <w:r w:rsidRPr="005D7391">
        <w:rPr>
          <w:rFonts w:eastAsia="Calibri" w:cs="Times New Roman"/>
          <w:color w:val="000000"/>
          <w:u w:val="single"/>
        </w:rPr>
        <w:t>purchase</w:t>
      </w:r>
      <w:r w:rsidRPr="005D7391">
        <w:rPr>
          <w:rFonts w:eastAsia="Calibri" w:cs="Times New Roman"/>
          <w:color w:val="000000"/>
        </w:rPr>
        <w:t>;</w:t>
      </w:r>
      <w:proofErr w:type="gramEnd"/>
    </w:p>
    <w:p w14:paraId="2E933474" w14:textId="265873AE" w:rsidR="00C6402D" w:rsidRPr="005D7391" w:rsidRDefault="00C6402D" w:rsidP="00DE55E3">
      <w:pPr>
        <w:suppressAutoHyphens/>
        <w:autoSpaceDN w:val="0"/>
        <w:spacing w:line="461" w:lineRule="auto"/>
        <w:ind w:firstLine="720"/>
        <w:jc w:val="both"/>
        <w:rPr>
          <w:rFonts w:eastAsia="Calibri" w:cs="Times New Roman"/>
          <w:color w:val="000000"/>
        </w:rPr>
      </w:pPr>
      <w:r w:rsidRPr="005D7391">
        <w:rPr>
          <w:rFonts w:eastAsia="Calibri" w:cs="Times New Roman"/>
          <w:color w:val="000000"/>
        </w:rPr>
        <w:t xml:space="preserve">(4) At the time of </w:t>
      </w:r>
      <w:r w:rsidRPr="00756375">
        <w:rPr>
          <w:rFonts w:eastAsia="Calibri" w:cs="Times New Roman"/>
          <w:color w:val="000000"/>
        </w:rPr>
        <w:t xml:space="preserve">registration </w:t>
      </w:r>
      <w:r w:rsidR="00756375" w:rsidRPr="00756375">
        <w:rPr>
          <w:rFonts w:eastAsia="Calibri" w:cs="Times New Roman"/>
          <w:color w:val="000000"/>
          <w:u w:val="single"/>
        </w:rPr>
        <w:t xml:space="preserve">or </w:t>
      </w:r>
      <w:r w:rsidRPr="00756375">
        <w:rPr>
          <w:rFonts w:eastAsia="Calibri" w:cs="Times New Roman"/>
          <w:color w:val="000000"/>
          <w:u w:val="single"/>
        </w:rPr>
        <w:t>t</w:t>
      </w:r>
      <w:r w:rsidRPr="005D7391">
        <w:rPr>
          <w:rFonts w:eastAsia="Calibri" w:cs="Times New Roman"/>
          <w:color w:val="000000"/>
          <w:u w:val="single"/>
        </w:rPr>
        <w:t>he certification of sale to the state pursuant to §11-3-44 of this code</w:t>
      </w:r>
      <w:r w:rsidRPr="005D7391">
        <w:rPr>
          <w:rFonts w:eastAsia="Calibri" w:cs="Times New Roman"/>
          <w:color w:val="000000"/>
        </w:rPr>
        <w:t xml:space="preserve">, </w:t>
      </w:r>
      <w:proofErr w:type="gramStart"/>
      <w:r w:rsidRPr="005D7391">
        <w:rPr>
          <w:rFonts w:eastAsia="Calibri" w:cs="Times New Roman"/>
          <w:color w:val="000000"/>
        </w:rPr>
        <w:t>is</w:t>
      </w:r>
      <w:proofErr w:type="gramEnd"/>
      <w:r w:rsidRPr="005D7391">
        <w:rPr>
          <w:rFonts w:eastAsia="Calibri" w:cs="Times New Roman"/>
          <w:color w:val="000000"/>
        </w:rPr>
        <w:t xml:space="preserve"> subject to legal proceedings in any </w:t>
      </w:r>
      <w:r w:rsidRPr="005D7391">
        <w:rPr>
          <w:rFonts w:eastAsia="Calibri" w:cs="Times New Roman"/>
          <w:color w:val="000000"/>
          <w:u w:val="single"/>
        </w:rPr>
        <w:t>court of any</w:t>
      </w:r>
      <w:r w:rsidRPr="005D7391">
        <w:rPr>
          <w:rFonts w:eastAsia="Calibri" w:cs="Times New Roman"/>
          <w:color w:val="000000"/>
        </w:rPr>
        <w:t xml:space="preserve"> county or municipality </w:t>
      </w:r>
      <w:r w:rsidRPr="005D7391">
        <w:rPr>
          <w:rFonts w:eastAsia="Calibri" w:cs="Times New Roman"/>
          <w:color w:val="000000"/>
          <w:u w:val="single"/>
        </w:rPr>
        <w:t>in this state or appeals thereof</w:t>
      </w:r>
      <w:r w:rsidRPr="005D7391">
        <w:rPr>
          <w:rFonts w:eastAsia="Calibri" w:cs="Times New Roman"/>
          <w:color w:val="000000"/>
        </w:rPr>
        <w:t xml:space="preserve"> that are related to code enforcement violations regarding real property owned by them; and</w:t>
      </w:r>
    </w:p>
    <w:p w14:paraId="60501497" w14:textId="77777777" w:rsidR="00C6402D" w:rsidRPr="005D7391" w:rsidRDefault="00C6402D" w:rsidP="00DE55E3">
      <w:pPr>
        <w:suppressAutoHyphens/>
        <w:autoSpaceDN w:val="0"/>
        <w:spacing w:line="461" w:lineRule="auto"/>
        <w:ind w:firstLine="720"/>
        <w:jc w:val="both"/>
        <w:rPr>
          <w:rFonts w:eastAsia="Calibri" w:cs="Times New Roman"/>
          <w:color w:val="000000"/>
        </w:rPr>
      </w:pPr>
      <w:r w:rsidRPr="005D7391">
        <w:rPr>
          <w:rFonts w:eastAsia="Calibri" w:cs="Times New Roman"/>
          <w:color w:val="000000"/>
        </w:rPr>
        <w:t xml:space="preserve">(5) Within the preceding five years prior to the purchase, has failed to comply with a valid </w:t>
      </w:r>
      <w:proofErr w:type="gramStart"/>
      <w:r w:rsidRPr="005D7391">
        <w:rPr>
          <w:rFonts w:eastAsia="Calibri" w:cs="Times New Roman"/>
          <w:color w:val="000000"/>
        </w:rPr>
        <w:t>raze</w:t>
      </w:r>
      <w:proofErr w:type="gramEnd"/>
      <w:r w:rsidRPr="005D7391">
        <w:rPr>
          <w:rFonts w:eastAsia="Calibri" w:cs="Times New Roman"/>
          <w:color w:val="000000"/>
        </w:rPr>
        <w:t xml:space="preserve"> or repair order (or any other similar order) issued by a county or municipality.</w:t>
      </w:r>
    </w:p>
    <w:p w14:paraId="7B32C582" w14:textId="77777777" w:rsidR="00C6402D" w:rsidRPr="005D7391" w:rsidRDefault="00C6402D" w:rsidP="00DE55E3">
      <w:pPr>
        <w:suppressAutoHyphens/>
        <w:autoSpaceDN w:val="0"/>
        <w:rPr>
          <w:rFonts w:eastAsia="Aptos" w:cs="Times New Roman"/>
          <w:color w:val="000000"/>
        </w:rPr>
        <w:sectPr w:rsidR="00C6402D" w:rsidRPr="005D7391" w:rsidSect="00C6402D">
          <w:type w:val="continuous"/>
          <w:pgSz w:w="12240" w:h="15840"/>
          <w:pgMar w:top="1440" w:right="1440" w:bottom="1440" w:left="1440" w:header="720" w:footer="720" w:gutter="0"/>
          <w:lnNumType w:countBy="1" w:restart="newSection"/>
          <w:cols w:space="720"/>
          <w:titlePg/>
          <w:docGrid w:linePitch="299"/>
        </w:sectPr>
      </w:pPr>
    </w:p>
    <w:p w14:paraId="65D01891" w14:textId="77777777" w:rsidR="00C6402D" w:rsidRDefault="00C6402D" w:rsidP="00DE55E3">
      <w:pPr>
        <w:suppressLineNumbers/>
        <w:suppressAutoHyphens/>
        <w:autoSpaceDN w:val="0"/>
        <w:ind w:left="720" w:hanging="720"/>
        <w:jc w:val="both"/>
        <w:outlineLvl w:val="3"/>
        <w:rPr>
          <w:rFonts w:eastAsia="Calibri" w:cs="Times New Roman"/>
          <w:b/>
          <w:color w:val="000000"/>
        </w:rPr>
        <w:sectPr w:rsidR="00C6402D" w:rsidSect="00C6402D">
          <w:type w:val="continuous"/>
          <w:pgSz w:w="12240" w:h="15840"/>
          <w:pgMar w:top="1440" w:right="1440" w:bottom="1440" w:left="1440" w:header="720" w:footer="720" w:gutter="0"/>
          <w:cols w:space="720"/>
          <w:titlePg/>
        </w:sectPr>
      </w:pPr>
      <w:r w:rsidRPr="005D7391">
        <w:rPr>
          <w:rFonts w:eastAsia="Calibri" w:cs="Times New Roman"/>
          <w:b/>
          <w:color w:val="000000"/>
        </w:rPr>
        <w:t>§11A-3-55. Service of notice.</w:t>
      </w:r>
    </w:p>
    <w:p w14:paraId="7B4B54C1"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(a)</w:t>
      </w:r>
      <w:r w:rsidRPr="005D7391">
        <w:rPr>
          <w:rFonts w:ascii="Roboto" w:eastAsia="Times New Roman" w:hAnsi="Roboto" w:cs="Times New Roman"/>
          <w:color w:val="1A1A1A"/>
          <w:sz w:val="24"/>
          <w:szCs w:val="24"/>
        </w:rPr>
        <w:t xml:space="preserve"> </w:t>
      </w:r>
      <w:r w:rsidRPr="005D7391">
        <w:rPr>
          <w:rFonts w:eastAsia="Calibri" w:cs="Times New Roman"/>
          <w:color w:val="000000"/>
        </w:rPr>
        <w:t xml:space="preserve">As soon as the Auditor has prepared the notice provided for in §11A-3-54 of this code, he or she shall cause it to be served upon all </w:t>
      </w:r>
      <w:proofErr w:type="gramStart"/>
      <w:r w:rsidRPr="005D7391">
        <w:rPr>
          <w:rFonts w:eastAsia="Calibri" w:cs="Times New Roman"/>
          <w:color w:val="000000"/>
        </w:rPr>
        <w:t>persons</w:t>
      </w:r>
      <w:proofErr w:type="gramEnd"/>
      <w:r w:rsidRPr="005D7391">
        <w:rPr>
          <w:rFonts w:eastAsia="Calibri" w:cs="Times New Roman"/>
          <w:color w:val="000000"/>
        </w:rPr>
        <w:t xml:space="preserve"> named on the list generated by the </w:t>
      </w:r>
      <w:r w:rsidRPr="005D7391">
        <w:rPr>
          <w:rFonts w:eastAsia="Calibri" w:cs="Times New Roman"/>
          <w:color w:val="000000"/>
        </w:rPr>
        <w:lastRenderedPageBreak/>
        <w:t>purchaser pursuant to the provisions of §11A-3-52 of this code. Such notice shall be mailed and, if necessary, published at least 45 days prior to the first day a deed may be issued following the Auditor’s sale.</w:t>
      </w:r>
    </w:p>
    <w:p w14:paraId="13FF6767"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(b) The notice shall be served upon all such persons residing or found in the state in the manner provided for serving process commencing a civil action or by certified mail, return receipt requested, or other types of delivery service courier that provide a receipt. The notice shall be served on or before the 30th day following the request for such notice.</w:t>
      </w:r>
    </w:p>
    <w:p w14:paraId="482E947D"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(c) The notice shall be served upon persons not residing or found in the state by certified mail, return receipt requested, or in the manner provided for serving process commencing a civil action or other types of delivery service courier that provide a receipt. The notice shall be served on or before </w:t>
      </w:r>
      <w:proofErr w:type="gramStart"/>
      <w:r w:rsidRPr="005D7391">
        <w:rPr>
          <w:rFonts w:eastAsia="Calibri" w:cs="Times New Roman"/>
          <w:color w:val="000000"/>
        </w:rPr>
        <w:t xml:space="preserve">the </w:t>
      </w:r>
      <w:r w:rsidRPr="005D7391">
        <w:rPr>
          <w:rFonts w:eastAsia="Calibri" w:cs="Times New Roman"/>
          <w:strike/>
          <w:color w:val="000000"/>
        </w:rPr>
        <w:t>30 days</w:t>
      </w:r>
      <w:proofErr w:type="gramEnd"/>
      <w:r w:rsidRPr="005D7391">
        <w:rPr>
          <w:rFonts w:eastAsia="Calibri" w:cs="Times New Roman"/>
          <w:color w:val="000000"/>
        </w:rPr>
        <w:t xml:space="preserve"> </w:t>
      </w:r>
      <w:r w:rsidRPr="005D7391">
        <w:rPr>
          <w:rFonts w:eastAsia="Calibri" w:cs="Times New Roman"/>
          <w:color w:val="000000"/>
          <w:u w:val="single"/>
        </w:rPr>
        <w:t>30th day</w:t>
      </w:r>
      <w:r w:rsidRPr="005D7391">
        <w:rPr>
          <w:rFonts w:eastAsia="Calibri" w:cs="Times New Roman"/>
          <w:color w:val="000000"/>
        </w:rPr>
        <w:t xml:space="preserve"> following the request for the notice.</w:t>
      </w:r>
    </w:p>
    <w:p w14:paraId="3E03507C" w14:textId="1DE3B63A"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(d) If the address of a person is unknown to the purchaser and cannot be discovered by due diligence on the part of the purchaser, the notice shall be served by publication as a Class III-0 legal advertisement in compliance with the provisions of §59-3-1</w:t>
      </w:r>
      <w:r w:rsidR="00DE55E3" w:rsidRPr="00DE55E3">
        <w:rPr>
          <w:rFonts w:eastAsia="Calibri" w:cs="Times New Roman"/>
          <w:i/>
          <w:color w:val="000000"/>
        </w:rPr>
        <w:t xml:space="preserve"> et seq. </w:t>
      </w:r>
      <w:r w:rsidRPr="005D7391">
        <w:rPr>
          <w:rFonts w:eastAsia="Calibri" w:cs="Times New Roman"/>
          <w:color w:val="000000"/>
        </w:rPr>
        <w:t xml:space="preserve">of this code and the publication area for the publication shall be the county in which the real property is located. If service by publication is necessary, publication shall </w:t>
      </w:r>
      <w:proofErr w:type="gramStart"/>
      <w:r w:rsidRPr="005D7391">
        <w:rPr>
          <w:rFonts w:eastAsia="Calibri" w:cs="Times New Roman"/>
          <w:color w:val="000000"/>
        </w:rPr>
        <w:t>be commenced</w:t>
      </w:r>
      <w:proofErr w:type="gramEnd"/>
      <w:r w:rsidRPr="005D7391">
        <w:rPr>
          <w:rFonts w:eastAsia="Calibri" w:cs="Times New Roman"/>
          <w:color w:val="000000"/>
        </w:rPr>
        <w:t xml:space="preserve"> within 60 days following the request for the notice, and a copy of the notice shall, at the same time, be sent pursuant to subsection (b) or (c) of this section, to the last known address of the person to be served. The return of service of the notice and the affidavit of publication, if any, shall be in the manner provided for process generally and shall be filed and preserved by the State Auditor in his or her office, together with any return receipts for notices sent by certified mail.</w:t>
      </w:r>
    </w:p>
    <w:p w14:paraId="20336D0E"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rPr>
        <w:t xml:space="preserve">(e) In addition to the other notice requirements set forth in this section, if the real property subject to the tax lien was classified as Class II property at the time of the assessment, at the same time the Auditor issues the required notices by certified mail, the Auditor shall forward a copy of the notice sent to the delinquent taxpayer by first class mail, or in the manner provided for serving process commencing a civil action, addressed to "Occupant", to the physical mailing </w:t>
      </w:r>
      <w:r w:rsidRPr="005D7391">
        <w:rPr>
          <w:rFonts w:eastAsia="Calibri" w:cs="Times New Roman"/>
          <w:color w:val="000000"/>
        </w:rPr>
        <w:lastRenderedPageBreak/>
        <w:t>address for the subject property. The physical mailing address for the subject property shall be supplied by the purchaser of the property, pursuant to the provisions of §11A-3-52 of this code. Where the mail is not deliverable to an address at the physical location of the subject property, the copy of the notice shall be sent to any other mailing address that exists to which the notice would be delivered to an occupant of the subject property.</w:t>
      </w:r>
    </w:p>
    <w:p w14:paraId="6FEB7AEA" w14:textId="77777777" w:rsidR="00C6402D" w:rsidRPr="005D7391" w:rsidRDefault="00C6402D" w:rsidP="00DE55E3">
      <w:pPr>
        <w:suppressAutoHyphens/>
        <w:autoSpaceDN w:val="0"/>
        <w:ind w:firstLine="720"/>
        <w:jc w:val="both"/>
        <w:rPr>
          <w:rFonts w:eastAsia="Calibri" w:cs="Times New Roman"/>
          <w:color w:val="000000"/>
        </w:rPr>
      </w:pPr>
      <w:r w:rsidRPr="005D7391">
        <w:rPr>
          <w:rFonts w:eastAsia="Calibri" w:cs="Times New Roman"/>
          <w:color w:val="000000"/>
          <w:u w:val="single"/>
        </w:rPr>
        <w:t xml:space="preserve">(f) Upon failure of service of the notice to redeem on any person, the Auditor shall inform the purchaser of said failure. The purchaser shall then search the county records for a new alternative address for that person to provide </w:t>
      </w:r>
      <w:proofErr w:type="gramStart"/>
      <w:r w:rsidRPr="005D7391">
        <w:rPr>
          <w:rFonts w:eastAsia="Calibri" w:cs="Times New Roman"/>
          <w:color w:val="000000"/>
          <w:u w:val="single"/>
        </w:rPr>
        <w:t>to</w:t>
      </w:r>
      <w:proofErr w:type="gramEnd"/>
      <w:r w:rsidRPr="005D7391">
        <w:rPr>
          <w:rFonts w:eastAsia="Calibri" w:cs="Times New Roman"/>
          <w:color w:val="000000"/>
          <w:u w:val="single"/>
        </w:rPr>
        <w:t xml:space="preserve"> the Auditor.  If a new alternative address is found, this notice to redeem shall be served by personal service. </w:t>
      </w:r>
      <w:proofErr w:type="gramStart"/>
      <w:r w:rsidRPr="005D7391">
        <w:rPr>
          <w:rFonts w:eastAsia="Calibri" w:cs="Times New Roman"/>
          <w:color w:val="000000"/>
          <w:u w:val="single"/>
        </w:rPr>
        <w:t>In the event that</w:t>
      </w:r>
      <w:proofErr w:type="gramEnd"/>
      <w:r w:rsidRPr="005D7391">
        <w:rPr>
          <w:rFonts w:eastAsia="Calibri" w:cs="Times New Roman"/>
          <w:color w:val="000000"/>
          <w:u w:val="single"/>
        </w:rPr>
        <w:t xml:space="preserve"> the subsequent service fails, or no alternative address is found, the notice shall be served by publication in the manner provided under subsection (d) of this section. Prior to the request to serve by publication under this instance, the purchaser shall provide the Auditor with a signed and notarized affidavit stating that they have searched the county records and were unable to find an alternative address through due diligence and request that publication be made to satisfy the notice requirement.</w:t>
      </w:r>
      <w:r w:rsidRPr="005D7391">
        <w:rPr>
          <w:rFonts w:eastAsia="Calibri" w:cs="Times New Roman"/>
          <w:color w:val="000000"/>
        </w:rPr>
        <w:t xml:space="preserve"> </w:t>
      </w:r>
    </w:p>
    <w:p w14:paraId="37D75221" w14:textId="77777777" w:rsidR="00C6402D" w:rsidRPr="005D7391" w:rsidRDefault="00C6402D" w:rsidP="00DE55E3">
      <w:pPr>
        <w:suppressAutoHyphens/>
        <w:autoSpaceDN w:val="0"/>
        <w:rPr>
          <w:rFonts w:eastAsia="Aptos" w:cs="Times New Roman"/>
          <w:color w:val="000000"/>
        </w:rPr>
        <w:sectPr w:rsidR="00C6402D" w:rsidRPr="005D7391" w:rsidSect="00C6402D">
          <w:type w:val="continuous"/>
          <w:pgSz w:w="12240" w:h="15840"/>
          <w:pgMar w:top="1440" w:right="1440" w:bottom="1440" w:left="1440" w:header="720" w:footer="720" w:gutter="0"/>
          <w:lnNumType w:countBy="1" w:restart="newSection"/>
          <w:cols w:space="720"/>
          <w:titlePg/>
          <w:docGrid w:linePitch="299"/>
        </w:sectPr>
      </w:pPr>
    </w:p>
    <w:p w14:paraId="5A767DD9" w14:textId="77777777" w:rsidR="00C6402D" w:rsidRPr="005D7391" w:rsidRDefault="00C6402D" w:rsidP="00DE55E3">
      <w:pPr>
        <w:suppressLineNumbers/>
        <w:suppressAutoHyphens/>
        <w:autoSpaceDN w:val="0"/>
        <w:ind w:left="720" w:hanging="720"/>
        <w:jc w:val="both"/>
        <w:outlineLvl w:val="3"/>
        <w:rPr>
          <w:rFonts w:eastAsia="Calibri" w:cs="Times New Roman"/>
          <w:b/>
          <w:color w:val="000000"/>
        </w:rPr>
      </w:pPr>
      <w:r w:rsidRPr="005D7391">
        <w:rPr>
          <w:rFonts w:eastAsia="Calibri" w:cs="Times New Roman"/>
          <w:b/>
          <w:color w:val="000000"/>
        </w:rPr>
        <w:t>§11A-3-65. Right of former owner to surplus proceeds.</w:t>
      </w:r>
    </w:p>
    <w:p w14:paraId="0EC6E113" w14:textId="77777777" w:rsidR="00C6402D" w:rsidRPr="005D7391" w:rsidRDefault="00C6402D" w:rsidP="00DE55E3">
      <w:pPr>
        <w:suppressAutoHyphens/>
        <w:autoSpaceDN w:val="0"/>
        <w:rPr>
          <w:rFonts w:eastAsia="Aptos" w:cs="Times New Roman"/>
          <w:color w:val="000000"/>
        </w:rPr>
        <w:sectPr w:rsidR="00C6402D" w:rsidRPr="005D7391" w:rsidSect="00C6402D">
          <w:type w:val="continuous"/>
          <w:pgSz w:w="12240" w:h="15840"/>
          <w:pgMar w:top="1440" w:right="1440" w:bottom="1440" w:left="1440" w:header="720" w:footer="720" w:gutter="0"/>
          <w:cols w:space="720"/>
          <w:titlePg/>
        </w:sectPr>
      </w:pPr>
    </w:p>
    <w:p w14:paraId="7EB55750" w14:textId="33D6E193" w:rsidR="00C6402D" w:rsidRPr="005D7391" w:rsidRDefault="00C6402D" w:rsidP="00DE55E3">
      <w:pPr>
        <w:suppressAutoHyphens/>
        <w:autoSpaceDN w:val="0"/>
        <w:ind w:firstLine="720"/>
        <w:jc w:val="both"/>
        <w:rPr>
          <w:rFonts w:eastAsia="Aptos" w:cs="Times New Roman"/>
          <w:color w:val="000000"/>
        </w:rPr>
      </w:pPr>
      <w:r w:rsidRPr="005D7391">
        <w:rPr>
          <w:rFonts w:eastAsia="Aptos" w:cs="Times New Roman"/>
          <w:color w:val="000000"/>
        </w:rPr>
        <w:t>The former owner of any delinquent or non-entered lands sold pursuant to §11A-3-45 and §11A-3-48</w:t>
      </w:r>
      <w:r>
        <w:rPr>
          <w:rFonts w:eastAsia="Aptos" w:cs="Times New Roman"/>
          <w:color w:val="000000"/>
        </w:rPr>
        <w:t xml:space="preserve"> </w:t>
      </w:r>
      <w:r w:rsidRPr="001F2B9C">
        <w:rPr>
          <w:rFonts w:eastAsia="Aptos" w:cs="Times New Roman"/>
          <w:color w:val="auto"/>
          <w:u w:val="single"/>
        </w:rPr>
        <w:t>of this code</w:t>
      </w:r>
      <w:r w:rsidRPr="005D7391">
        <w:rPr>
          <w:rFonts w:eastAsia="Aptos" w:cs="Times New Roman"/>
          <w:color w:val="000000"/>
        </w:rPr>
        <w:t xml:space="preserve">, </w:t>
      </w:r>
      <w:r w:rsidRPr="005D7391">
        <w:rPr>
          <w:rFonts w:eastAsia="Aptos" w:cs="Times New Roman"/>
          <w:color w:val="000000"/>
          <w:u w:val="single"/>
        </w:rPr>
        <w:t>or</w:t>
      </w:r>
      <w:r w:rsidRPr="005D7391">
        <w:rPr>
          <w:rFonts w:eastAsia="Aptos" w:cs="Times New Roman"/>
          <w:color w:val="000000"/>
        </w:rPr>
        <w:t xml:space="preserve"> his </w:t>
      </w:r>
      <w:r w:rsidRPr="005D7391">
        <w:rPr>
          <w:rFonts w:eastAsia="Aptos" w:cs="Times New Roman"/>
          <w:color w:val="000000"/>
          <w:u w:val="single"/>
        </w:rPr>
        <w:t>or her</w:t>
      </w:r>
      <w:r w:rsidRPr="005D7391">
        <w:rPr>
          <w:rFonts w:eastAsia="Aptos" w:cs="Times New Roman"/>
          <w:color w:val="000000"/>
        </w:rPr>
        <w:t xml:space="preserve"> heirs or assigns, shall be entitled to the surplus received from the sale over and above the taxes and interest charged or chargeable thereon including all costs of the sale, if </w:t>
      </w:r>
      <w:r w:rsidRPr="005D7391">
        <w:rPr>
          <w:rFonts w:eastAsia="Aptos" w:cs="Times New Roman"/>
          <w:strike/>
          <w:color w:val="000000"/>
        </w:rPr>
        <w:t>his or their claim be</w:t>
      </w:r>
      <w:r w:rsidRPr="005D7391">
        <w:rPr>
          <w:rFonts w:eastAsia="Aptos" w:cs="Times New Roman"/>
          <w:color w:val="000000"/>
        </w:rPr>
        <w:t xml:space="preserve"> </w:t>
      </w:r>
      <w:r w:rsidRPr="005D7391">
        <w:rPr>
          <w:rFonts w:eastAsia="Aptos" w:cs="Times New Roman"/>
          <w:color w:val="000000"/>
          <w:u w:val="single"/>
        </w:rPr>
        <w:t>the claim is</w:t>
      </w:r>
      <w:r w:rsidRPr="005D7391">
        <w:rPr>
          <w:rFonts w:eastAsia="Aptos" w:cs="Times New Roman"/>
          <w:color w:val="000000"/>
        </w:rPr>
        <w:t xml:space="preserve"> filed in the circuit court of the county in which the land is situated within two years after the date of confirmation of </w:t>
      </w:r>
      <w:r w:rsidRPr="005D7391">
        <w:rPr>
          <w:rFonts w:eastAsia="Aptos" w:cs="Times New Roman"/>
          <w:strike/>
          <w:color w:val="000000"/>
        </w:rPr>
        <w:t>said</w:t>
      </w:r>
      <w:r w:rsidRPr="005D7391">
        <w:rPr>
          <w:rFonts w:eastAsia="Aptos" w:cs="Times New Roman"/>
          <w:color w:val="000000"/>
        </w:rPr>
        <w:t xml:space="preserve"> </w:t>
      </w:r>
      <w:r w:rsidRPr="005D7391">
        <w:rPr>
          <w:rFonts w:eastAsia="Aptos" w:cs="Times New Roman"/>
          <w:color w:val="000000"/>
          <w:u w:val="single"/>
        </w:rPr>
        <w:t>the</w:t>
      </w:r>
      <w:r w:rsidRPr="005D7391">
        <w:rPr>
          <w:rFonts w:eastAsia="Aptos" w:cs="Times New Roman"/>
          <w:color w:val="000000"/>
        </w:rPr>
        <w:t xml:space="preserve"> sale. If </w:t>
      </w:r>
      <w:r w:rsidRPr="005D7391">
        <w:rPr>
          <w:rFonts w:eastAsia="Aptos" w:cs="Times New Roman"/>
          <w:strike/>
          <w:color w:val="000000"/>
        </w:rPr>
        <w:t>no</w:t>
      </w:r>
      <w:r w:rsidRPr="005D7391">
        <w:rPr>
          <w:rFonts w:eastAsia="Aptos" w:cs="Times New Roman"/>
          <w:color w:val="000000"/>
        </w:rPr>
        <w:t xml:space="preserve"> </w:t>
      </w:r>
      <w:r w:rsidRPr="005D7391">
        <w:rPr>
          <w:rFonts w:eastAsia="Aptos" w:cs="Times New Roman"/>
          <w:color w:val="000000"/>
          <w:u w:val="single"/>
        </w:rPr>
        <w:t>a</w:t>
      </w:r>
      <w:r w:rsidRPr="005D7391">
        <w:rPr>
          <w:rFonts w:eastAsia="Aptos" w:cs="Times New Roman"/>
          <w:color w:val="000000"/>
        </w:rPr>
        <w:t xml:space="preserve"> claim is </w:t>
      </w:r>
      <w:r w:rsidRPr="005D7391">
        <w:rPr>
          <w:rFonts w:eastAsia="Aptos" w:cs="Times New Roman"/>
          <w:color w:val="000000"/>
          <w:u w:val="single"/>
        </w:rPr>
        <w:t>not</w:t>
      </w:r>
      <w:r w:rsidRPr="005D7391">
        <w:rPr>
          <w:rFonts w:eastAsia="Aptos" w:cs="Times New Roman"/>
          <w:color w:val="000000"/>
        </w:rPr>
        <w:t xml:space="preserve"> filed with the court within the </w:t>
      </w:r>
      <w:r w:rsidRPr="005D7391">
        <w:rPr>
          <w:rFonts w:eastAsia="Aptos" w:cs="Times New Roman"/>
          <w:strike/>
          <w:color w:val="000000"/>
        </w:rPr>
        <w:t>two years, then such</w:t>
      </w:r>
      <w:r w:rsidRPr="005D7391">
        <w:rPr>
          <w:rFonts w:eastAsia="Aptos" w:cs="Times New Roman"/>
          <w:color w:val="000000"/>
        </w:rPr>
        <w:t xml:space="preserve"> </w:t>
      </w:r>
      <w:r w:rsidRPr="005D7391">
        <w:rPr>
          <w:rFonts w:eastAsia="Aptos" w:cs="Times New Roman"/>
          <w:color w:val="000000"/>
          <w:u w:val="single"/>
        </w:rPr>
        <w:t>two-year period, then the</w:t>
      </w:r>
      <w:r w:rsidRPr="005D7391">
        <w:rPr>
          <w:rFonts w:eastAsia="Aptos" w:cs="Times New Roman"/>
          <w:color w:val="000000"/>
        </w:rPr>
        <w:t xml:space="preserve"> surplus shall be paid by the sheriff to the Auditor </w:t>
      </w:r>
      <w:r w:rsidRPr="005D7391">
        <w:rPr>
          <w:rFonts w:eastAsia="Aptos" w:cs="Times New Roman"/>
          <w:color w:val="000000"/>
          <w:u w:val="single"/>
        </w:rPr>
        <w:t xml:space="preserve">as follows: </w:t>
      </w:r>
      <w:r w:rsidR="00B854B3">
        <w:rPr>
          <w:rFonts w:eastAsia="Aptos" w:cs="Times New Roman"/>
          <w:color w:val="000000"/>
          <w:u w:val="single"/>
        </w:rPr>
        <w:t>90</w:t>
      </w:r>
      <w:r w:rsidRPr="005D7391">
        <w:rPr>
          <w:rFonts w:eastAsia="Aptos" w:cs="Times New Roman"/>
          <w:color w:val="000000"/>
          <w:u w:val="single"/>
        </w:rPr>
        <w:t xml:space="preserve"> percent</w:t>
      </w:r>
      <w:r w:rsidRPr="005D7391">
        <w:rPr>
          <w:rFonts w:eastAsia="Aptos" w:cs="Times New Roman"/>
          <w:color w:val="000000"/>
        </w:rPr>
        <w:t xml:space="preserve"> for credit to the general school fund </w:t>
      </w:r>
      <w:r w:rsidRPr="005D7391">
        <w:rPr>
          <w:rFonts w:eastAsia="Aptos" w:cs="Times New Roman"/>
          <w:color w:val="000000"/>
          <w:u w:val="single"/>
        </w:rPr>
        <w:t xml:space="preserve">and </w:t>
      </w:r>
      <w:r w:rsidR="00B854B3">
        <w:rPr>
          <w:rFonts w:eastAsia="Aptos" w:cs="Times New Roman"/>
          <w:color w:val="000000"/>
          <w:u w:val="single"/>
        </w:rPr>
        <w:t>10</w:t>
      </w:r>
      <w:r w:rsidRPr="005D7391">
        <w:rPr>
          <w:rFonts w:eastAsia="Aptos" w:cs="Times New Roman"/>
          <w:color w:val="000000"/>
          <w:u w:val="single"/>
        </w:rPr>
        <w:t xml:space="preserve"> percent for credit to the Auditor’s Land Operating Fund provided in §11A-3-36 of this code</w:t>
      </w:r>
      <w:r w:rsidR="00B854B3">
        <w:rPr>
          <w:rFonts w:eastAsia="Aptos" w:cs="Arial"/>
          <w:color w:val="000000"/>
          <w:u w:val="single"/>
        </w:rPr>
        <w:t>:</w:t>
      </w:r>
      <w:r w:rsidRPr="001F2B9C">
        <w:rPr>
          <w:rFonts w:eastAsia="Aptos" w:cs="Arial"/>
          <w:color w:val="auto"/>
          <w:u w:val="single"/>
        </w:rPr>
        <w:t xml:space="preserve"> </w:t>
      </w:r>
      <w:r w:rsidRPr="00DE55E3">
        <w:rPr>
          <w:rFonts w:eastAsia="Aptos" w:cs="Arial"/>
          <w:i/>
          <w:iCs/>
          <w:color w:val="auto"/>
          <w:u w:val="single"/>
        </w:rPr>
        <w:t>Provided</w:t>
      </w:r>
      <w:r w:rsidRPr="001F2B9C">
        <w:rPr>
          <w:rFonts w:eastAsia="Aptos" w:cs="Arial"/>
          <w:i/>
          <w:iCs/>
          <w:color w:val="auto"/>
          <w:u w:val="single"/>
        </w:rPr>
        <w:t xml:space="preserve">, </w:t>
      </w:r>
      <w:r w:rsidR="00B854B3" w:rsidRPr="00B854B3">
        <w:rPr>
          <w:rFonts w:eastAsia="Aptos" w:cs="Arial"/>
          <w:color w:val="auto"/>
          <w:u w:val="single"/>
        </w:rPr>
        <w:t>That</w:t>
      </w:r>
      <w:r w:rsidRPr="005D7391">
        <w:rPr>
          <w:rFonts w:eastAsia="Aptos" w:cs="Arial"/>
          <w:color w:val="000000"/>
          <w:u w:val="single"/>
        </w:rPr>
        <w:t xml:space="preserve"> any such surplus accruing prior to the effective date of this section, and having been otherwise expended, shall be exempt from the requirements of this section</w:t>
      </w:r>
      <w:r w:rsidR="00B854B3">
        <w:rPr>
          <w:rFonts w:eastAsia="Aptos" w:cs="Arial"/>
          <w:color w:val="000000"/>
          <w:u w:val="single"/>
        </w:rPr>
        <w:t>:</w:t>
      </w:r>
      <w:r w:rsidRPr="005D7391">
        <w:rPr>
          <w:rFonts w:eastAsia="Aptos" w:cs="Arial"/>
          <w:color w:val="000000"/>
          <w:u w:val="single"/>
        </w:rPr>
        <w:t xml:space="preserve"> </w:t>
      </w:r>
      <w:r w:rsidRPr="00DE55E3">
        <w:rPr>
          <w:rFonts w:eastAsia="Aptos" w:cs="Arial"/>
          <w:i/>
          <w:iCs/>
          <w:color w:val="auto"/>
          <w:u w:val="single"/>
        </w:rPr>
        <w:t xml:space="preserve">Provided, </w:t>
      </w:r>
      <w:r w:rsidR="00B854B3" w:rsidRPr="00DE55E3">
        <w:rPr>
          <w:rFonts w:eastAsia="Aptos" w:cs="Arial"/>
          <w:i/>
          <w:iCs/>
          <w:color w:val="auto"/>
          <w:u w:val="single"/>
        </w:rPr>
        <w:t>however</w:t>
      </w:r>
      <w:r w:rsidRPr="001F2B9C">
        <w:rPr>
          <w:rFonts w:eastAsia="Aptos" w:cs="Arial"/>
          <w:i/>
          <w:iCs/>
          <w:color w:val="auto"/>
          <w:u w:val="single"/>
        </w:rPr>
        <w:t>,</w:t>
      </w:r>
      <w:r w:rsidRPr="005D7391">
        <w:rPr>
          <w:rFonts w:eastAsia="Aptos" w:cs="Arial"/>
          <w:color w:val="000000"/>
          <w:u w:val="single"/>
        </w:rPr>
        <w:t xml:space="preserve"> </w:t>
      </w:r>
      <w:r w:rsidR="00030342">
        <w:rPr>
          <w:rFonts w:eastAsia="Aptos" w:cs="Arial"/>
          <w:color w:val="000000"/>
          <w:u w:val="single"/>
        </w:rPr>
        <w:t>T</w:t>
      </w:r>
      <w:r w:rsidRPr="005D7391">
        <w:rPr>
          <w:rFonts w:eastAsia="Aptos" w:cs="Arial"/>
          <w:color w:val="000000"/>
          <w:u w:val="single"/>
        </w:rPr>
        <w:t xml:space="preserve">hat any such surplus accruing prior to the effective date of this section, and having not </w:t>
      </w:r>
      <w:r w:rsidRPr="005D7391">
        <w:rPr>
          <w:rFonts w:eastAsia="Aptos" w:cs="Arial"/>
          <w:color w:val="000000"/>
          <w:u w:val="single"/>
        </w:rPr>
        <w:lastRenderedPageBreak/>
        <w:t>been paid by the sheriff to the Auditor for credit to the general school fund or otherwise expended, shall be subject to the requirements of this section.</w:t>
      </w:r>
    </w:p>
    <w:p w14:paraId="0DE387DC" w14:textId="77777777" w:rsidR="00C6402D" w:rsidRDefault="00C6402D" w:rsidP="00DE55E3">
      <w:pPr>
        <w:pStyle w:val="SectionHeading"/>
        <w:widowControl/>
        <w:sectPr w:rsidR="00C6402D" w:rsidSect="00C6402D">
          <w:type w:val="continuous"/>
          <w:pgSz w:w="12240" w:h="15840" w:code="1"/>
          <w:pgMar w:top="1440" w:right="1440" w:bottom="1440" w:left="1440" w:header="720" w:footer="720" w:gutter="0"/>
          <w:lnNumType w:countBy="1" w:restart="newSection"/>
          <w:cols w:space="720"/>
          <w:titlePg/>
          <w:docGrid w:linePitch="360"/>
        </w:sectPr>
      </w:pPr>
      <w:r w:rsidRPr="005D7391">
        <w:t>§11A-3-66. Compensation of Auditor.</w:t>
      </w:r>
    </w:p>
    <w:p w14:paraId="79F06576" w14:textId="3A47D193" w:rsidR="00E831B3" w:rsidRDefault="00C6402D" w:rsidP="00DE55E3">
      <w:pPr>
        <w:pStyle w:val="SectionBody"/>
        <w:widowControl/>
      </w:pPr>
      <w:r w:rsidRPr="005D7391">
        <w:rPr>
          <w:rFonts w:eastAsia="Aptos" w:cs="Times New Roman"/>
        </w:rPr>
        <w:t xml:space="preserve">As compensation for his or her services, the Auditor shall be entitled to a fee of </w:t>
      </w:r>
      <w:r w:rsidRPr="005D7391">
        <w:rPr>
          <w:rFonts w:eastAsia="Aptos" w:cs="Times New Roman"/>
          <w:strike/>
        </w:rPr>
        <w:t>$20</w:t>
      </w:r>
      <w:r w:rsidRPr="005D7391">
        <w:rPr>
          <w:rFonts w:eastAsia="Aptos" w:cs="Times New Roman"/>
        </w:rPr>
        <w:t xml:space="preserve"> </w:t>
      </w:r>
      <w:r w:rsidRPr="005D7391">
        <w:rPr>
          <w:rFonts w:eastAsia="Aptos" w:cs="Times New Roman"/>
          <w:u w:val="single"/>
        </w:rPr>
        <w:t>$30</w:t>
      </w:r>
      <w:r w:rsidRPr="005D7391">
        <w:rPr>
          <w:rFonts w:eastAsia="Aptos" w:cs="Times New Roman"/>
        </w:rPr>
        <w:t xml:space="preserve"> for each item certified by him or her pursuant to §11A-3-44 of this code. In </w:t>
      </w:r>
      <w:proofErr w:type="gramStart"/>
      <w:r w:rsidRPr="005D7391">
        <w:rPr>
          <w:rFonts w:eastAsia="Aptos" w:cs="Times New Roman"/>
        </w:rPr>
        <w:t>addition</w:t>
      </w:r>
      <w:proofErr w:type="gramEnd"/>
      <w:r w:rsidRPr="005D7391">
        <w:rPr>
          <w:rFonts w:eastAsia="Aptos" w:cs="Times New Roman"/>
        </w:rPr>
        <w:t xml:space="preserve"> thereto</w:t>
      </w:r>
      <w:r w:rsidR="00693B83">
        <w:rPr>
          <w:rFonts w:eastAsia="Aptos" w:cs="Times New Roman"/>
        </w:rPr>
        <w:t>,</w:t>
      </w:r>
      <w:r w:rsidRPr="005D7391">
        <w:rPr>
          <w:rFonts w:eastAsia="Aptos" w:cs="Times New Roman"/>
        </w:rPr>
        <w:t xml:space="preserve"> he or she shall receive a commission of </w:t>
      </w:r>
      <w:proofErr w:type="gramStart"/>
      <w:r w:rsidRPr="005D7391">
        <w:rPr>
          <w:rFonts w:eastAsia="Aptos" w:cs="Times New Roman"/>
        </w:rPr>
        <w:t>seven and one half</w:t>
      </w:r>
      <w:proofErr w:type="gramEnd"/>
      <w:r w:rsidRPr="005D7391">
        <w:rPr>
          <w:rFonts w:eastAsia="Aptos" w:cs="Times New Roman"/>
        </w:rPr>
        <w:t xml:space="preserve"> percent and interest on each sale or redemption not to exceed </w:t>
      </w:r>
      <w:r w:rsidRPr="005D7391">
        <w:rPr>
          <w:rFonts w:eastAsia="Aptos" w:cs="Times New Roman"/>
          <w:strike/>
        </w:rPr>
        <w:t>$120.00</w:t>
      </w:r>
      <w:r w:rsidRPr="005D7391">
        <w:rPr>
          <w:rFonts w:eastAsia="Aptos" w:cs="Times New Roman"/>
        </w:rPr>
        <w:t xml:space="preserve"> </w:t>
      </w:r>
      <w:r w:rsidRPr="005D7391">
        <w:rPr>
          <w:rFonts w:eastAsia="Aptos" w:cs="Times New Roman"/>
          <w:u w:val="single"/>
        </w:rPr>
        <w:t>$140</w:t>
      </w:r>
      <w:r w:rsidRPr="005D7391">
        <w:rPr>
          <w:rFonts w:eastAsia="Aptos" w:cs="Times New Roman"/>
        </w:rPr>
        <w:t xml:space="preserve">. A commission received on a sale shall be based on the sale price and a commission received on </w:t>
      </w:r>
      <w:proofErr w:type="gramStart"/>
      <w:r w:rsidRPr="005D7391">
        <w:rPr>
          <w:rFonts w:eastAsia="Aptos" w:cs="Times New Roman"/>
        </w:rPr>
        <w:t>a redemption</w:t>
      </w:r>
      <w:proofErr w:type="gramEnd"/>
      <w:r w:rsidRPr="005D7391">
        <w:rPr>
          <w:rFonts w:eastAsia="Aptos" w:cs="Times New Roman"/>
        </w:rPr>
        <w:t xml:space="preserve"> shall be based on the total taxes and interest due. Such compensation shall be paid as provided in this article. Ten dollars of the commission fee received by the Auditor on a redemption shall be deposited into the Courthouse Facilities Improvement Fund set out in §29-26-6 of this code.</w:t>
      </w:r>
    </w:p>
    <w:sectPr w:rsidR="00E831B3" w:rsidSect="00C6402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CE2C" w14:textId="77777777" w:rsidR="005447B1" w:rsidRPr="00B844FE" w:rsidRDefault="005447B1" w:rsidP="00B844FE">
      <w:r>
        <w:separator/>
      </w:r>
    </w:p>
  </w:endnote>
  <w:endnote w:type="continuationSeparator" w:id="0">
    <w:p w14:paraId="7680EDAB" w14:textId="77777777" w:rsidR="005447B1" w:rsidRPr="00B844FE" w:rsidRDefault="005447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1B35" w14:textId="77777777" w:rsidR="00C6402D" w:rsidRDefault="00C6402D" w:rsidP="00C640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D4735C" w14:textId="77777777" w:rsidR="00C6402D" w:rsidRPr="00C6402D" w:rsidRDefault="00C6402D" w:rsidP="00C64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683F" w14:textId="77777777" w:rsidR="00C6402D" w:rsidRDefault="00C6402D" w:rsidP="00D14C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61053D" w14:textId="77777777" w:rsidR="00C6402D" w:rsidRPr="00C6402D" w:rsidRDefault="00C6402D" w:rsidP="00C64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C07B" w14:textId="77777777" w:rsidR="00C6402D" w:rsidRDefault="00C6402D" w:rsidP="00C640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EEF066" w14:textId="77777777" w:rsidR="00C6402D" w:rsidRPr="00C6402D" w:rsidRDefault="00C6402D" w:rsidP="00C64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3A8A" w14:textId="77777777" w:rsidR="005447B1" w:rsidRPr="00B844FE" w:rsidRDefault="005447B1" w:rsidP="00B844FE">
      <w:r>
        <w:separator/>
      </w:r>
    </w:p>
  </w:footnote>
  <w:footnote w:type="continuationSeparator" w:id="0">
    <w:p w14:paraId="3131A38C" w14:textId="77777777" w:rsidR="005447B1" w:rsidRPr="00B844FE" w:rsidRDefault="005447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203C" w14:textId="77777777" w:rsidR="00C6402D" w:rsidRPr="00C6402D" w:rsidRDefault="00C6402D" w:rsidP="00C6402D">
    <w:pPr>
      <w:pStyle w:val="Header"/>
    </w:pPr>
    <w:r>
      <w:t>CS for SB 651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98FB" w14:textId="77777777" w:rsidR="00C6402D" w:rsidRPr="00C6402D" w:rsidRDefault="00C6402D" w:rsidP="00C6402D">
    <w:pPr>
      <w:pStyle w:val="Header"/>
    </w:pPr>
    <w:r>
      <w:t>CS for SB 651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B1"/>
    <w:rsid w:val="00002112"/>
    <w:rsid w:val="0000526A"/>
    <w:rsid w:val="00030342"/>
    <w:rsid w:val="00063D03"/>
    <w:rsid w:val="00085D22"/>
    <w:rsid w:val="000C5C77"/>
    <w:rsid w:val="0010070F"/>
    <w:rsid w:val="00103728"/>
    <w:rsid w:val="00105950"/>
    <w:rsid w:val="0012246A"/>
    <w:rsid w:val="0015112E"/>
    <w:rsid w:val="001552E7"/>
    <w:rsid w:val="001566B4"/>
    <w:rsid w:val="00172E35"/>
    <w:rsid w:val="001740E0"/>
    <w:rsid w:val="00175B38"/>
    <w:rsid w:val="001A56DA"/>
    <w:rsid w:val="001C279E"/>
    <w:rsid w:val="001C741E"/>
    <w:rsid w:val="001C77D5"/>
    <w:rsid w:val="001D459E"/>
    <w:rsid w:val="001F03D6"/>
    <w:rsid w:val="00230763"/>
    <w:rsid w:val="00231AA3"/>
    <w:rsid w:val="00251E66"/>
    <w:rsid w:val="0027011C"/>
    <w:rsid w:val="00274200"/>
    <w:rsid w:val="00275740"/>
    <w:rsid w:val="002A0269"/>
    <w:rsid w:val="00301F44"/>
    <w:rsid w:val="00303684"/>
    <w:rsid w:val="003143F5"/>
    <w:rsid w:val="00314854"/>
    <w:rsid w:val="003567DF"/>
    <w:rsid w:val="00365920"/>
    <w:rsid w:val="003B1962"/>
    <w:rsid w:val="003C51CD"/>
    <w:rsid w:val="00410475"/>
    <w:rsid w:val="004247A2"/>
    <w:rsid w:val="00425465"/>
    <w:rsid w:val="00470299"/>
    <w:rsid w:val="004774DB"/>
    <w:rsid w:val="00495697"/>
    <w:rsid w:val="004B2795"/>
    <w:rsid w:val="004C13DD"/>
    <w:rsid w:val="004E3441"/>
    <w:rsid w:val="004E375C"/>
    <w:rsid w:val="005447B1"/>
    <w:rsid w:val="00571DC3"/>
    <w:rsid w:val="005A5366"/>
    <w:rsid w:val="005C50C3"/>
    <w:rsid w:val="005E79FA"/>
    <w:rsid w:val="00637E73"/>
    <w:rsid w:val="00645FED"/>
    <w:rsid w:val="006471C6"/>
    <w:rsid w:val="006565E8"/>
    <w:rsid w:val="00671B97"/>
    <w:rsid w:val="006865E9"/>
    <w:rsid w:val="00691F3E"/>
    <w:rsid w:val="00693B83"/>
    <w:rsid w:val="00694BFB"/>
    <w:rsid w:val="006A106B"/>
    <w:rsid w:val="006C523D"/>
    <w:rsid w:val="006D4036"/>
    <w:rsid w:val="00756375"/>
    <w:rsid w:val="00760B79"/>
    <w:rsid w:val="007E02CF"/>
    <w:rsid w:val="007F1CF5"/>
    <w:rsid w:val="0081249D"/>
    <w:rsid w:val="00813FC1"/>
    <w:rsid w:val="00834EDE"/>
    <w:rsid w:val="0086595D"/>
    <w:rsid w:val="008736AA"/>
    <w:rsid w:val="008D275D"/>
    <w:rsid w:val="00952402"/>
    <w:rsid w:val="00962523"/>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854B3"/>
    <w:rsid w:val="00BC562B"/>
    <w:rsid w:val="00C33014"/>
    <w:rsid w:val="00C33434"/>
    <w:rsid w:val="00C341F5"/>
    <w:rsid w:val="00C34869"/>
    <w:rsid w:val="00C42EB6"/>
    <w:rsid w:val="00C57324"/>
    <w:rsid w:val="00C6402D"/>
    <w:rsid w:val="00C85096"/>
    <w:rsid w:val="00CB20EF"/>
    <w:rsid w:val="00CD12CB"/>
    <w:rsid w:val="00CD36CF"/>
    <w:rsid w:val="00CD3F81"/>
    <w:rsid w:val="00CF1DCA"/>
    <w:rsid w:val="00D17411"/>
    <w:rsid w:val="00D225E0"/>
    <w:rsid w:val="00D417CA"/>
    <w:rsid w:val="00D54447"/>
    <w:rsid w:val="00D579FC"/>
    <w:rsid w:val="00DE526B"/>
    <w:rsid w:val="00DE55E3"/>
    <w:rsid w:val="00DF199D"/>
    <w:rsid w:val="00DF4120"/>
    <w:rsid w:val="00DF62A6"/>
    <w:rsid w:val="00E01542"/>
    <w:rsid w:val="00E365F1"/>
    <w:rsid w:val="00E55EA6"/>
    <w:rsid w:val="00E62F48"/>
    <w:rsid w:val="00E6591C"/>
    <w:rsid w:val="00E831B3"/>
    <w:rsid w:val="00EA2AE6"/>
    <w:rsid w:val="00EA4B4F"/>
    <w:rsid w:val="00EA6AEE"/>
    <w:rsid w:val="00EB203E"/>
    <w:rsid w:val="00EC1FC5"/>
    <w:rsid w:val="00ED539A"/>
    <w:rsid w:val="00EE70CB"/>
    <w:rsid w:val="00EF6030"/>
    <w:rsid w:val="00F23775"/>
    <w:rsid w:val="00F41CA2"/>
    <w:rsid w:val="00F443C0"/>
    <w:rsid w:val="00F50749"/>
    <w:rsid w:val="00F62EFB"/>
    <w:rsid w:val="00F7239F"/>
    <w:rsid w:val="00F939A4"/>
    <w:rsid w:val="00FA7B09"/>
    <w:rsid w:val="00FD6DB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B97EB"/>
  <w15:chartTrackingRefBased/>
  <w15:docId w15:val="{BD07C145-1CC3-4540-9928-532B6689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6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1391490985439C8216C91A337D649A"/>
        <w:category>
          <w:name w:val="General"/>
          <w:gallery w:val="placeholder"/>
        </w:category>
        <w:types>
          <w:type w:val="bbPlcHdr"/>
        </w:types>
        <w:behaviors>
          <w:behavior w:val="content"/>
        </w:behaviors>
        <w:guid w:val="{86A60C6D-7108-4EDB-91C3-F0FFFE88B888}"/>
      </w:docPartPr>
      <w:docPartBody>
        <w:p w:rsidR="00F23FDD" w:rsidRDefault="00F23FDD">
          <w:pPr>
            <w:pStyle w:val="CE1391490985439C8216C91A337D649A"/>
          </w:pPr>
          <w:r w:rsidRPr="00B844FE">
            <w:t>Prefix Text</w:t>
          </w:r>
        </w:p>
      </w:docPartBody>
    </w:docPart>
    <w:docPart>
      <w:docPartPr>
        <w:name w:val="E123EDCB37144AFBAAEDFD25ECBF8B4B"/>
        <w:category>
          <w:name w:val="General"/>
          <w:gallery w:val="placeholder"/>
        </w:category>
        <w:types>
          <w:type w:val="bbPlcHdr"/>
        </w:types>
        <w:behaviors>
          <w:behavior w:val="content"/>
        </w:behaviors>
        <w:guid w:val="{4271B972-A10C-44D3-84F6-A6E759AA4F08}"/>
      </w:docPartPr>
      <w:docPartBody>
        <w:p w:rsidR="00F23FDD" w:rsidRDefault="00F23FDD">
          <w:pPr>
            <w:pStyle w:val="E123EDCB37144AFBAAEDFD25ECBF8B4B"/>
          </w:pPr>
          <w:r w:rsidRPr="00B844FE">
            <w:t>[Type here]</w:t>
          </w:r>
        </w:p>
      </w:docPartBody>
    </w:docPart>
    <w:docPart>
      <w:docPartPr>
        <w:name w:val="9A4E6141891A421A85EEA6510216B00E"/>
        <w:category>
          <w:name w:val="General"/>
          <w:gallery w:val="placeholder"/>
        </w:category>
        <w:types>
          <w:type w:val="bbPlcHdr"/>
        </w:types>
        <w:behaviors>
          <w:behavior w:val="content"/>
        </w:behaviors>
        <w:guid w:val="{363B2624-2EA9-47DD-B13A-6A68B87B7B40}"/>
      </w:docPartPr>
      <w:docPartBody>
        <w:p w:rsidR="00F23FDD" w:rsidRDefault="00F23FDD">
          <w:pPr>
            <w:pStyle w:val="9A4E6141891A421A85EEA6510216B00E"/>
          </w:pPr>
          <w:r w:rsidRPr="00B844FE">
            <w:t>Number</w:t>
          </w:r>
        </w:p>
      </w:docPartBody>
    </w:docPart>
    <w:docPart>
      <w:docPartPr>
        <w:name w:val="A041D912368947019840185FA97F5BE0"/>
        <w:category>
          <w:name w:val="General"/>
          <w:gallery w:val="placeholder"/>
        </w:category>
        <w:types>
          <w:type w:val="bbPlcHdr"/>
        </w:types>
        <w:behaviors>
          <w:behavior w:val="content"/>
        </w:behaviors>
        <w:guid w:val="{DCC248AA-B4CE-4A65-964B-945BAD0F255E}"/>
      </w:docPartPr>
      <w:docPartBody>
        <w:p w:rsidR="00F23FDD" w:rsidRDefault="00F23FDD">
          <w:pPr>
            <w:pStyle w:val="A041D912368947019840185FA97F5BE0"/>
          </w:pPr>
          <w:r>
            <w:rPr>
              <w:rStyle w:val="PlaceholderText"/>
            </w:rPr>
            <w:t>January 14, 2026</w:t>
          </w:r>
        </w:p>
      </w:docPartBody>
    </w:docPart>
    <w:docPart>
      <w:docPartPr>
        <w:name w:val="D48EC4EF324B422086FF984ED7B576C9"/>
        <w:category>
          <w:name w:val="General"/>
          <w:gallery w:val="placeholder"/>
        </w:category>
        <w:types>
          <w:type w:val="bbPlcHdr"/>
        </w:types>
        <w:behaviors>
          <w:behavior w:val="content"/>
        </w:behaviors>
        <w:guid w:val="{63EC8177-51AD-4178-8D37-62B585B834CB}"/>
      </w:docPartPr>
      <w:docPartBody>
        <w:p w:rsidR="00F23FDD" w:rsidRDefault="00F23FDD">
          <w:pPr>
            <w:pStyle w:val="D48EC4EF324B422086FF984ED7B576C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DD"/>
    <w:rsid w:val="00103728"/>
    <w:rsid w:val="001C741E"/>
    <w:rsid w:val="001C77D5"/>
    <w:rsid w:val="00231AA3"/>
    <w:rsid w:val="003B1962"/>
    <w:rsid w:val="005E79FA"/>
    <w:rsid w:val="00C57324"/>
    <w:rsid w:val="00D417CA"/>
    <w:rsid w:val="00EA2AE6"/>
    <w:rsid w:val="00EA6AEE"/>
    <w:rsid w:val="00F23FDD"/>
    <w:rsid w:val="00F7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1391490985439C8216C91A337D649A">
    <w:name w:val="CE1391490985439C8216C91A337D649A"/>
  </w:style>
  <w:style w:type="paragraph" w:customStyle="1" w:styleId="E123EDCB37144AFBAAEDFD25ECBF8B4B">
    <w:name w:val="E123EDCB37144AFBAAEDFD25ECBF8B4B"/>
  </w:style>
  <w:style w:type="paragraph" w:customStyle="1" w:styleId="9A4E6141891A421A85EEA6510216B00E">
    <w:name w:val="9A4E6141891A421A85EEA6510216B00E"/>
  </w:style>
  <w:style w:type="character" w:styleId="PlaceholderText">
    <w:name w:val="Placeholder Text"/>
    <w:basedOn w:val="DefaultParagraphFont"/>
    <w:uiPriority w:val="99"/>
    <w:semiHidden/>
    <w:rsid w:val="00F23FDD"/>
    <w:rPr>
      <w:color w:val="808080"/>
    </w:rPr>
  </w:style>
  <w:style w:type="paragraph" w:customStyle="1" w:styleId="A041D912368947019840185FA97F5BE0">
    <w:name w:val="A041D912368947019840185FA97F5BE0"/>
  </w:style>
  <w:style w:type="paragraph" w:customStyle="1" w:styleId="D48EC4EF324B422086FF984ED7B576C9">
    <w:name w:val="D48EC4EF324B422086FF984ED7B57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17</Pages>
  <Words>5416</Words>
  <Characters>25945</Characters>
  <Application>Microsoft Office Word</Application>
  <DocSecurity>0</DocSecurity>
  <Lines>411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2</cp:revision>
  <cp:lastPrinted>2026-02-25T00:38:00Z</cp:lastPrinted>
  <dcterms:created xsi:type="dcterms:W3CDTF">2026-02-25T00:38:00Z</dcterms:created>
  <dcterms:modified xsi:type="dcterms:W3CDTF">2026-02-25T00:38:00Z</dcterms:modified>
</cp:coreProperties>
</file>