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9713" w14:textId="77777777" w:rsidR="00FE067E" w:rsidRDefault="00CD36CF" w:rsidP="00CC1F3B">
      <w:pPr>
        <w:pStyle w:val="TitlePageOrigin"/>
      </w:pPr>
      <w:r>
        <w:t>WEST virginia legislature</w:t>
      </w:r>
    </w:p>
    <w:p w14:paraId="684D94A2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034BF7CD" w14:textId="77777777" w:rsidR="00CD36CF" w:rsidRDefault="00926AA2" w:rsidP="00CC1F3B">
      <w:pPr>
        <w:pStyle w:val="TitlePageBillPrefix"/>
      </w:pPr>
      <w:sdt>
        <w:sdtPr>
          <w:tag w:val="IntroDate"/>
          <w:id w:val="-1236936958"/>
          <w:placeholder>
            <w:docPart w:val="E225B4D1FB474239B324F12D4ABD3868"/>
          </w:placeholder>
          <w:text/>
        </w:sdtPr>
        <w:sdtEndPr/>
        <w:sdtContent>
          <w:r w:rsidR="00AE48A0">
            <w:t>Introduced</w:t>
          </w:r>
        </w:sdtContent>
      </w:sdt>
    </w:p>
    <w:p w14:paraId="146E2AFF" w14:textId="53137F00" w:rsidR="00CD36CF" w:rsidRDefault="00926AA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BDDCB4EBB95410996A0DE0DAC56A5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1C72817B025438CA2747DF51C1B5ABA"/>
          </w:placeholder>
          <w:text/>
        </w:sdtPr>
        <w:sdtEndPr/>
        <w:sdtContent>
          <w:r w:rsidR="00F5716F">
            <w:t>689</w:t>
          </w:r>
        </w:sdtContent>
      </w:sdt>
    </w:p>
    <w:p w14:paraId="617442F7" w14:textId="5675792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881227C216F4350A73A70C869D82CE3"/>
          </w:placeholder>
          <w:text w:multiLine="1"/>
        </w:sdtPr>
        <w:sdtEndPr/>
        <w:sdtContent>
          <w:r w:rsidR="00C77B16">
            <w:t>Senator Grady</w:t>
          </w:r>
        </w:sdtContent>
      </w:sdt>
    </w:p>
    <w:p w14:paraId="4439F5C4" w14:textId="30B157D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04704143DC4484A8770836DC568FAAF"/>
          </w:placeholder>
          <w:text w:multiLine="1"/>
        </w:sdtPr>
        <w:sdtEndPr/>
        <w:sdtContent>
          <w:r w:rsidR="00C77B16">
            <w:t>Introduced</w:t>
          </w:r>
          <w:r w:rsidR="00F5716F">
            <w:t xml:space="preserve"> January 30, 2026</w:t>
          </w:r>
          <w:r w:rsidR="00C77B16">
            <w:t>; referred</w:t>
          </w:r>
          <w:r w:rsidR="00C77B16">
            <w:br/>
            <w:t>to the Committee o</w:t>
          </w:r>
          <w:r w:rsidR="00ED1D6E">
            <w:t>n</w:t>
          </w:r>
          <w:r w:rsidR="00870318">
            <w:t xml:space="preserve"> Education</w:t>
          </w:r>
        </w:sdtContent>
      </w:sdt>
      <w:r>
        <w:t>]</w:t>
      </w:r>
    </w:p>
    <w:p w14:paraId="7E963997" w14:textId="33C2B8FB" w:rsidR="00303684" w:rsidRDefault="0000526A" w:rsidP="00CC1F3B">
      <w:pPr>
        <w:pStyle w:val="TitleSection"/>
      </w:pPr>
      <w:r>
        <w:lastRenderedPageBreak/>
        <w:t>A BILL</w:t>
      </w:r>
      <w:r w:rsidR="005E03D6" w:rsidRPr="005E03D6">
        <w:rPr>
          <w:rFonts w:eastAsiaTheme="minorHAnsi"/>
          <w:color w:val="000000" w:themeColor="text1"/>
        </w:rPr>
        <w:t xml:space="preserve"> </w:t>
      </w:r>
      <w:r w:rsidR="005E03D6" w:rsidRPr="005E03D6">
        <w:t>to amend and reenact §</w:t>
      </w:r>
      <w:r w:rsidR="005E03D6">
        <w:t>18</w:t>
      </w:r>
      <w:r w:rsidR="005E03D6" w:rsidRPr="005E03D6">
        <w:t>-</w:t>
      </w:r>
      <w:r w:rsidR="005E03D6">
        <w:t>2</w:t>
      </w:r>
      <w:r w:rsidR="005E03D6" w:rsidRPr="005E03D6">
        <w:t>-</w:t>
      </w:r>
      <w:r w:rsidR="005E03D6">
        <w:t>25e</w:t>
      </w:r>
      <w:r w:rsidR="005E03D6" w:rsidRPr="005E03D6">
        <w:t xml:space="preserve"> of the Code of West Virginia, 1931, as amended, relating to</w:t>
      </w:r>
      <w:r w:rsidR="005E03D6">
        <w:t xml:space="preserve"> reducing </w:t>
      </w:r>
      <w:r w:rsidR="00F4796A">
        <w:t xml:space="preserve">the </w:t>
      </w:r>
      <w:r w:rsidR="005E03D6">
        <w:t xml:space="preserve">grade levels in which a student is allowed to transfer schools at least </w:t>
      </w:r>
      <w:proofErr w:type="gramStart"/>
      <w:r w:rsidR="005E03D6">
        <w:t>one time</w:t>
      </w:r>
      <w:proofErr w:type="gramEnd"/>
      <w:r w:rsidR="005E03D6">
        <w:t xml:space="preserve"> without losing academic eligibility to grades nine and 10.</w:t>
      </w:r>
    </w:p>
    <w:p w14:paraId="642C4A71" w14:textId="77777777" w:rsidR="00303684" w:rsidRDefault="00303684" w:rsidP="00CC1F3B">
      <w:pPr>
        <w:pStyle w:val="EnactingClause"/>
        <w:sectPr w:rsidR="00303684" w:rsidSect="00E80B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F070436" w14:textId="77777777" w:rsidR="00E80B56" w:rsidRDefault="00E80B56" w:rsidP="00B42501">
      <w:pPr>
        <w:pStyle w:val="ArticleHeading"/>
        <w:sectPr w:rsidR="00E80B56" w:rsidSect="00E80B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BOARD OF EDUCATION.</w:t>
      </w:r>
    </w:p>
    <w:p w14:paraId="77356CD7" w14:textId="77777777" w:rsidR="00E80B56" w:rsidRDefault="00E80B56" w:rsidP="00662B58">
      <w:pPr>
        <w:pStyle w:val="SectionHeading"/>
        <w:sectPr w:rsidR="00E80B56" w:rsidSect="00E80B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62B58">
        <w:t>§18-2-25e. Athletic eligibility of transfer students.</w:t>
      </w:r>
    </w:p>
    <w:p w14:paraId="579D7CB3" w14:textId="712753DC" w:rsidR="00E80B56" w:rsidRPr="00662B58" w:rsidRDefault="00E80B56" w:rsidP="00662B58">
      <w:pPr>
        <w:pStyle w:val="SectionBody"/>
      </w:pPr>
      <w:bookmarkStart w:id="0" w:name="_Hlk128989993"/>
      <w:r w:rsidRPr="00662B58">
        <w:t xml:space="preserve">(a) The West Virginia Secondary School Activities Commission shall modify its rule, prior to the </w:t>
      </w:r>
      <w:r w:rsidRPr="00E80B56">
        <w:rPr>
          <w:strike/>
        </w:rPr>
        <w:t>2023-2024</w:t>
      </w:r>
      <w:r w:rsidRPr="00662B58">
        <w:t xml:space="preserve"> </w:t>
      </w:r>
      <w:r>
        <w:rPr>
          <w:u w:val="single"/>
        </w:rPr>
        <w:t>2026-2027</w:t>
      </w:r>
      <w:r>
        <w:t xml:space="preserve"> </w:t>
      </w:r>
      <w:r w:rsidRPr="00662B58">
        <w:t xml:space="preserve">school year, to allow students to transfer schools and retain athletic eligibility at least one time during a student's </w:t>
      </w:r>
      <w:r w:rsidRPr="00E80B56">
        <w:rPr>
          <w:strike/>
        </w:rPr>
        <w:t>four</w:t>
      </w:r>
      <w:r w:rsidRPr="00D50784">
        <w:t xml:space="preserve"> </w:t>
      </w:r>
      <w:r w:rsidR="00D50784">
        <w:rPr>
          <w:u w:val="single"/>
        </w:rPr>
        <w:t>first two</w:t>
      </w:r>
      <w:r w:rsidR="00D50784">
        <w:t xml:space="preserve"> </w:t>
      </w:r>
      <w:r w:rsidRPr="00D50784">
        <w:t xml:space="preserve">years of secondary school, inclusive of grades nine </w:t>
      </w:r>
      <w:r w:rsidRPr="00D50784">
        <w:rPr>
          <w:strike/>
        </w:rPr>
        <w:t>through 12</w:t>
      </w:r>
      <w:r w:rsidR="00D50784">
        <w:t xml:space="preserve"> </w:t>
      </w:r>
      <w:r w:rsidR="00D50784">
        <w:rPr>
          <w:u w:val="single"/>
        </w:rPr>
        <w:t>and 10</w:t>
      </w:r>
      <w:r w:rsidRPr="00662B58">
        <w:t xml:space="preserve">. The West Virginia Secondary School Activities Commission may promulgate an emergency rule, if necessary, to modify its rule prior to the </w:t>
      </w:r>
      <w:r w:rsidRPr="00E80B56">
        <w:rPr>
          <w:strike/>
        </w:rPr>
        <w:t>2023-2024</w:t>
      </w:r>
      <w:r w:rsidRPr="00662B58">
        <w:t xml:space="preserve"> </w:t>
      </w:r>
      <w:r>
        <w:rPr>
          <w:u w:val="single"/>
        </w:rPr>
        <w:t>2026-2027</w:t>
      </w:r>
      <w:r>
        <w:t xml:space="preserve"> </w:t>
      </w:r>
      <w:r w:rsidRPr="00662B58">
        <w:t>school year.</w:t>
      </w:r>
    </w:p>
    <w:bookmarkEnd w:id="0"/>
    <w:p w14:paraId="4FC5BDF6" w14:textId="77777777" w:rsidR="00E80B56" w:rsidRPr="00662B58" w:rsidRDefault="00E80B56" w:rsidP="00662B58">
      <w:pPr>
        <w:pStyle w:val="SectionBody"/>
      </w:pPr>
      <w:r w:rsidRPr="00662B58">
        <w:t xml:space="preserve">(b) Nothing in this section is intended to limit or restrict </w:t>
      </w:r>
      <w:proofErr w:type="gramStart"/>
      <w:r w:rsidRPr="00662B58">
        <w:t>a student</w:t>
      </w:r>
      <w:proofErr w:type="gramEnd"/>
      <w:r w:rsidRPr="00662B58">
        <w:t xml:space="preserve"> transferring more than </w:t>
      </w:r>
      <w:proofErr w:type="gramStart"/>
      <w:r w:rsidRPr="00662B58">
        <w:t>one time</w:t>
      </w:r>
      <w:proofErr w:type="gramEnd"/>
      <w:r w:rsidRPr="00662B58">
        <w:t xml:space="preserve"> for the following reasons:</w:t>
      </w:r>
    </w:p>
    <w:p w14:paraId="70156586" w14:textId="77777777" w:rsidR="00E80B56" w:rsidRPr="00662B58" w:rsidRDefault="00E80B56" w:rsidP="00662B58">
      <w:pPr>
        <w:pStyle w:val="SectionBody"/>
      </w:pPr>
      <w:r w:rsidRPr="00662B58">
        <w:t>(1) The West Virginia Secondary School Activities Commission's ability to make eligibility determinations on a case-by-case basis when warranted by a student's circumstances in accordance with the West Virginia Secondary School Activities Commission's rules; or</w:t>
      </w:r>
    </w:p>
    <w:p w14:paraId="0C8E6D2A" w14:textId="220B643A" w:rsidR="00E80B56" w:rsidRDefault="00E80B56" w:rsidP="00CC1F3B">
      <w:pPr>
        <w:pStyle w:val="SectionBody"/>
      </w:pPr>
      <w:r w:rsidRPr="00662B58">
        <w:t>(2) For any other reason permitted under the rules of the West Virginia Secondary School Activities Commission.</w:t>
      </w:r>
    </w:p>
    <w:p w14:paraId="73BC1498" w14:textId="77777777" w:rsidR="00C33014" w:rsidRDefault="00C33014" w:rsidP="00CC1F3B">
      <w:pPr>
        <w:pStyle w:val="Note"/>
      </w:pPr>
    </w:p>
    <w:p w14:paraId="116F1278" w14:textId="7002C6B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4796A">
        <w:t xml:space="preserve">reduce the grade levels in which a student is allowed to transfer schools at least </w:t>
      </w:r>
      <w:proofErr w:type="gramStart"/>
      <w:r w:rsidR="00F4796A">
        <w:t>one time</w:t>
      </w:r>
      <w:proofErr w:type="gramEnd"/>
      <w:r w:rsidR="00F4796A">
        <w:t xml:space="preserve"> without losing academic eligibility to grades nine and 10.</w:t>
      </w:r>
    </w:p>
    <w:p w14:paraId="6D2433D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80B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B032" w14:textId="77777777" w:rsidR="00BD1179" w:rsidRPr="00B844FE" w:rsidRDefault="00BD1179" w:rsidP="00B844FE">
      <w:r>
        <w:separator/>
      </w:r>
    </w:p>
  </w:endnote>
  <w:endnote w:type="continuationSeparator" w:id="0">
    <w:p w14:paraId="7DD502E5" w14:textId="77777777" w:rsidR="00BD1179" w:rsidRPr="00B844FE" w:rsidRDefault="00BD11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B12A6F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9B665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ADC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B1AA" w14:textId="77777777" w:rsidR="00BD1179" w:rsidRPr="00B844FE" w:rsidRDefault="00BD1179" w:rsidP="00B844FE">
      <w:r>
        <w:separator/>
      </w:r>
    </w:p>
  </w:footnote>
  <w:footnote w:type="continuationSeparator" w:id="0">
    <w:p w14:paraId="59224090" w14:textId="77777777" w:rsidR="00BD1179" w:rsidRPr="00B844FE" w:rsidRDefault="00BD11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72CB" w14:textId="77777777" w:rsidR="002A0269" w:rsidRPr="00B844FE" w:rsidRDefault="00926AA2">
    <w:pPr>
      <w:pStyle w:val="Header"/>
    </w:pPr>
    <w:sdt>
      <w:sdtPr>
        <w:id w:val="-684364211"/>
        <w:placeholder>
          <w:docPart w:val="1BDDCB4EBB95410996A0DE0DAC56A55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BDDCB4EBB95410996A0DE0DAC56A55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1B2C" w14:textId="4F1428F3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C77B16">
      <w:t>SB</w:t>
    </w:r>
    <w:r w:rsidR="007A5259">
      <w:t xml:space="preserve"> </w:t>
    </w:r>
    <w:r w:rsidR="00F5716F">
      <w:t>689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77B16">
          <w:t>2026R3546</w:t>
        </w:r>
      </w:sdtContent>
    </w:sdt>
  </w:p>
  <w:p w14:paraId="1E1A3A6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5BB2" w14:textId="6A24F1DB" w:rsidR="002A0269" w:rsidRPr="002A0269" w:rsidRDefault="00926AA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77B1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79"/>
    <w:rsid w:val="0000526A"/>
    <w:rsid w:val="00051D37"/>
    <w:rsid w:val="000573A9"/>
    <w:rsid w:val="00085D22"/>
    <w:rsid w:val="00094A74"/>
    <w:rsid w:val="000C5C77"/>
    <w:rsid w:val="000E0A26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41FEB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E145B"/>
    <w:rsid w:val="004368E0"/>
    <w:rsid w:val="004C13DD"/>
    <w:rsid w:val="004D2CC5"/>
    <w:rsid w:val="004E3441"/>
    <w:rsid w:val="00500579"/>
    <w:rsid w:val="00535FA4"/>
    <w:rsid w:val="005629D0"/>
    <w:rsid w:val="00575F35"/>
    <w:rsid w:val="00584B28"/>
    <w:rsid w:val="005A5366"/>
    <w:rsid w:val="005D7E17"/>
    <w:rsid w:val="005E03D6"/>
    <w:rsid w:val="006210B7"/>
    <w:rsid w:val="006369EB"/>
    <w:rsid w:val="00637E73"/>
    <w:rsid w:val="006865E9"/>
    <w:rsid w:val="00691F3E"/>
    <w:rsid w:val="00694BFB"/>
    <w:rsid w:val="006A106B"/>
    <w:rsid w:val="006C27E1"/>
    <w:rsid w:val="006C523D"/>
    <w:rsid w:val="006D4036"/>
    <w:rsid w:val="00743F31"/>
    <w:rsid w:val="00790A56"/>
    <w:rsid w:val="007A5259"/>
    <w:rsid w:val="007A7081"/>
    <w:rsid w:val="007F1CF5"/>
    <w:rsid w:val="007F29DD"/>
    <w:rsid w:val="00834EDE"/>
    <w:rsid w:val="00870318"/>
    <w:rsid w:val="008736AA"/>
    <w:rsid w:val="008D275D"/>
    <w:rsid w:val="00926AA2"/>
    <w:rsid w:val="00980327"/>
    <w:rsid w:val="00986478"/>
    <w:rsid w:val="009B5557"/>
    <w:rsid w:val="009F1067"/>
    <w:rsid w:val="009F2198"/>
    <w:rsid w:val="00A31E01"/>
    <w:rsid w:val="00A527AD"/>
    <w:rsid w:val="00A718CF"/>
    <w:rsid w:val="00AB0024"/>
    <w:rsid w:val="00AE48A0"/>
    <w:rsid w:val="00AE61BE"/>
    <w:rsid w:val="00AE6CFF"/>
    <w:rsid w:val="00B16F25"/>
    <w:rsid w:val="00B24422"/>
    <w:rsid w:val="00B52888"/>
    <w:rsid w:val="00B66B81"/>
    <w:rsid w:val="00B80C20"/>
    <w:rsid w:val="00B844FE"/>
    <w:rsid w:val="00B86B4F"/>
    <w:rsid w:val="00BA1F84"/>
    <w:rsid w:val="00BB279B"/>
    <w:rsid w:val="00BC562B"/>
    <w:rsid w:val="00BD1179"/>
    <w:rsid w:val="00C158FA"/>
    <w:rsid w:val="00C32FED"/>
    <w:rsid w:val="00C33014"/>
    <w:rsid w:val="00C33434"/>
    <w:rsid w:val="00C34869"/>
    <w:rsid w:val="00C42EB6"/>
    <w:rsid w:val="00C77B16"/>
    <w:rsid w:val="00C85096"/>
    <w:rsid w:val="00CB20EF"/>
    <w:rsid w:val="00CC1F3B"/>
    <w:rsid w:val="00CD12CB"/>
    <w:rsid w:val="00CD36CF"/>
    <w:rsid w:val="00CF1DCA"/>
    <w:rsid w:val="00CF1FAD"/>
    <w:rsid w:val="00D50784"/>
    <w:rsid w:val="00D579FC"/>
    <w:rsid w:val="00D81C16"/>
    <w:rsid w:val="00DB0C8E"/>
    <w:rsid w:val="00DE526B"/>
    <w:rsid w:val="00DF199D"/>
    <w:rsid w:val="00E01542"/>
    <w:rsid w:val="00E365F1"/>
    <w:rsid w:val="00E62F48"/>
    <w:rsid w:val="00E80B56"/>
    <w:rsid w:val="00E831B3"/>
    <w:rsid w:val="00E95F37"/>
    <w:rsid w:val="00E95FBC"/>
    <w:rsid w:val="00EC1BF4"/>
    <w:rsid w:val="00ED1D6E"/>
    <w:rsid w:val="00EE70CB"/>
    <w:rsid w:val="00F41CA2"/>
    <w:rsid w:val="00F443C0"/>
    <w:rsid w:val="00F4796A"/>
    <w:rsid w:val="00F5716F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F7974"/>
  <w15:chartTrackingRefBased/>
  <w15:docId w15:val="{CE5CEF57-78D3-4E94-ADAA-0797BADC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80B5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80B5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80B5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5B4D1FB474239B324F12D4ABD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61FD-EF50-4AAC-AFDA-A8A7C91570DB}"/>
      </w:docPartPr>
      <w:docPartBody>
        <w:p w:rsidR="005214E5" w:rsidRDefault="005214E5">
          <w:pPr>
            <w:pStyle w:val="E225B4D1FB474239B324F12D4ABD3868"/>
          </w:pPr>
          <w:r w:rsidRPr="00B844FE">
            <w:t>Prefix Text</w:t>
          </w:r>
        </w:p>
      </w:docPartBody>
    </w:docPart>
    <w:docPart>
      <w:docPartPr>
        <w:name w:val="1BDDCB4EBB95410996A0DE0DAC56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68FE-CFA4-4EE5-861F-31AEE2117F1F}"/>
      </w:docPartPr>
      <w:docPartBody>
        <w:p w:rsidR="005214E5" w:rsidRDefault="005214E5">
          <w:pPr>
            <w:pStyle w:val="1BDDCB4EBB95410996A0DE0DAC56A559"/>
          </w:pPr>
          <w:r w:rsidRPr="00B844FE">
            <w:t>[Type here]</w:t>
          </w:r>
        </w:p>
      </w:docPartBody>
    </w:docPart>
    <w:docPart>
      <w:docPartPr>
        <w:name w:val="71C72817B025438CA2747DF51C1B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0DE3-5B28-4C66-B55E-E4E288FAF455}"/>
      </w:docPartPr>
      <w:docPartBody>
        <w:p w:rsidR="005214E5" w:rsidRDefault="005214E5">
          <w:pPr>
            <w:pStyle w:val="71C72817B025438CA2747DF51C1B5ABA"/>
          </w:pPr>
          <w:r w:rsidRPr="00B844FE">
            <w:t>Number</w:t>
          </w:r>
        </w:p>
      </w:docPartBody>
    </w:docPart>
    <w:docPart>
      <w:docPartPr>
        <w:name w:val="A881227C216F4350A73A70C869D82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C88B-3FDA-48B5-BE24-E598B7EF58D7}"/>
      </w:docPartPr>
      <w:docPartBody>
        <w:p w:rsidR="005214E5" w:rsidRDefault="005214E5">
          <w:pPr>
            <w:pStyle w:val="A881227C216F4350A73A70C869D82CE3"/>
          </w:pPr>
          <w:r w:rsidRPr="00B844FE">
            <w:t>Enter Sponsors Here</w:t>
          </w:r>
        </w:p>
      </w:docPartBody>
    </w:docPart>
    <w:docPart>
      <w:docPartPr>
        <w:name w:val="404704143DC4484A8770836DC568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7CDC-5C43-4816-AF80-C980CFFE1B7C}"/>
      </w:docPartPr>
      <w:docPartBody>
        <w:p w:rsidR="005214E5" w:rsidRDefault="005214E5">
          <w:pPr>
            <w:pStyle w:val="404704143DC4484A8770836DC568FA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E5"/>
    <w:rsid w:val="00094A74"/>
    <w:rsid w:val="000E0A26"/>
    <w:rsid w:val="003E145B"/>
    <w:rsid w:val="005214E5"/>
    <w:rsid w:val="00535FA4"/>
    <w:rsid w:val="00AE6CFF"/>
    <w:rsid w:val="00B52888"/>
    <w:rsid w:val="00CF1FAD"/>
    <w:rsid w:val="00DB0C8E"/>
    <w:rsid w:val="00E95F37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5B4D1FB474239B324F12D4ABD3868">
    <w:name w:val="E225B4D1FB474239B324F12D4ABD3868"/>
  </w:style>
  <w:style w:type="paragraph" w:customStyle="1" w:styleId="1BDDCB4EBB95410996A0DE0DAC56A559">
    <w:name w:val="1BDDCB4EBB95410996A0DE0DAC56A559"/>
  </w:style>
  <w:style w:type="paragraph" w:customStyle="1" w:styleId="71C72817B025438CA2747DF51C1B5ABA">
    <w:name w:val="71C72817B025438CA2747DF51C1B5ABA"/>
  </w:style>
  <w:style w:type="paragraph" w:customStyle="1" w:styleId="A881227C216F4350A73A70C869D82CE3">
    <w:name w:val="A881227C216F4350A73A70C869D82CE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4704143DC4484A8770836DC568FAAF">
    <w:name w:val="404704143DC4484A8770836DC568F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2</Pages>
  <Words>295</Words>
  <Characters>1596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6</cp:revision>
  <dcterms:created xsi:type="dcterms:W3CDTF">2026-01-28T13:34:00Z</dcterms:created>
  <dcterms:modified xsi:type="dcterms:W3CDTF">2026-01-30T13:33:00Z</dcterms:modified>
</cp:coreProperties>
</file>