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BB102" w14:textId="77777777" w:rsidR="00FE067E" w:rsidRDefault="003C6034" w:rsidP="00CC1F3B">
      <w:pPr>
        <w:pStyle w:val="TitlePageOrigin"/>
      </w:pPr>
      <w:r>
        <w:rPr>
          <w:caps w:val="0"/>
        </w:rPr>
        <w:t>WEST VIRGINIA LEGISLATURE</w:t>
      </w:r>
    </w:p>
    <w:p w14:paraId="5572572B" w14:textId="58257049" w:rsidR="00CD36CF" w:rsidRDefault="00AE7493" w:rsidP="00AE7493">
      <w:pPr>
        <w:pStyle w:val="TitlePageSession"/>
        <w:tabs>
          <w:tab w:val="left" w:pos="1320"/>
          <w:tab w:val="center" w:pos="4680"/>
        </w:tabs>
        <w:jc w:val="left"/>
      </w:pPr>
      <w:r>
        <w:tab/>
      </w:r>
      <w:r>
        <w:tab/>
      </w:r>
      <w:r w:rsidR="00CD36CF">
        <w:t>20</w:t>
      </w:r>
      <w:r w:rsidR="00EC5E63">
        <w:t>2</w:t>
      </w:r>
      <w:r w:rsidR="0020151F">
        <w:t>6</w:t>
      </w:r>
      <w:r w:rsidR="00CD36CF">
        <w:t xml:space="preserve"> </w:t>
      </w:r>
      <w:r w:rsidR="003C6034">
        <w:rPr>
          <w:caps w:val="0"/>
        </w:rPr>
        <w:t>REGULAR SESSION</w:t>
      </w:r>
      <w:r w:rsidR="0086405C">
        <w:rPr>
          <w:noProof/>
        </w:rPr>
        <mc:AlternateContent>
          <mc:Choice Requires="wps">
            <w:drawing>
              <wp:anchor distT="0" distB="0" distL="114300" distR="114300" simplePos="0" relativeHeight="251659264" behindDoc="0" locked="0" layoutInCell="1" allowOverlap="1" wp14:anchorId="2F517737" wp14:editId="5EEB4EEB">
                <wp:simplePos x="0" y="0"/>
                <wp:positionH relativeFrom="column">
                  <wp:posOffset>6007100</wp:posOffset>
                </wp:positionH>
                <wp:positionV relativeFrom="paragraph">
                  <wp:posOffset>1617980</wp:posOffset>
                </wp:positionV>
                <wp:extent cx="635000" cy="476250"/>
                <wp:effectExtent l="0" t="0" r="12700" b="19050"/>
                <wp:wrapNone/>
                <wp:docPr id="63248055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D30E250" w14:textId="4A7227B4" w:rsidR="0086405C" w:rsidRPr="0086405C" w:rsidRDefault="0086405C" w:rsidP="0086405C">
                            <w:pPr>
                              <w:spacing w:line="240" w:lineRule="auto"/>
                              <w:jc w:val="center"/>
                              <w:rPr>
                                <w:rFonts w:cs="Arial"/>
                                <w:b/>
                              </w:rPr>
                            </w:pPr>
                            <w:r w:rsidRPr="0086405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517737" id="_x0000_t202" coordsize="21600,21600" o:spt="202" path="m,l,21600r21600,l21600,xe">
                <v:stroke joinstyle="miter"/>
                <v:path gradientshapeok="t" o:connecttype="rect"/>
              </v:shapetype>
              <v:shape id="Fiscal" o:spid="_x0000_s1026" type="#_x0000_t202" style="position:absolute;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0D30E250" w14:textId="4A7227B4" w:rsidR="0086405C" w:rsidRPr="0086405C" w:rsidRDefault="0086405C" w:rsidP="0086405C">
                      <w:pPr>
                        <w:spacing w:line="240" w:lineRule="auto"/>
                        <w:jc w:val="center"/>
                        <w:rPr>
                          <w:rFonts w:cs="Arial"/>
                          <w:b/>
                        </w:rPr>
                      </w:pPr>
                      <w:r w:rsidRPr="0086405C">
                        <w:rPr>
                          <w:rFonts w:cs="Arial"/>
                          <w:b/>
                        </w:rPr>
                        <w:t>FISCAL NOTE</w:t>
                      </w:r>
                    </w:p>
                  </w:txbxContent>
                </v:textbox>
              </v:shape>
            </w:pict>
          </mc:Fallback>
        </mc:AlternateContent>
      </w:r>
    </w:p>
    <w:p w14:paraId="1E86E45D" w14:textId="77777777" w:rsidR="00CD36CF" w:rsidRDefault="007345FE" w:rsidP="00CC1F3B">
      <w:pPr>
        <w:pStyle w:val="TitlePageBillPrefix"/>
      </w:pPr>
      <w:sdt>
        <w:sdtPr>
          <w:tag w:val="IntroDate"/>
          <w:id w:val="-1236936958"/>
          <w:placeholder>
            <w:docPart w:val="114E98BE7D144A9083B6EF27FBA0CDC9"/>
          </w:placeholder>
          <w:text/>
        </w:sdtPr>
        <w:sdtEndPr/>
        <w:sdtContent>
          <w:r w:rsidR="00AE48A0">
            <w:t>Introduced</w:t>
          </w:r>
        </w:sdtContent>
      </w:sdt>
    </w:p>
    <w:p w14:paraId="37F39229" w14:textId="74DE50FD" w:rsidR="00CD36CF" w:rsidRDefault="007345FE" w:rsidP="00CC1F3B">
      <w:pPr>
        <w:pStyle w:val="BillNumber"/>
      </w:pPr>
      <w:sdt>
        <w:sdtPr>
          <w:tag w:val="Chamber"/>
          <w:id w:val="893011969"/>
          <w:lock w:val="sdtLocked"/>
          <w:placeholder>
            <w:docPart w:val="9829F68D31304DB8AA3873B3A533C183"/>
          </w:placeholder>
          <w:dropDownList>
            <w:listItem w:displayText="House" w:value="House"/>
            <w:listItem w:displayText="Senate" w:value="Senate"/>
          </w:dropDownList>
        </w:sdtPr>
        <w:sdtEndPr/>
        <w:sdtContent>
          <w:r w:rsidR="00AE7493">
            <w:t>Senate</w:t>
          </w:r>
        </w:sdtContent>
      </w:sdt>
      <w:r w:rsidR="00303684">
        <w:t xml:space="preserve"> </w:t>
      </w:r>
      <w:r w:rsidR="00CD36CF">
        <w:t xml:space="preserve">Bill </w:t>
      </w:r>
      <w:sdt>
        <w:sdtPr>
          <w:tag w:val="BNum"/>
          <w:id w:val="1645317809"/>
          <w:lock w:val="sdtLocked"/>
          <w:placeholder>
            <w:docPart w:val="FFF607B8645E407D92D6F1C5AB384D10"/>
          </w:placeholder>
          <w:text/>
        </w:sdtPr>
        <w:sdtEndPr/>
        <w:sdtContent>
          <w:r w:rsidR="007C0EC5">
            <w:t>993</w:t>
          </w:r>
        </w:sdtContent>
      </w:sdt>
    </w:p>
    <w:p w14:paraId="163B0896" w14:textId="4D4126A5" w:rsidR="00CD36CF" w:rsidRDefault="00CD36CF" w:rsidP="00CC1F3B">
      <w:pPr>
        <w:pStyle w:val="Sponsors"/>
      </w:pPr>
      <w:r>
        <w:t xml:space="preserve">By </w:t>
      </w:r>
      <w:sdt>
        <w:sdtPr>
          <w:tag w:val="Sponsors"/>
          <w:id w:val="1589585889"/>
          <w:placeholder>
            <w:docPart w:val="405D7A0855D24904962DB61DE1256B96"/>
          </w:placeholder>
          <w:text w:multiLine="1"/>
        </w:sdtPr>
        <w:sdtEndPr/>
        <w:sdtContent>
          <w:r w:rsidR="00AE7493">
            <w:t>Senator</w:t>
          </w:r>
          <w:r w:rsidR="007345FE">
            <w:t>s</w:t>
          </w:r>
          <w:r w:rsidR="00AE7493">
            <w:t xml:space="preserve"> Woodrum</w:t>
          </w:r>
          <w:r w:rsidR="007345FE">
            <w:t xml:space="preserve"> and Rucker</w:t>
          </w:r>
        </w:sdtContent>
      </w:sdt>
    </w:p>
    <w:p w14:paraId="71C5263A" w14:textId="4FA80469" w:rsidR="00E831B3" w:rsidRDefault="00CD36CF" w:rsidP="00CC1F3B">
      <w:pPr>
        <w:pStyle w:val="References"/>
      </w:pPr>
      <w:r>
        <w:t>[</w:t>
      </w:r>
      <w:sdt>
        <w:sdtPr>
          <w:tag w:val="References"/>
          <w:id w:val="-1043047873"/>
          <w:placeholder>
            <w:docPart w:val="DA0682C79075409997C47D2C029503A7"/>
          </w:placeholder>
          <w:text w:multiLine="1"/>
        </w:sdtPr>
        <w:sdtEndPr/>
        <w:sdtContent>
          <w:r w:rsidR="00093AB0">
            <w:t xml:space="preserve">Introduced </w:t>
          </w:r>
          <w:r w:rsidR="007C0EC5">
            <w:t>February 19, 2026</w:t>
          </w:r>
          <w:r w:rsidR="00093AB0">
            <w:t>; referred</w:t>
          </w:r>
          <w:r w:rsidR="00093AB0">
            <w:br/>
            <w:t xml:space="preserve">to the Committee on </w:t>
          </w:r>
          <w:r w:rsidR="00C4066E">
            <w:t>Health and Human Resources; and then to the Committee on Finance</w:t>
          </w:r>
        </w:sdtContent>
      </w:sdt>
      <w:r>
        <w:t>]</w:t>
      </w:r>
    </w:p>
    <w:p w14:paraId="335860B4" w14:textId="0D20A04D" w:rsidR="00303684" w:rsidRPr="005B0D1A" w:rsidRDefault="0000526A" w:rsidP="00CC1F3B">
      <w:pPr>
        <w:pStyle w:val="TitleSection"/>
      </w:pPr>
      <w:r>
        <w:lastRenderedPageBreak/>
        <w:t>A BILL</w:t>
      </w:r>
      <w:r w:rsidR="005B0D1A">
        <w:t xml:space="preserve"> to amend the Code of West Virgina, 1931, as amended, by adding a new article, designated </w:t>
      </w:r>
      <w:r w:rsidR="005B0D1A" w:rsidRPr="005B0D1A">
        <w:t>§30-44-1</w:t>
      </w:r>
      <w:r w:rsidR="005B0D1A">
        <w:t xml:space="preserve">, </w:t>
      </w:r>
      <w:r w:rsidR="005B0D1A" w:rsidRPr="005B0D1A">
        <w:t>§30-44-</w:t>
      </w:r>
      <w:r w:rsidR="005B0D1A">
        <w:t xml:space="preserve">2, </w:t>
      </w:r>
      <w:r w:rsidR="005B0D1A" w:rsidRPr="005B0D1A">
        <w:t>§30-44-</w:t>
      </w:r>
      <w:r w:rsidR="005B0D1A">
        <w:t xml:space="preserve">3, </w:t>
      </w:r>
      <w:r w:rsidR="005B0D1A" w:rsidRPr="005B0D1A">
        <w:t>§30-44-</w:t>
      </w:r>
      <w:r w:rsidR="005B0D1A">
        <w:t xml:space="preserve">4, </w:t>
      </w:r>
      <w:r w:rsidR="005B0D1A" w:rsidRPr="005B0D1A">
        <w:t>§30-44-</w:t>
      </w:r>
      <w:r w:rsidR="005B0D1A">
        <w:t xml:space="preserve">5, </w:t>
      </w:r>
      <w:r w:rsidR="005B0D1A" w:rsidRPr="005B0D1A">
        <w:t>§30-44-</w:t>
      </w:r>
      <w:r w:rsidR="005B0D1A">
        <w:t xml:space="preserve">6, </w:t>
      </w:r>
      <w:r w:rsidR="005B0D1A" w:rsidRPr="005B0D1A">
        <w:t>§30-44-</w:t>
      </w:r>
      <w:r w:rsidR="005B0D1A">
        <w:t xml:space="preserve">7, </w:t>
      </w:r>
      <w:r w:rsidR="005B0D1A" w:rsidRPr="005B0D1A">
        <w:t>§30-44-</w:t>
      </w:r>
      <w:r w:rsidR="005B0D1A">
        <w:t xml:space="preserve">8, </w:t>
      </w:r>
      <w:r w:rsidR="005B0D1A" w:rsidRPr="005B0D1A">
        <w:t>§30-44-</w:t>
      </w:r>
      <w:r w:rsidR="005B0D1A">
        <w:t xml:space="preserve">9, </w:t>
      </w:r>
      <w:r w:rsidR="005B0D1A" w:rsidRPr="005B0D1A">
        <w:t>§30-44-1</w:t>
      </w:r>
      <w:r w:rsidR="005B0D1A">
        <w:t xml:space="preserve">0, </w:t>
      </w:r>
      <w:r w:rsidR="005B0D1A" w:rsidRPr="005B0D1A">
        <w:t>§30-44-1</w:t>
      </w:r>
      <w:r w:rsidR="005B0D1A">
        <w:t xml:space="preserve">1, </w:t>
      </w:r>
      <w:r w:rsidR="005B0D1A" w:rsidRPr="005B0D1A">
        <w:t>§30-44-1</w:t>
      </w:r>
      <w:r w:rsidR="005B0D1A">
        <w:t xml:space="preserve">2, </w:t>
      </w:r>
      <w:r w:rsidR="005B0D1A" w:rsidRPr="005B0D1A">
        <w:t>§30-44-1</w:t>
      </w:r>
      <w:r w:rsidR="005B0D1A">
        <w:t xml:space="preserve">3, </w:t>
      </w:r>
      <w:r w:rsidR="005B0D1A" w:rsidRPr="005B0D1A">
        <w:t>§30-44-1</w:t>
      </w:r>
      <w:r w:rsidR="005B0D1A">
        <w:t xml:space="preserve">4, and </w:t>
      </w:r>
      <w:r w:rsidR="005B0D1A" w:rsidRPr="005B0D1A">
        <w:t>§30-44-1</w:t>
      </w:r>
      <w:r w:rsidR="005B0D1A">
        <w:t xml:space="preserve">5, relating to licensing and regulation of professional midwives; defining terms; providing licensing requirements; setting license renewal and reinstatement requirements; requiring a license to contain certain information; permitting the use of certain titles; setting grounds for discipline and procedures for denying, revoking, or suspending a license; setting exceptions; creating prohibitions and penalties; permitting rulemaking; </w:t>
      </w:r>
      <w:r w:rsidR="00CE5128">
        <w:t xml:space="preserve">requiring certain tests, medications, and devices; setting responsibilities; providing for confidentiality; creating immunity; </w:t>
      </w:r>
      <w:r w:rsidR="00D439F4">
        <w:t xml:space="preserve">setting transitional provisions; and giving a client certain rights. </w:t>
      </w:r>
      <w:r w:rsidR="00CE5128">
        <w:t xml:space="preserve"> </w:t>
      </w:r>
    </w:p>
    <w:p w14:paraId="6082A6F1" w14:textId="77777777" w:rsidR="00303684" w:rsidRDefault="00303684" w:rsidP="00CC1F3B">
      <w:pPr>
        <w:pStyle w:val="EnactingClause"/>
      </w:pPr>
      <w:r>
        <w:t>Be it enacted by the Legislature of West Virginia:</w:t>
      </w:r>
    </w:p>
    <w:p w14:paraId="0F4B4551"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5AEFF21" w14:textId="03C9EAC9" w:rsidR="008736AA" w:rsidRPr="003625E3" w:rsidRDefault="003625E3" w:rsidP="003625E3">
      <w:pPr>
        <w:pStyle w:val="ArticleHeading"/>
        <w:rPr>
          <w:u w:val="single"/>
        </w:rPr>
      </w:pPr>
      <w:r w:rsidRPr="003625E3">
        <w:rPr>
          <w:u w:val="single"/>
        </w:rPr>
        <w:t>article 44. Professional Midwife Licensing and Regulation.</w:t>
      </w:r>
    </w:p>
    <w:p w14:paraId="75F3EB58" w14:textId="28330F40" w:rsidR="003625E3" w:rsidRPr="003625E3" w:rsidRDefault="003625E3" w:rsidP="003625E3">
      <w:pPr>
        <w:pStyle w:val="SectionHeading"/>
        <w:rPr>
          <w:u w:val="single"/>
        </w:rPr>
      </w:pPr>
      <w:r w:rsidRPr="003625E3">
        <w:rPr>
          <w:u w:val="single"/>
        </w:rPr>
        <w:t>§30-44-1. Definitions.</w:t>
      </w:r>
    </w:p>
    <w:p w14:paraId="689DF372" w14:textId="154BC0C7" w:rsidR="00153CD2" w:rsidRDefault="00153CD2" w:rsidP="003625E3">
      <w:pPr>
        <w:pStyle w:val="SectionBody"/>
        <w:rPr>
          <w:u w:val="single"/>
        </w:rPr>
      </w:pPr>
      <w:r w:rsidRPr="00153CD2">
        <w:rPr>
          <w:u w:val="single"/>
        </w:rPr>
        <w:t>"Administer" means the direct provision of a prescription drug or device, whether by injection, ingestion, or any other means, to the body of a client.</w:t>
      </w:r>
    </w:p>
    <w:p w14:paraId="745E1A93" w14:textId="77777777" w:rsidR="003625E3" w:rsidRDefault="003625E3" w:rsidP="003625E3">
      <w:pPr>
        <w:pStyle w:val="SectionBody"/>
        <w:rPr>
          <w:u w:val="single"/>
        </w:rPr>
      </w:pPr>
      <w:r w:rsidRPr="003625E3">
        <w:rPr>
          <w:u w:val="single"/>
        </w:rPr>
        <w:t>"Client" means a person receiving midwife care and shall be considered synonymous with "patient."</w:t>
      </w:r>
    </w:p>
    <w:p w14:paraId="5986734E" w14:textId="0E62676A" w:rsidR="00153CD2" w:rsidRDefault="00153CD2" w:rsidP="003625E3">
      <w:pPr>
        <w:pStyle w:val="SectionBody"/>
        <w:rPr>
          <w:u w:val="single"/>
        </w:rPr>
      </w:pPr>
      <w:r w:rsidRPr="00153CD2">
        <w:rPr>
          <w:u w:val="single"/>
        </w:rPr>
        <w:t>"Collaboration" means the process by which a licensed midwife and an appropriate obstetrical provider jointly manage the care of a client.</w:t>
      </w:r>
    </w:p>
    <w:p w14:paraId="772C0DD8" w14:textId="0E3CC5A9" w:rsidR="00153CD2" w:rsidRPr="003625E3" w:rsidRDefault="00153CD2" w:rsidP="003625E3">
      <w:pPr>
        <w:pStyle w:val="SectionBody"/>
        <w:rPr>
          <w:u w:val="single"/>
        </w:rPr>
      </w:pPr>
      <w:r w:rsidRPr="00153CD2">
        <w:rPr>
          <w:u w:val="single"/>
        </w:rPr>
        <w:t>"Consultation" means discussing the aspects of an individual client's circumstance with other professionals for the purpose of adjusting the client's treatment plan.</w:t>
      </w:r>
    </w:p>
    <w:p w14:paraId="67AB5917" w14:textId="77777777" w:rsidR="003625E3" w:rsidRDefault="003625E3" w:rsidP="003625E3">
      <w:pPr>
        <w:pStyle w:val="SectionBody"/>
        <w:rPr>
          <w:u w:val="single"/>
        </w:rPr>
      </w:pPr>
      <w:r w:rsidRPr="003625E3">
        <w:rPr>
          <w:u w:val="single"/>
        </w:rPr>
        <w:t>"CPM" means the Certified Professional Midwife credential issued by the North American Registry of Midwives (NARM).</w:t>
      </w:r>
    </w:p>
    <w:p w14:paraId="0A93EAA7" w14:textId="782F29DB" w:rsidR="00153CD2" w:rsidRDefault="00153CD2" w:rsidP="003625E3">
      <w:pPr>
        <w:pStyle w:val="SectionBody"/>
        <w:rPr>
          <w:u w:val="single"/>
        </w:rPr>
      </w:pPr>
      <w:r w:rsidRPr="00153CD2">
        <w:rPr>
          <w:u w:val="single"/>
        </w:rPr>
        <w:t xml:space="preserve">"HIPAA" means the Health Insurance Portability and Accountability Act of 1996, 42 USC 1320d </w:t>
      </w:r>
      <w:r w:rsidRPr="00B0001B">
        <w:rPr>
          <w:i/>
          <w:iCs/>
          <w:u w:val="single"/>
        </w:rPr>
        <w:t>et seq.</w:t>
      </w:r>
    </w:p>
    <w:p w14:paraId="08B8C2CA" w14:textId="04E51CD0" w:rsidR="00153CD2" w:rsidRDefault="000F05A2" w:rsidP="003625E3">
      <w:pPr>
        <w:pStyle w:val="SectionBody"/>
        <w:rPr>
          <w:u w:val="single"/>
        </w:rPr>
      </w:pPr>
      <w:r>
        <w:rPr>
          <w:u w:val="single"/>
        </w:rPr>
        <w:t>"</w:t>
      </w:r>
      <w:r w:rsidR="00153CD2" w:rsidRPr="00153CD2">
        <w:rPr>
          <w:u w:val="single"/>
        </w:rPr>
        <w:t>Licensing Authority</w:t>
      </w:r>
      <w:r>
        <w:rPr>
          <w:u w:val="single"/>
        </w:rPr>
        <w:t>"</w:t>
      </w:r>
      <w:r w:rsidR="00153CD2" w:rsidRPr="00153CD2">
        <w:rPr>
          <w:u w:val="single"/>
        </w:rPr>
        <w:t xml:space="preserve"> means the </w:t>
      </w:r>
      <w:r w:rsidR="00714E29">
        <w:rPr>
          <w:u w:val="single"/>
        </w:rPr>
        <w:t>West Virginia Board of Registered Nurses</w:t>
      </w:r>
      <w:r w:rsidR="00153CD2" w:rsidRPr="00153CD2">
        <w:rPr>
          <w:u w:val="single"/>
        </w:rPr>
        <w:t>.</w:t>
      </w:r>
    </w:p>
    <w:p w14:paraId="51684ECB" w14:textId="18F86B8A" w:rsidR="003625E3" w:rsidRDefault="000F05A2" w:rsidP="003625E3">
      <w:pPr>
        <w:pStyle w:val="SectionBody"/>
        <w:rPr>
          <w:u w:val="single"/>
        </w:rPr>
      </w:pPr>
      <w:r>
        <w:rPr>
          <w:u w:val="single"/>
        </w:rPr>
        <w:lastRenderedPageBreak/>
        <w:t>"</w:t>
      </w:r>
      <w:r w:rsidR="003625E3" w:rsidRPr="003625E3">
        <w:rPr>
          <w:u w:val="single"/>
        </w:rPr>
        <w:t>MEAC</w:t>
      </w:r>
      <w:r>
        <w:rPr>
          <w:u w:val="single"/>
        </w:rPr>
        <w:t>"</w:t>
      </w:r>
      <w:r w:rsidR="003625E3" w:rsidRPr="003625E3">
        <w:rPr>
          <w:u w:val="single"/>
        </w:rPr>
        <w:t xml:space="preserve"> means the Midwifery Education Accreditation Council.</w:t>
      </w:r>
    </w:p>
    <w:p w14:paraId="2AAFFE7C" w14:textId="6A45EED4" w:rsidR="00153CD2" w:rsidRPr="003625E3" w:rsidRDefault="000F05A2" w:rsidP="003625E3">
      <w:pPr>
        <w:pStyle w:val="SectionBody"/>
        <w:rPr>
          <w:u w:val="single"/>
        </w:rPr>
      </w:pPr>
      <w:r>
        <w:rPr>
          <w:u w:val="single"/>
        </w:rPr>
        <w:t>"</w:t>
      </w:r>
      <w:r w:rsidR="00153CD2" w:rsidRPr="00153CD2">
        <w:rPr>
          <w:u w:val="single"/>
        </w:rPr>
        <w:t>Midwife Care</w:t>
      </w:r>
      <w:r>
        <w:rPr>
          <w:u w:val="single"/>
        </w:rPr>
        <w:t>"</w:t>
      </w:r>
      <w:r w:rsidR="00153CD2" w:rsidRPr="00153CD2">
        <w:rPr>
          <w:u w:val="single"/>
        </w:rPr>
        <w:t xml:space="preserve"> means providing primary maternity care and routine gynecologic care that is consistent with NARM essential competencies, NACPM Standards for Practice, and NACPM Scope of the CPM Credential.</w:t>
      </w:r>
    </w:p>
    <w:p w14:paraId="0583306F" w14:textId="4D88EE33" w:rsidR="003625E3" w:rsidRDefault="000F05A2" w:rsidP="003625E3">
      <w:pPr>
        <w:pStyle w:val="SectionBody"/>
        <w:rPr>
          <w:u w:val="single"/>
        </w:rPr>
      </w:pPr>
      <w:r>
        <w:rPr>
          <w:u w:val="single"/>
        </w:rPr>
        <w:t>"</w:t>
      </w:r>
      <w:r w:rsidR="003625E3" w:rsidRPr="003625E3">
        <w:rPr>
          <w:u w:val="single"/>
        </w:rPr>
        <w:t>NACPM</w:t>
      </w:r>
      <w:r>
        <w:rPr>
          <w:u w:val="single"/>
        </w:rPr>
        <w:t>"</w:t>
      </w:r>
      <w:r w:rsidR="003625E3" w:rsidRPr="003625E3">
        <w:rPr>
          <w:u w:val="single"/>
        </w:rPr>
        <w:t xml:space="preserve"> means the National Association of Certified Professional Midwives.</w:t>
      </w:r>
    </w:p>
    <w:p w14:paraId="4C221599" w14:textId="5BF9D2DE" w:rsidR="00153CD2" w:rsidRPr="003625E3" w:rsidRDefault="00153CD2" w:rsidP="003625E3">
      <w:pPr>
        <w:pStyle w:val="SectionBody"/>
        <w:rPr>
          <w:u w:val="single"/>
        </w:rPr>
      </w:pPr>
      <w:r w:rsidRPr="00153CD2">
        <w:rPr>
          <w:u w:val="single"/>
        </w:rPr>
        <w:t>"NARM" means the North American Registry of Midwives.</w:t>
      </w:r>
    </w:p>
    <w:p w14:paraId="6686D858" w14:textId="77777777" w:rsidR="003625E3" w:rsidRPr="003625E3" w:rsidRDefault="003625E3" w:rsidP="003625E3">
      <w:pPr>
        <w:pStyle w:val="SectionBody"/>
        <w:rPr>
          <w:u w:val="single"/>
        </w:rPr>
      </w:pPr>
      <w:r w:rsidRPr="003625E3">
        <w:rPr>
          <w:u w:val="single"/>
        </w:rPr>
        <w:t>"Referral" means the process by which a licensed midwife arranges for an accepting obstetrical provider to assume primary responsibility for the condition requiring referral, which shall not preclude the licensed midwife from continuing in the provision of care as mutually agreed upon with the accepting provider.</w:t>
      </w:r>
    </w:p>
    <w:p w14:paraId="3851BF4D" w14:textId="0C19F124" w:rsidR="003625E3" w:rsidRPr="003625E3" w:rsidRDefault="003625E3" w:rsidP="003625E3">
      <w:pPr>
        <w:pStyle w:val="SectionBody"/>
        <w:rPr>
          <w:u w:val="single"/>
        </w:rPr>
      </w:pPr>
      <w:r w:rsidRPr="003625E3">
        <w:rPr>
          <w:u w:val="single"/>
        </w:rPr>
        <w:t>"Transfer" means the act of transporting a client to a licensed healthcare facility providing a higher level of care.</w:t>
      </w:r>
    </w:p>
    <w:p w14:paraId="237185C5" w14:textId="38B218EF" w:rsidR="003625E3" w:rsidRPr="003625E3" w:rsidRDefault="003625E3" w:rsidP="003625E3">
      <w:pPr>
        <w:pStyle w:val="SectionHeading"/>
        <w:rPr>
          <w:u w:val="single"/>
        </w:rPr>
      </w:pPr>
      <w:r w:rsidRPr="003625E3">
        <w:rPr>
          <w:u w:val="single"/>
        </w:rPr>
        <w:t>§30-44-2. License requirements.</w:t>
      </w:r>
    </w:p>
    <w:p w14:paraId="5C7A6F46" w14:textId="77777777" w:rsidR="003625E3" w:rsidRPr="003625E3" w:rsidRDefault="003625E3" w:rsidP="003625E3">
      <w:pPr>
        <w:pStyle w:val="SectionBody"/>
        <w:rPr>
          <w:u w:val="single"/>
        </w:rPr>
        <w:sectPr w:rsidR="003625E3" w:rsidRPr="003625E3" w:rsidSect="00DF199D">
          <w:type w:val="continuous"/>
          <w:pgSz w:w="12240" w:h="15840" w:code="1"/>
          <w:pgMar w:top="1440" w:right="1440" w:bottom="1440" w:left="1440" w:header="720" w:footer="720" w:gutter="0"/>
          <w:lnNumType w:countBy="1" w:restart="newSection"/>
          <w:cols w:space="720"/>
          <w:titlePg/>
          <w:docGrid w:linePitch="360"/>
        </w:sectPr>
      </w:pPr>
    </w:p>
    <w:p w14:paraId="10FA3CCE" w14:textId="5F41DF54" w:rsidR="003625E3" w:rsidRPr="003625E3" w:rsidRDefault="003625E3" w:rsidP="003625E3">
      <w:pPr>
        <w:pStyle w:val="SectionBody"/>
        <w:rPr>
          <w:u w:val="single"/>
        </w:rPr>
      </w:pPr>
      <w:r w:rsidRPr="003625E3">
        <w:rPr>
          <w:u w:val="single"/>
        </w:rPr>
        <w:t>(a) The Licensing Authority shall issue a license to practice midwifery to an applicant who meets the following requirements:</w:t>
      </w:r>
    </w:p>
    <w:p w14:paraId="4BB3AE53" w14:textId="3B469DDB" w:rsidR="003625E3" w:rsidRPr="003625E3" w:rsidRDefault="003625E3" w:rsidP="003625E3">
      <w:pPr>
        <w:pStyle w:val="SectionBody"/>
        <w:rPr>
          <w:u w:val="single"/>
        </w:rPr>
      </w:pPr>
      <w:r w:rsidRPr="003625E3">
        <w:rPr>
          <w:u w:val="single"/>
        </w:rPr>
        <w:t xml:space="preserve">(1) Is at least 18 years of age; </w:t>
      </w:r>
    </w:p>
    <w:p w14:paraId="1E407F42" w14:textId="74234D0B" w:rsidR="003625E3" w:rsidRPr="003625E3" w:rsidRDefault="003625E3" w:rsidP="003625E3">
      <w:pPr>
        <w:pStyle w:val="SectionBody"/>
        <w:rPr>
          <w:u w:val="single"/>
        </w:rPr>
      </w:pPr>
      <w:r w:rsidRPr="003625E3">
        <w:rPr>
          <w:u w:val="single"/>
        </w:rPr>
        <w:t xml:space="preserve">(2) Has achieved a high school diploma or equivalent; </w:t>
      </w:r>
    </w:p>
    <w:p w14:paraId="6DA4F47B" w14:textId="0BF6F38A" w:rsidR="003625E3" w:rsidRPr="003625E3" w:rsidRDefault="003625E3" w:rsidP="003625E3">
      <w:pPr>
        <w:pStyle w:val="SectionBody"/>
        <w:rPr>
          <w:u w:val="single"/>
        </w:rPr>
      </w:pPr>
      <w:r w:rsidRPr="003625E3">
        <w:rPr>
          <w:u w:val="single"/>
        </w:rPr>
        <w:t xml:space="preserve">(3) Has a current Certified Professional Midwife credential issued by NARM or a successor organization; </w:t>
      </w:r>
    </w:p>
    <w:p w14:paraId="083F7B1D" w14:textId="790197A2" w:rsidR="003625E3" w:rsidRPr="003625E3" w:rsidRDefault="003625E3" w:rsidP="003625E3">
      <w:pPr>
        <w:pStyle w:val="SectionBody"/>
        <w:rPr>
          <w:u w:val="single"/>
        </w:rPr>
      </w:pPr>
      <w:r w:rsidRPr="003625E3">
        <w:rPr>
          <w:u w:val="single"/>
        </w:rPr>
        <w:t xml:space="preserve">(4) Has completed one of the following educational pathways: graduation from a MEAC accredited midwifery program, or completion of the portfolio evaluation process with a midwifery bridge certificate granted by NARM; </w:t>
      </w:r>
    </w:p>
    <w:p w14:paraId="0C44CC5E" w14:textId="0B24F841" w:rsidR="003625E3" w:rsidRPr="003625E3" w:rsidRDefault="003625E3" w:rsidP="003625E3">
      <w:pPr>
        <w:pStyle w:val="SectionBody"/>
        <w:rPr>
          <w:u w:val="single"/>
        </w:rPr>
      </w:pPr>
      <w:r w:rsidRPr="003625E3">
        <w:rPr>
          <w:u w:val="single"/>
        </w:rPr>
        <w:t xml:space="preserve">(5) Has filed with the Licensing Authority an application as established by the Licensing Authority, demonstrating that they have met the qualifications outlined in this section, and paid an application fee, as established by the Licensing Authority, not to exceed $500; </w:t>
      </w:r>
      <w:r w:rsidR="00B0001B">
        <w:rPr>
          <w:u w:val="single"/>
        </w:rPr>
        <w:t>and</w:t>
      </w:r>
    </w:p>
    <w:p w14:paraId="0FEB4A91" w14:textId="4700F284" w:rsidR="003625E3" w:rsidRPr="003625E3" w:rsidRDefault="003625E3" w:rsidP="003625E3">
      <w:pPr>
        <w:pStyle w:val="SectionBody"/>
        <w:rPr>
          <w:u w:val="single"/>
        </w:rPr>
      </w:pPr>
      <w:r w:rsidRPr="003625E3">
        <w:rPr>
          <w:u w:val="single"/>
        </w:rPr>
        <w:t xml:space="preserve">(6) If the applicant has been licensed in another jurisdiction, they shall provide information </w:t>
      </w:r>
      <w:r w:rsidRPr="003625E3">
        <w:rPr>
          <w:u w:val="single"/>
        </w:rPr>
        <w:lastRenderedPageBreak/>
        <w:t>on the status of each license and any disciplinary action taken or pending.</w:t>
      </w:r>
    </w:p>
    <w:p w14:paraId="716D20FE" w14:textId="3BF3881B" w:rsidR="003625E3" w:rsidRPr="003625E3" w:rsidRDefault="003625E3" w:rsidP="003625E3">
      <w:pPr>
        <w:pStyle w:val="SectionBody"/>
        <w:rPr>
          <w:u w:val="single"/>
        </w:rPr>
      </w:pPr>
      <w:r w:rsidRPr="003625E3">
        <w:rPr>
          <w:u w:val="single"/>
        </w:rPr>
        <w:t xml:space="preserve">(b) An applicant who meets the requirements of §30-44-2 of this code </w:t>
      </w:r>
      <w:r w:rsidR="00BE578A">
        <w:rPr>
          <w:u w:val="single"/>
        </w:rPr>
        <w:t>may</w:t>
      </w:r>
      <w:r w:rsidRPr="003625E3">
        <w:rPr>
          <w:u w:val="single"/>
        </w:rPr>
        <w:t xml:space="preserve"> be issued a license to practice as </w:t>
      </w:r>
      <w:r w:rsidR="00AB2C2F" w:rsidRPr="003625E3">
        <w:rPr>
          <w:u w:val="single"/>
        </w:rPr>
        <w:t>a</w:t>
      </w:r>
      <w:r w:rsidRPr="003625E3">
        <w:rPr>
          <w:u w:val="single"/>
        </w:rPr>
        <w:t xml:space="preserve"> </w:t>
      </w:r>
      <w:r w:rsidR="00415246">
        <w:rPr>
          <w:u w:val="single"/>
        </w:rPr>
        <w:t>l</w:t>
      </w:r>
      <w:r w:rsidR="00296AD4">
        <w:rPr>
          <w:u w:val="single"/>
        </w:rPr>
        <w:t xml:space="preserve">icensed </w:t>
      </w:r>
      <w:r w:rsidR="00415246">
        <w:rPr>
          <w:u w:val="single"/>
        </w:rPr>
        <w:t>m</w:t>
      </w:r>
      <w:r w:rsidR="00296AD4">
        <w:rPr>
          <w:u w:val="single"/>
        </w:rPr>
        <w:t>idwife</w:t>
      </w:r>
      <w:r w:rsidRPr="003625E3">
        <w:rPr>
          <w:u w:val="single"/>
        </w:rPr>
        <w:t xml:space="preserve">. The license </w:t>
      </w:r>
      <w:r w:rsidR="00BE578A">
        <w:rPr>
          <w:u w:val="single"/>
        </w:rPr>
        <w:t>is valid f</w:t>
      </w:r>
      <w:r w:rsidRPr="003625E3">
        <w:rPr>
          <w:u w:val="single"/>
        </w:rPr>
        <w:t>or two years from the date of initial licensure and may be renewed pursuant to §30-44-3 of this code.</w:t>
      </w:r>
    </w:p>
    <w:p w14:paraId="5B4F2D06" w14:textId="7979345A" w:rsidR="003625E3" w:rsidRPr="00B0001B" w:rsidRDefault="003625E3" w:rsidP="003625E3">
      <w:pPr>
        <w:pStyle w:val="SectionHeading"/>
        <w:rPr>
          <w:u w:val="single"/>
        </w:rPr>
      </w:pPr>
      <w:r w:rsidRPr="00B0001B">
        <w:rPr>
          <w:u w:val="single"/>
        </w:rPr>
        <w:t>§30-44-3. License renewal and reinstatement.</w:t>
      </w:r>
    </w:p>
    <w:p w14:paraId="31A854EF" w14:textId="77777777" w:rsidR="003625E3" w:rsidRPr="00B0001B" w:rsidRDefault="003625E3" w:rsidP="003625E3">
      <w:pPr>
        <w:pStyle w:val="SectionBody"/>
        <w:rPr>
          <w:u w:val="single"/>
        </w:rPr>
        <w:sectPr w:rsidR="003625E3" w:rsidRPr="00B0001B" w:rsidSect="00DF199D">
          <w:type w:val="continuous"/>
          <w:pgSz w:w="12240" w:h="15840" w:code="1"/>
          <w:pgMar w:top="1440" w:right="1440" w:bottom="1440" w:left="1440" w:header="720" w:footer="720" w:gutter="0"/>
          <w:lnNumType w:countBy="1" w:restart="newSection"/>
          <w:cols w:space="720"/>
          <w:titlePg/>
          <w:docGrid w:linePitch="360"/>
        </w:sectPr>
      </w:pPr>
    </w:p>
    <w:p w14:paraId="04B4E7E9" w14:textId="204FFBF0" w:rsidR="00B0001B" w:rsidRPr="00B0001B" w:rsidRDefault="00B0001B" w:rsidP="003625E3">
      <w:pPr>
        <w:pStyle w:val="SectionBody"/>
        <w:rPr>
          <w:u w:val="single"/>
        </w:rPr>
      </w:pPr>
      <w:r w:rsidRPr="00B0001B">
        <w:rPr>
          <w:u w:val="single"/>
        </w:rPr>
        <w:t xml:space="preserve">(a) </w:t>
      </w:r>
      <w:r w:rsidRPr="00B0001B">
        <w:rPr>
          <w:i/>
          <w:iCs/>
          <w:u w:val="single"/>
        </w:rPr>
        <w:t>License r</w:t>
      </w:r>
      <w:r w:rsidR="003625E3" w:rsidRPr="00B0001B">
        <w:rPr>
          <w:i/>
          <w:iCs/>
          <w:u w:val="single"/>
        </w:rPr>
        <w:t>enewal.</w:t>
      </w:r>
      <w:r w:rsidRPr="00B0001B">
        <w:rPr>
          <w:u w:val="single"/>
        </w:rPr>
        <w:t xml:space="preserve"> –</w:t>
      </w:r>
    </w:p>
    <w:p w14:paraId="4AB6E91D" w14:textId="435F44D4" w:rsidR="003625E3" w:rsidRPr="00B0001B" w:rsidRDefault="003625E3" w:rsidP="003625E3">
      <w:pPr>
        <w:pStyle w:val="SectionBody"/>
        <w:rPr>
          <w:u w:val="single"/>
        </w:rPr>
      </w:pPr>
      <w:r w:rsidRPr="00B0001B">
        <w:rPr>
          <w:u w:val="single"/>
        </w:rPr>
        <w:t>(</w:t>
      </w:r>
      <w:r w:rsidR="00B0001B" w:rsidRPr="00B0001B">
        <w:rPr>
          <w:u w:val="single"/>
        </w:rPr>
        <w:t>1</w:t>
      </w:r>
      <w:r w:rsidRPr="00B0001B">
        <w:rPr>
          <w:u w:val="single"/>
        </w:rPr>
        <w:t>)</w:t>
      </w:r>
      <w:r w:rsidR="00B0001B" w:rsidRPr="00B0001B">
        <w:rPr>
          <w:u w:val="single"/>
        </w:rPr>
        <w:t xml:space="preserve"> </w:t>
      </w:r>
      <w:r w:rsidRPr="00B0001B">
        <w:rPr>
          <w:u w:val="single"/>
        </w:rPr>
        <w:t xml:space="preserve">A license to practice as a </w:t>
      </w:r>
      <w:r w:rsidR="00415246">
        <w:rPr>
          <w:u w:val="single"/>
        </w:rPr>
        <w:t>l</w:t>
      </w:r>
      <w:r w:rsidR="00296AD4">
        <w:rPr>
          <w:u w:val="single"/>
        </w:rPr>
        <w:t xml:space="preserve">icensed </w:t>
      </w:r>
      <w:r w:rsidR="00415246">
        <w:rPr>
          <w:u w:val="single"/>
        </w:rPr>
        <w:t>m</w:t>
      </w:r>
      <w:r w:rsidR="00296AD4">
        <w:rPr>
          <w:u w:val="single"/>
        </w:rPr>
        <w:t>idwife</w:t>
      </w:r>
      <w:r w:rsidRPr="00B0001B">
        <w:rPr>
          <w:u w:val="single"/>
        </w:rPr>
        <w:t xml:space="preserve"> may be renewed by completing the Licensure Renewal Application for a </w:t>
      </w:r>
      <w:r w:rsidR="00415246">
        <w:rPr>
          <w:u w:val="single"/>
        </w:rPr>
        <w:t>l</w:t>
      </w:r>
      <w:r w:rsidRPr="00B0001B">
        <w:rPr>
          <w:u w:val="single"/>
        </w:rPr>
        <w:t xml:space="preserve">icensed </w:t>
      </w:r>
      <w:r w:rsidR="00415246">
        <w:rPr>
          <w:u w:val="single"/>
        </w:rPr>
        <w:t>m</w:t>
      </w:r>
      <w:r w:rsidRPr="00B0001B">
        <w:rPr>
          <w:u w:val="single"/>
        </w:rPr>
        <w:t xml:space="preserve">idwife and paying the fee established in </w:t>
      </w:r>
      <w:r w:rsidR="00B0001B" w:rsidRPr="00B0001B">
        <w:rPr>
          <w:u w:val="single"/>
        </w:rPr>
        <w:t>§</w:t>
      </w:r>
      <w:r w:rsidRPr="00B0001B">
        <w:rPr>
          <w:u w:val="single"/>
        </w:rPr>
        <w:t xml:space="preserve">30-44-2 of this </w:t>
      </w:r>
      <w:r w:rsidR="00B0001B" w:rsidRPr="00B0001B">
        <w:rPr>
          <w:u w:val="single"/>
        </w:rPr>
        <w:t>code</w:t>
      </w:r>
      <w:r w:rsidRPr="00B0001B">
        <w:rPr>
          <w:u w:val="single"/>
        </w:rPr>
        <w:t>.</w:t>
      </w:r>
    </w:p>
    <w:p w14:paraId="0A53E4E6" w14:textId="75C4DD27" w:rsidR="003625E3" w:rsidRPr="00B0001B" w:rsidRDefault="003625E3" w:rsidP="003625E3">
      <w:pPr>
        <w:pStyle w:val="SectionBody"/>
        <w:rPr>
          <w:u w:val="single"/>
        </w:rPr>
      </w:pPr>
      <w:r w:rsidRPr="00B0001B">
        <w:rPr>
          <w:u w:val="single"/>
        </w:rPr>
        <w:t>(</w:t>
      </w:r>
      <w:r w:rsidR="00B0001B" w:rsidRPr="00B0001B">
        <w:rPr>
          <w:u w:val="single"/>
        </w:rPr>
        <w:t>2</w:t>
      </w:r>
      <w:r w:rsidRPr="00B0001B">
        <w:rPr>
          <w:u w:val="single"/>
        </w:rPr>
        <w:t>)</w:t>
      </w:r>
      <w:r w:rsidR="00B0001B" w:rsidRPr="00B0001B">
        <w:rPr>
          <w:u w:val="single"/>
        </w:rPr>
        <w:t xml:space="preserve"> </w:t>
      </w:r>
      <w:r w:rsidRPr="00B0001B">
        <w:rPr>
          <w:u w:val="single"/>
        </w:rPr>
        <w:t>The Licensing Authority may deny an application for renewal for any reason which would justify the denial of an original application.</w:t>
      </w:r>
    </w:p>
    <w:p w14:paraId="25204C6C" w14:textId="30FD559B" w:rsidR="003625E3" w:rsidRPr="00B0001B" w:rsidRDefault="003625E3" w:rsidP="003625E3">
      <w:pPr>
        <w:pStyle w:val="SectionBody"/>
        <w:rPr>
          <w:u w:val="single"/>
        </w:rPr>
      </w:pPr>
      <w:r w:rsidRPr="00B0001B">
        <w:rPr>
          <w:u w:val="single"/>
        </w:rPr>
        <w:t>(</w:t>
      </w:r>
      <w:r w:rsidR="00B0001B" w:rsidRPr="00B0001B">
        <w:rPr>
          <w:u w:val="single"/>
        </w:rPr>
        <w:t>3</w:t>
      </w:r>
      <w:r w:rsidRPr="00B0001B">
        <w:rPr>
          <w:u w:val="single"/>
        </w:rPr>
        <w:t>)</w:t>
      </w:r>
      <w:r w:rsidR="00B0001B" w:rsidRPr="00B0001B">
        <w:rPr>
          <w:u w:val="single"/>
        </w:rPr>
        <w:t xml:space="preserve"> </w:t>
      </w:r>
      <w:r w:rsidRPr="00B0001B">
        <w:rPr>
          <w:u w:val="single"/>
        </w:rPr>
        <w:t xml:space="preserve">The </w:t>
      </w:r>
      <w:r w:rsidR="00415246">
        <w:rPr>
          <w:u w:val="single"/>
        </w:rPr>
        <w:t>l</w:t>
      </w:r>
      <w:r w:rsidR="00276632">
        <w:rPr>
          <w:u w:val="single"/>
        </w:rPr>
        <w:t xml:space="preserve">icensed </w:t>
      </w:r>
      <w:r w:rsidR="00415246">
        <w:rPr>
          <w:u w:val="single"/>
        </w:rPr>
        <w:t>m</w:t>
      </w:r>
      <w:r w:rsidR="00276632">
        <w:rPr>
          <w:u w:val="single"/>
        </w:rPr>
        <w:t>idwife</w:t>
      </w:r>
      <w:r w:rsidRPr="00B0001B">
        <w:rPr>
          <w:u w:val="single"/>
        </w:rPr>
        <w:t xml:space="preserve"> shall provide evidence of current certification with NARM at the time of renewal.</w:t>
      </w:r>
    </w:p>
    <w:p w14:paraId="73224156" w14:textId="60EB4D71" w:rsidR="003625E3" w:rsidRPr="00B0001B" w:rsidRDefault="003625E3" w:rsidP="003625E3">
      <w:pPr>
        <w:pStyle w:val="SectionBody"/>
        <w:rPr>
          <w:u w:val="single"/>
        </w:rPr>
      </w:pPr>
      <w:r w:rsidRPr="00B0001B">
        <w:rPr>
          <w:u w:val="single"/>
        </w:rPr>
        <w:t>(</w:t>
      </w:r>
      <w:r w:rsidR="00B0001B" w:rsidRPr="00B0001B">
        <w:rPr>
          <w:u w:val="single"/>
        </w:rPr>
        <w:t>4</w:t>
      </w:r>
      <w:r w:rsidRPr="00B0001B">
        <w:rPr>
          <w:u w:val="single"/>
        </w:rPr>
        <w:t>)</w:t>
      </w:r>
      <w:r w:rsidR="00B0001B" w:rsidRPr="00B0001B">
        <w:rPr>
          <w:u w:val="single"/>
        </w:rPr>
        <w:t xml:space="preserve"> </w:t>
      </w:r>
      <w:r w:rsidRPr="00B0001B">
        <w:rPr>
          <w:u w:val="single"/>
        </w:rPr>
        <w:t>Renewal applicants will provide proof of participation in data submission on perinatal outcomes to a national or state midwifery data registry or professional organization, in a manner consistent with the requirements established by the Licensing Authority by rule;</w:t>
      </w:r>
    </w:p>
    <w:p w14:paraId="7664D1D6" w14:textId="48447E42" w:rsidR="003625E3" w:rsidRPr="00B0001B" w:rsidRDefault="003625E3" w:rsidP="003625E3">
      <w:pPr>
        <w:pStyle w:val="SectionBody"/>
        <w:rPr>
          <w:u w:val="single"/>
        </w:rPr>
      </w:pPr>
      <w:r w:rsidRPr="00B0001B">
        <w:rPr>
          <w:u w:val="single"/>
        </w:rPr>
        <w:t>(</w:t>
      </w:r>
      <w:r w:rsidR="00B0001B" w:rsidRPr="00B0001B">
        <w:rPr>
          <w:u w:val="single"/>
        </w:rPr>
        <w:t>5</w:t>
      </w:r>
      <w:r w:rsidRPr="00B0001B">
        <w:rPr>
          <w:u w:val="single"/>
        </w:rPr>
        <w:t>)</w:t>
      </w:r>
      <w:r w:rsidR="00B0001B" w:rsidRPr="00B0001B">
        <w:rPr>
          <w:u w:val="single"/>
        </w:rPr>
        <w:t xml:space="preserve"> </w:t>
      </w:r>
      <w:r w:rsidRPr="00B0001B">
        <w:rPr>
          <w:u w:val="single"/>
        </w:rPr>
        <w:t xml:space="preserve">Upon approval of the </w:t>
      </w:r>
      <w:r w:rsidR="00AB2C2F">
        <w:rPr>
          <w:u w:val="single"/>
        </w:rPr>
        <w:t>r</w:t>
      </w:r>
      <w:r w:rsidRPr="00B0001B">
        <w:rPr>
          <w:u w:val="single"/>
        </w:rPr>
        <w:t xml:space="preserve">enewal </w:t>
      </w:r>
      <w:r w:rsidR="00AB2C2F">
        <w:rPr>
          <w:u w:val="single"/>
        </w:rPr>
        <w:t>a</w:t>
      </w:r>
      <w:r w:rsidRPr="00B0001B">
        <w:rPr>
          <w:u w:val="single"/>
        </w:rPr>
        <w:t xml:space="preserve">pplication for a </w:t>
      </w:r>
      <w:r w:rsidR="00415246">
        <w:rPr>
          <w:u w:val="single"/>
        </w:rPr>
        <w:t>l</w:t>
      </w:r>
      <w:r w:rsidRPr="00B0001B">
        <w:rPr>
          <w:u w:val="single"/>
        </w:rPr>
        <w:t xml:space="preserve">icensed </w:t>
      </w:r>
      <w:r w:rsidR="00415246">
        <w:rPr>
          <w:u w:val="single"/>
        </w:rPr>
        <w:t>m</w:t>
      </w:r>
      <w:r w:rsidRPr="00B0001B">
        <w:rPr>
          <w:u w:val="single"/>
        </w:rPr>
        <w:t>idwife, the license shall be renewed for two years.</w:t>
      </w:r>
    </w:p>
    <w:p w14:paraId="14D2F056" w14:textId="6A9CCD05" w:rsidR="003625E3" w:rsidRPr="00B0001B" w:rsidRDefault="00B0001B" w:rsidP="003625E3">
      <w:pPr>
        <w:pStyle w:val="SectionBody"/>
        <w:rPr>
          <w:u w:val="single"/>
        </w:rPr>
      </w:pPr>
      <w:r w:rsidRPr="00B0001B">
        <w:rPr>
          <w:u w:val="single"/>
        </w:rPr>
        <w:t xml:space="preserve">(b) </w:t>
      </w:r>
      <w:r w:rsidRPr="00B0001B">
        <w:rPr>
          <w:i/>
          <w:iCs/>
          <w:u w:val="single"/>
        </w:rPr>
        <w:t>License r</w:t>
      </w:r>
      <w:r w:rsidR="003625E3" w:rsidRPr="00B0001B">
        <w:rPr>
          <w:i/>
          <w:iCs/>
          <w:u w:val="single"/>
        </w:rPr>
        <w:t>einstatement.</w:t>
      </w:r>
      <w:r w:rsidRPr="00B0001B">
        <w:rPr>
          <w:u w:val="single"/>
        </w:rPr>
        <w:t xml:space="preserve"> –</w:t>
      </w:r>
    </w:p>
    <w:p w14:paraId="66A2BA33" w14:textId="01BD0C47" w:rsidR="003625E3" w:rsidRPr="00B0001B" w:rsidRDefault="003625E3" w:rsidP="003625E3">
      <w:pPr>
        <w:pStyle w:val="SectionBody"/>
        <w:rPr>
          <w:u w:val="single"/>
        </w:rPr>
      </w:pPr>
      <w:r w:rsidRPr="00B0001B">
        <w:rPr>
          <w:u w:val="single"/>
        </w:rPr>
        <w:t>(</w:t>
      </w:r>
      <w:r w:rsidR="00B0001B" w:rsidRPr="00B0001B">
        <w:rPr>
          <w:u w:val="single"/>
        </w:rPr>
        <w:t>1</w:t>
      </w:r>
      <w:r w:rsidRPr="00B0001B">
        <w:rPr>
          <w:u w:val="single"/>
        </w:rPr>
        <w:t>)</w:t>
      </w:r>
      <w:r w:rsidR="00B0001B" w:rsidRPr="00B0001B">
        <w:rPr>
          <w:u w:val="single"/>
        </w:rPr>
        <w:t xml:space="preserve"> </w:t>
      </w:r>
      <w:r w:rsidRPr="00B0001B">
        <w:rPr>
          <w:u w:val="single"/>
        </w:rPr>
        <w:t xml:space="preserve">If the </w:t>
      </w:r>
      <w:r w:rsidR="00276632">
        <w:rPr>
          <w:u w:val="single"/>
        </w:rPr>
        <w:t>l</w:t>
      </w:r>
      <w:r w:rsidRPr="00B0001B">
        <w:rPr>
          <w:u w:val="single"/>
        </w:rPr>
        <w:t xml:space="preserve">icense has lapsed, an applicant may file the </w:t>
      </w:r>
      <w:r w:rsidR="00AB2C2F">
        <w:rPr>
          <w:u w:val="single"/>
        </w:rPr>
        <w:t>a</w:t>
      </w:r>
      <w:r w:rsidRPr="00B0001B">
        <w:rPr>
          <w:u w:val="single"/>
        </w:rPr>
        <w:t xml:space="preserve">pplication for </w:t>
      </w:r>
      <w:r w:rsidR="00AB2C2F">
        <w:rPr>
          <w:u w:val="single"/>
        </w:rPr>
        <w:t>l</w:t>
      </w:r>
      <w:r w:rsidRPr="00B0001B">
        <w:rPr>
          <w:u w:val="single"/>
        </w:rPr>
        <w:t xml:space="preserve">icensure as a </w:t>
      </w:r>
      <w:r w:rsidR="00415246">
        <w:rPr>
          <w:u w:val="single"/>
        </w:rPr>
        <w:t>l</w:t>
      </w:r>
      <w:r w:rsidRPr="00B0001B">
        <w:rPr>
          <w:u w:val="single"/>
        </w:rPr>
        <w:t xml:space="preserve">icensed </w:t>
      </w:r>
      <w:r w:rsidR="00415246">
        <w:rPr>
          <w:u w:val="single"/>
        </w:rPr>
        <w:t>m</w:t>
      </w:r>
      <w:r w:rsidRPr="00B0001B">
        <w:rPr>
          <w:u w:val="single"/>
        </w:rPr>
        <w:t xml:space="preserve">idwife to request reinstatement and pay the fee established in </w:t>
      </w:r>
      <w:r w:rsidR="00276632" w:rsidRPr="00276632">
        <w:rPr>
          <w:u w:val="single"/>
        </w:rPr>
        <w:t>§</w:t>
      </w:r>
      <w:r w:rsidRPr="00B0001B">
        <w:rPr>
          <w:u w:val="single"/>
        </w:rPr>
        <w:t xml:space="preserve">30-44-2 of this </w:t>
      </w:r>
      <w:r w:rsidR="00276632">
        <w:rPr>
          <w:u w:val="single"/>
        </w:rPr>
        <w:t>code</w:t>
      </w:r>
      <w:r w:rsidRPr="00B0001B">
        <w:rPr>
          <w:u w:val="single"/>
        </w:rPr>
        <w:t xml:space="preserve">. The </w:t>
      </w:r>
      <w:r w:rsidR="00415246">
        <w:rPr>
          <w:u w:val="single"/>
        </w:rPr>
        <w:t>l</w:t>
      </w:r>
      <w:r w:rsidR="00973385">
        <w:rPr>
          <w:u w:val="single"/>
        </w:rPr>
        <w:t xml:space="preserve">icensed </w:t>
      </w:r>
      <w:r w:rsidR="00415246">
        <w:rPr>
          <w:u w:val="single"/>
        </w:rPr>
        <w:t>m</w:t>
      </w:r>
      <w:r w:rsidR="00973385">
        <w:rPr>
          <w:u w:val="single"/>
        </w:rPr>
        <w:t>idwife</w:t>
      </w:r>
      <w:r w:rsidRPr="00B0001B">
        <w:rPr>
          <w:u w:val="single"/>
        </w:rPr>
        <w:t xml:space="preserve"> shall provide evidence of current certification with NARM at the time of application for reinstatement.</w:t>
      </w:r>
    </w:p>
    <w:p w14:paraId="7FEB830D" w14:textId="0A413162" w:rsidR="003625E3" w:rsidRPr="00B0001B" w:rsidRDefault="003625E3" w:rsidP="003625E3">
      <w:pPr>
        <w:pStyle w:val="SectionBody"/>
        <w:rPr>
          <w:u w:val="single"/>
        </w:rPr>
      </w:pPr>
      <w:r w:rsidRPr="00B0001B">
        <w:rPr>
          <w:u w:val="single"/>
        </w:rPr>
        <w:t>(</w:t>
      </w:r>
      <w:r w:rsidR="00B0001B" w:rsidRPr="00B0001B">
        <w:rPr>
          <w:u w:val="single"/>
        </w:rPr>
        <w:t>2</w:t>
      </w:r>
      <w:r w:rsidRPr="00B0001B">
        <w:rPr>
          <w:u w:val="single"/>
        </w:rPr>
        <w:t>)</w:t>
      </w:r>
      <w:r w:rsidR="00B0001B" w:rsidRPr="00B0001B">
        <w:rPr>
          <w:u w:val="single"/>
        </w:rPr>
        <w:t xml:space="preserve"> </w:t>
      </w:r>
      <w:r w:rsidRPr="00B0001B">
        <w:rPr>
          <w:u w:val="single"/>
        </w:rPr>
        <w:t xml:space="preserve">A </w:t>
      </w:r>
      <w:r w:rsidR="00415246">
        <w:rPr>
          <w:u w:val="single"/>
        </w:rPr>
        <w:t>l</w:t>
      </w:r>
      <w:r w:rsidRPr="00B0001B">
        <w:rPr>
          <w:u w:val="single"/>
        </w:rPr>
        <w:t xml:space="preserve">icensed </w:t>
      </w:r>
      <w:r w:rsidR="00415246">
        <w:rPr>
          <w:u w:val="single"/>
        </w:rPr>
        <w:t>m</w:t>
      </w:r>
      <w:r w:rsidRPr="00B0001B">
        <w:rPr>
          <w:u w:val="single"/>
        </w:rPr>
        <w:t>idwife whose license has been suspended may apply for reinstatement upon the expiration of the suspension period by:</w:t>
      </w:r>
    </w:p>
    <w:p w14:paraId="3516D03E" w14:textId="46A2B763" w:rsidR="003625E3" w:rsidRPr="00B0001B" w:rsidRDefault="00B0001B" w:rsidP="003625E3">
      <w:pPr>
        <w:pStyle w:val="SectionBody"/>
        <w:rPr>
          <w:u w:val="single"/>
        </w:rPr>
      </w:pPr>
      <w:r w:rsidRPr="00B0001B">
        <w:rPr>
          <w:u w:val="single"/>
        </w:rPr>
        <w:t xml:space="preserve">(A) </w:t>
      </w:r>
      <w:r w:rsidR="003625E3" w:rsidRPr="00B0001B">
        <w:rPr>
          <w:u w:val="single"/>
        </w:rPr>
        <w:t>Submitting a reinstatement application;</w:t>
      </w:r>
    </w:p>
    <w:p w14:paraId="6E4B2FBE" w14:textId="5092E78C" w:rsidR="003625E3" w:rsidRPr="00B0001B" w:rsidRDefault="00B0001B" w:rsidP="003625E3">
      <w:pPr>
        <w:pStyle w:val="SectionBody"/>
        <w:rPr>
          <w:u w:val="single"/>
        </w:rPr>
      </w:pPr>
      <w:r w:rsidRPr="00B0001B">
        <w:rPr>
          <w:u w:val="single"/>
        </w:rPr>
        <w:lastRenderedPageBreak/>
        <w:t xml:space="preserve">(B) </w:t>
      </w:r>
      <w:r w:rsidR="003625E3" w:rsidRPr="00B0001B">
        <w:rPr>
          <w:u w:val="single"/>
        </w:rPr>
        <w:t>Providing proof of compliance with any terms or conditions of the suspension order;</w:t>
      </w:r>
    </w:p>
    <w:p w14:paraId="4D80F743" w14:textId="433CF9EE" w:rsidR="003625E3" w:rsidRPr="00B0001B" w:rsidRDefault="00B0001B" w:rsidP="003625E3">
      <w:pPr>
        <w:pStyle w:val="SectionBody"/>
        <w:rPr>
          <w:u w:val="single"/>
        </w:rPr>
      </w:pPr>
      <w:r w:rsidRPr="00B0001B">
        <w:rPr>
          <w:u w:val="single"/>
        </w:rPr>
        <w:t xml:space="preserve">(C) </w:t>
      </w:r>
      <w:r w:rsidR="003625E3" w:rsidRPr="00B0001B">
        <w:rPr>
          <w:u w:val="single"/>
        </w:rPr>
        <w:t>Demonstrating current certification with NARM; and</w:t>
      </w:r>
    </w:p>
    <w:p w14:paraId="31ED987B" w14:textId="0BBB25FE" w:rsidR="003625E3" w:rsidRPr="00B0001B" w:rsidRDefault="00B0001B" w:rsidP="003625E3">
      <w:pPr>
        <w:pStyle w:val="SectionBody"/>
        <w:rPr>
          <w:u w:val="single"/>
        </w:rPr>
      </w:pPr>
      <w:r w:rsidRPr="00B0001B">
        <w:rPr>
          <w:u w:val="single"/>
        </w:rPr>
        <w:t xml:space="preserve">(D) </w:t>
      </w:r>
      <w:r w:rsidR="003625E3" w:rsidRPr="00B0001B">
        <w:rPr>
          <w:u w:val="single"/>
        </w:rPr>
        <w:t>Paying the reinstatement fee established by the Licensing Authority, not to exceed $500.</w:t>
      </w:r>
    </w:p>
    <w:p w14:paraId="1A8E78EC" w14:textId="48547459" w:rsidR="003625E3" w:rsidRPr="00B0001B" w:rsidRDefault="003625E3" w:rsidP="003625E3">
      <w:pPr>
        <w:pStyle w:val="SectionBody"/>
        <w:rPr>
          <w:u w:val="single"/>
        </w:rPr>
      </w:pPr>
      <w:r w:rsidRPr="00B0001B">
        <w:rPr>
          <w:u w:val="single"/>
        </w:rPr>
        <w:t>(</w:t>
      </w:r>
      <w:r w:rsidR="00B0001B" w:rsidRPr="00B0001B">
        <w:rPr>
          <w:u w:val="single"/>
        </w:rPr>
        <w:t>3</w:t>
      </w:r>
      <w:r w:rsidRPr="00B0001B">
        <w:rPr>
          <w:u w:val="single"/>
        </w:rPr>
        <w:t>)</w:t>
      </w:r>
      <w:r w:rsidR="00B0001B" w:rsidRPr="00B0001B">
        <w:rPr>
          <w:u w:val="single"/>
        </w:rPr>
        <w:t xml:space="preserve"> </w:t>
      </w:r>
      <w:r w:rsidRPr="00B0001B">
        <w:rPr>
          <w:u w:val="single"/>
        </w:rPr>
        <w:t xml:space="preserve">A </w:t>
      </w:r>
      <w:r w:rsidR="00415246">
        <w:rPr>
          <w:u w:val="single"/>
        </w:rPr>
        <w:t>l</w:t>
      </w:r>
      <w:r w:rsidRPr="00B0001B">
        <w:rPr>
          <w:u w:val="single"/>
        </w:rPr>
        <w:t xml:space="preserve">icensed </w:t>
      </w:r>
      <w:r w:rsidR="00415246">
        <w:rPr>
          <w:u w:val="single"/>
        </w:rPr>
        <w:t>m</w:t>
      </w:r>
      <w:r w:rsidRPr="00B0001B">
        <w:rPr>
          <w:u w:val="single"/>
        </w:rPr>
        <w:t>idwife whose license has been revoked may apply for reinstatement after a minimum of one year by:</w:t>
      </w:r>
    </w:p>
    <w:p w14:paraId="2E7705F1" w14:textId="5281F2E5" w:rsidR="003625E3" w:rsidRPr="00B0001B" w:rsidRDefault="00B0001B" w:rsidP="003625E3">
      <w:pPr>
        <w:pStyle w:val="SectionBody"/>
        <w:rPr>
          <w:u w:val="single"/>
        </w:rPr>
      </w:pPr>
      <w:r w:rsidRPr="00B0001B">
        <w:rPr>
          <w:u w:val="single"/>
        </w:rPr>
        <w:t xml:space="preserve">(A) </w:t>
      </w:r>
      <w:r w:rsidR="003625E3" w:rsidRPr="00B0001B">
        <w:rPr>
          <w:u w:val="single"/>
        </w:rPr>
        <w:t>Submitting a reinstatement application to the Licensing Authority;</w:t>
      </w:r>
    </w:p>
    <w:p w14:paraId="519D2513" w14:textId="6BF7313B" w:rsidR="003625E3" w:rsidRPr="00B0001B" w:rsidRDefault="00B0001B" w:rsidP="003625E3">
      <w:pPr>
        <w:pStyle w:val="SectionBody"/>
        <w:rPr>
          <w:u w:val="single"/>
        </w:rPr>
      </w:pPr>
      <w:r w:rsidRPr="00B0001B">
        <w:rPr>
          <w:u w:val="single"/>
        </w:rPr>
        <w:t xml:space="preserve">(B) </w:t>
      </w:r>
      <w:r w:rsidR="003625E3" w:rsidRPr="00B0001B">
        <w:rPr>
          <w:u w:val="single"/>
        </w:rPr>
        <w:t>Demonstrating evidence of rehabilitation, including completion of any required corrective actions specified in the revocation order;</w:t>
      </w:r>
    </w:p>
    <w:p w14:paraId="78803BBE" w14:textId="5FF0F76B" w:rsidR="003625E3" w:rsidRPr="00B0001B" w:rsidRDefault="00B0001B" w:rsidP="003625E3">
      <w:pPr>
        <w:pStyle w:val="SectionBody"/>
        <w:rPr>
          <w:u w:val="single"/>
        </w:rPr>
      </w:pPr>
      <w:r w:rsidRPr="00B0001B">
        <w:rPr>
          <w:u w:val="single"/>
        </w:rPr>
        <w:t xml:space="preserve">(C) </w:t>
      </w:r>
      <w:r w:rsidR="003625E3" w:rsidRPr="00B0001B">
        <w:rPr>
          <w:u w:val="single"/>
        </w:rPr>
        <w:t>Providing proof of current certification with NARM; and</w:t>
      </w:r>
    </w:p>
    <w:p w14:paraId="6E9EC7B6" w14:textId="4A38B5F3" w:rsidR="003625E3" w:rsidRPr="00B0001B" w:rsidRDefault="00B0001B" w:rsidP="003625E3">
      <w:pPr>
        <w:pStyle w:val="SectionBody"/>
        <w:rPr>
          <w:u w:val="single"/>
        </w:rPr>
      </w:pPr>
      <w:r w:rsidRPr="00B0001B">
        <w:rPr>
          <w:u w:val="single"/>
        </w:rPr>
        <w:t xml:space="preserve">(D) </w:t>
      </w:r>
      <w:r w:rsidR="003625E3" w:rsidRPr="00B0001B">
        <w:rPr>
          <w:u w:val="single"/>
        </w:rPr>
        <w:t>Paying the reinstatement fee established by the Licensing Authority, not to exceed $500.</w:t>
      </w:r>
    </w:p>
    <w:p w14:paraId="7D5B03A3" w14:textId="76449ABD" w:rsidR="003625E3" w:rsidRPr="00B0001B" w:rsidRDefault="003625E3" w:rsidP="003625E3">
      <w:pPr>
        <w:pStyle w:val="SectionBody"/>
        <w:rPr>
          <w:u w:val="single"/>
        </w:rPr>
      </w:pPr>
      <w:r w:rsidRPr="00B0001B">
        <w:rPr>
          <w:u w:val="single"/>
        </w:rPr>
        <w:t>(</w:t>
      </w:r>
      <w:r w:rsidR="00B0001B" w:rsidRPr="00B0001B">
        <w:rPr>
          <w:u w:val="single"/>
        </w:rPr>
        <w:t>4</w:t>
      </w:r>
      <w:r w:rsidRPr="00B0001B">
        <w:rPr>
          <w:u w:val="single"/>
        </w:rPr>
        <w:t>)</w:t>
      </w:r>
      <w:r w:rsidR="00B0001B" w:rsidRPr="00B0001B">
        <w:rPr>
          <w:u w:val="single"/>
        </w:rPr>
        <w:t xml:space="preserve"> T</w:t>
      </w:r>
      <w:r w:rsidRPr="00B0001B">
        <w:rPr>
          <w:u w:val="single"/>
        </w:rPr>
        <w:t>he Licensing Authority may expedite reinstatement applications for suspensions or revocations if the applicant demonstrates urgency in returning to practice due to critical community needs or exceptional circumstances.</w:t>
      </w:r>
    </w:p>
    <w:p w14:paraId="27A77CDA" w14:textId="6857E064" w:rsidR="003625E3" w:rsidRPr="00B0001B" w:rsidRDefault="00B0001B" w:rsidP="00B0001B">
      <w:pPr>
        <w:pStyle w:val="SectionHeading"/>
        <w:rPr>
          <w:u w:val="single"/>
        </w:rPr>
      </w:pPr>
      <w:r w:rsidRPr="00B0001B">
        <w:rPr>
          <w:u w:val="single"/>
        </w:rPr>
        <w:t>§</w:t>
      </w:r>
      <w:r w:rsidR="003625E3" w:rsidRPr="00B0001B">
        <w:rPr>
          <w:u w:val="single"/>
        </w:rPr>
        <w:t>30-44-4. Contents of license.</w:t>
      </w:r>
    </w:p>
    <w:p w14:paraId="143D661D" w14:textId="77777777" w:rsidR="00B0001B" w:rsidRPr="00B0001B" w:rsidRDefault="00B0001B" w:rsidP="003625E3">
      <w:pPr>
        <w:pStyle w:val="SectionBody"/>
        <w:rPr>
          <w:u w:val="single"/>
        </w:rPr>
        <w:sectPr w:rsidR="00B0001B" w:rsidRPr="00B0001B" w:rsidSect="00DF199D">
          <w:type w:val="continuous"/>
          <w:pgSz w:w="12240" w:h="15840" w:code="1"/>
          <w:pgMar w:top="1440" w:right="1440" w:bottom="1440" w:left="1440" w:header="720" w:footer="720" w:gutter="0"/>
          <w:lnNumType w:countBy="1" w:restart="newSection"/>
          <w:cols w:space="720"/>
          <w:titlePg/>
          <w:docGrid w:linePitch="360"/>
        </w:sectPr>
      </w:pPr>
    </w:p>
    <w:p w14:paraId="5F6D7BC1" w14:textId="38F8AEC3" w:rsidR="003625E3" w:rsidRPr="00B0001B" w:rsidRDefault="00B0001B" w:rsidP="003625E3">
      <w:pPr>
        <w:pStyle w:val="SectionBody"/>
        <w:rPr>
          <w:u w:val="single"/>
        </w:rPr>
      </w:pPr>
      <w:r w:rsidRPr="00B0001B">
        <w:rPr>
          <w:u w:val="single"/>
        </w:rPr>
        <w:t xml:space="preserve">(a) </w:t>
      </w:r>
      <w:r w:rsidR="003625E3" w:rsidRPr="00B0001B">
        <w:rPr>
          <w:u w:val="single"/>
        </w:rPr>
        <w:t>Each license issued by the Licensing Authority shall bear:</w:t>
      </w:r>
    </w:p>
    <w:p w14:paraId="338898FE" w14:textId="64C5F656" w:rsidR="003625E3" w:rsidRPr="00B0001B" w:rsidRDefault="00B0001B" w:rsidP="003625E3">
      <w:pPr>
        <w:pStyle w:val="SectionBody"/>
        <w:rPr>
          <w:u w:val="single"/>
        </w:rPr>
      </w:pPr>
      <w:r w:rsidRPr="00B0001B">
        <w:rPr>
          <w:u w:val="single"/>
        </w:rPr>
        <w:t>(</w:t>
      </w:r>
      <w:r w:rsidR="003625E3" w:rsidRPr="00B0001B">
        <w:rPr>
          <w:u w:val="single"/>
        </w:rPr>
        <w:t>1</w:t>
      </w:r>
      <w:r w:rsidRPr="00B0001B">
        <w:rPr>
          <w:u w:val="single"/>
        </w:rPr>
        <w:t xml:space="preserve">) </w:t>
      </w:r>
      <w:r w:rsidR="003625E3" w:rsidRPr="00B0001B">
        <w:rPr>
          <w:u w:val="single"/>
        </w:rPr>
        <w:t>A serial number;</w:t>
      </w:r>
    </w:p>
    <w:p w14:paraId="41536940" w14:textId="798C9EFD" w:rsidR="003625E3" w:rsidRPr="00B0001B" w:rsidRDefault="00B0001B" w:rsidP="003625E3">
      <w:pPr>
        <w:pStyle w:val="SectionBody"/>
        <w:rPr>
          <w:u w:val="single"/>
        </w:rPr>
      </w:pPr>
      <w:r w:rsidRPr="00B0001B">
        <w:rPr>
          <w:u w:val="single"/>
        </w:rPr>
        <w:t>(</w:t>
      </w:r>
      <w:r w:rsidR="003625E3" w:rsidRPr="00B0001B">
        <w:rPr>
          <w:u w:val="single"/>
        </w:rPr>
        <w:t>2</w:t>
      </w:r>
      <w:r w:rsidRPr="00B0001B">
        <w:rPr>
          <w:u w:val="single"/>
        </w:rPr>
        <w:t xml:space="preserve">) </w:t>
      </w:r>
      <w:r w:rsidR="003625E3" w:rsidRPr="00B0001B">
        <w:rPr>
          <w:u w:val="single"/>
        </w:rPr>
        <w:t>The full name of the applicant;</w:t>
      </w:r>
    </w:p>
    <w:p w14:paraId="7E055641" w14:textId="2B78F936" w:rsidR="003625E3" w:rsidRPr="00B0001B" w:rsidRDefault="00B0001B" w:rsidP="003625E3">
      <w:pPr>
        <w:pStyle w:val="SectionBody"/>
        <w:rPr>
          <w:u w:val="single"/>
        </w:rPr>
      </w:pPr>
      <w:r w:rsidRPr="00B0001B">
        <w:rPr>
          <w:u w:val="single"/>
        </w:rPr>
        <w:t>(</w:t>
      </w:r>
      <w:r w:rsidR="003625E3" w:rsidRPr="00B0001B">
        <w:rPr>
          <w:u w:val="single"/>
        </w:rPr>
        <w:t>3</w:t>
      </w:r>
      <w:r w:rsidRPr="00B0001B">
        <w:rPr>
          <w:u w:val="single"/>
        </w:rPr>
        <w:t xml:space="preserve">) </w:t>
      </w:r>
      <w:r w:rsidR="003625E3" w:rsidRPr="00B0001B">
        <w:rPr>
          <w:u w:val="single"/>
        </w:rPr>
        <w:t>The date of expiration;</w:t>
      </w:r>
    </w:p>
    <w:p w14:paraId="6064A480" w14:textId="3A6E6B61" w:rsidR="003625E3" w:rsidRPr="00B0001B" w:rsidRDefault="00B0001B" w:rsidP="003625E3">
      <w:pPr>
        <w:pStyle w:val="SectionBody"/>
        <w:rPr>
          <w:u w:val="single"/>
        </w:rPr>
      </w:pPr>
      <w:r w:rsidRPr="00B0001B">
        <w:rPr>
          <w:u w:val="single"/>
        </w:rPr>
        <w:t>(</w:t>
      </w:r>
      <w:r w:rsidR="003625E3" w:rsidRPr="00B0001B">
        <w:rPr>
          <w:u w:val="single"/>
        </w:rPr>
        <w:t>4</w:t>
      </w:r>
      <w:r w:rsidRPr="00B0001B">
        <w:rPr>
          <w:u w:val="single"/>
        </w:rPr>
        <w:t xml:space="preserve">) </w:t>
      </w:r>
      <w:r w:rsidR="003625E3" w:rsidRPr="00B0001B">
        <w:rPr>
          <w:u w:val="single"/>
        </w:rPr>
        <w:t>The date of issuance;</w:t>
      </w:r>
    </w:p>
    <w:p w14:paraId="10A094C9" w14:textId="1FED575A" w:rsidR="003625E3" w:rsidRPr="00B0001B" w:rsidRDefault="00B0001B" w:rsidP="003625E3">
      <w:pPr>
        <w:pStyle w:val="SectionBody"/>
        <w:rPr>
          <w:u w:val="single"/>
        </w:rPr>
      </w:pPr>
      <w:r w:rsidRPr="00B0001B">
        <w:rPr>
          <w:u w:val="single"/>
        </w:rPr>
        <w:t>(</w:t>
      </w:r>
      <w:r w:rsidR="003625E3" w:rsidRPr="00B0001B">
        <w:rPr>
          <w:u w:val="single"/>
        </w:rPr>
        <w:t>5</w:t>
      </w:r>
      <w:r w:rsidRPr="00B0001B">
        <w:rPr>
          <w:u w:val="single"/>
        </w:rPr>
        <w:t xml:space="preserve">) </w:t>
      </w:r>
      <w:r w:rsidR="003625E3" w:rsidRPr="00B0001B">
        <w:rPr>
          <w:u w:val="single"/>
        </w:rPr>
        <w:t>The title of the Licensing Authority; and</w:t>
      </w:r>
    </w:p>
    <w:p w14:paraId="5FCD0E4B" w14:textId="679E71CB" w:rsidR="003625E3" w:rsidRPr="00B0001B" w:rsidRDefault="00B0001B" w:rsidP="003625E3">
      <w:pPr>
        <w:pStyle w:val="SectionBody"/>
        <w:rPr>
          <w:u w:val="single"/>
        </w:rPr>
      </w:pPr>
      <w:r w:rsidRPr="00B0001B">
        <w:rPr>
          <w:u w:val="single"/>
        </w:rPr>
        <w:t>(</w:t>
      </w:r>
      <w:r w:rsidR="003625E3" w:rsidRPr="00B0001B">
        <w:rPr>
          <w:u w:val="single"/>
        </w:rPr>
        <w:t>6</w:t>
      </w:r>
      <w:r w:rsidRPr="00B0001B">
        <w:rPr>
          <w:u w:val="single"/>
        </w:rPr>
        <w:t xml:space="preserve">) </w:t>
      </w:r>
      <w:r w:rsidR="003625E3" w:rsidRPr="00B0001B">
        <w:rPr>
          <w:u w:val="single"/>
        </w:rPr>
        <w:t>The signature of an authorized representative of the Licensing Authority.</w:t>
      </w:r>
    </w:p>
    <w:p w14:paraId="58AA4091" w14:textId="0BEC31CB" w:rsidR="003625E3" w:rsidRPr="00B0001B" w:rsidRDefault="00B0001B" w:rsidP="00B0001B">
      <w:pPr>
        <w:pStyle w:val="SectionHeading"/>
        <w:rPr>
          <w:u w:val="single"/>
        </w:rPr>
      </w:pPr>
      <w:r w:rsidRPr="00B0001B">
        <w:rPr>
          <w:u w:val="single"/>
        </w:rPr>
        <w:t>§</w:t>
      </w:r>
      <w:r w:rsidR="003625E3" w:rsidRPr="00B0001B">
        <w:rPr>
          <w:u w:val="single"/>
        </w:rPr>
        <w:t>30-44-5. Use of titles.</w:t>
      </w:r>
    </w:p>
    <w:p w14:paraId="46E7BB2F" w14:textId="77777777" w:rsidR="00B0001B" w:rsidRDefault="00B0001B" w:rsidP="003625E3">
      <w:pPr>
        <w:pStyle w:val="SectionBody"/>
        <w:rPr>
          <w:u w:val="single"/>
        </w:rPr>
        <w:sectPr w:rsidR="00B0001B" w:rsidSect="00DF199D">
          <w:type w:val="continuous"/>
          <w:pgSz w:w="12240" w:h="15840" w:code="1"/>
          <w:pgMar w:top="1440" w:right="1440" w:bottom="1440" w:left="1440" w:header="720" w:footer="720" w:gutter="0"/>
          <w:lnNumType w:countBy="1" w:restart="newSection"/>
          <w:cols w:space="720"/>
          <w:titlePg/>
          <w:docGrid w:linePitch="360"/>
        </w:sectPr>
      </w:pPr>
    </w:p>
    <w:p w14:paraId="167BD50B" w14:textId="0DE926CA" w:rsidR="003625E3" w:rsidRPr="00B0001B" w:rsidRDefault="003625E3" w:rsidP="003625E3">
      <w:pPr>
        <w:pStyle w:val="SectionBody"/>
        <w:rPr>
          <w:u w:val="single"/>
        </w:rPr>
      </w:pPr>
      <w:r w:rsidRPr="00B0001B">
        <w:rPr>
          <w:u w:val="single"/>
        </w:rPr>
        <w:t xml:space="preserve">An individual licensed by the Licensing Authority as a </w:t>
      </w:r>
      <w:r w:rsidR="00415246">
        <w:rPr>
          <w:u w:val="single"/>
        </w:rPr>
        <w:t>l</w:t>
      </w:r>
      <w:r w:rsidRPr="00B0001B">
        <w:rPr>
          <w:u w:val="single"/>
        </w:rPr>
        <w:t xml:space="preserve">icensed </w:t>
      </w:r>
      <w:r w:rsidR="00415246">
        <w:rPr>
          <w:u w:val="single"/>
        </w:rPr>
        <w:t>m</w:t>
      </w:r>
      <w:r w:rsidRPr="00B0001B">
        <w:rPr>
          <w:u w:val="single"/>
        </w:rPr>
        <w:t xml:space="preserve">idwife pursuant to the provisions of this article shall be known as a licensed midwife in the state of West Virginia, and </w:t>
      </w:r>
      <w:r w:rsidRPr="00B0001B">
        <w:rPr>
          <w:u w:val="single"/>
        </w:rPr>
        <w:lastRenderedPageBreak/>
        <w:t>may use the initials "LM</w:t>
      </w:r>
      <w:r w:rsidR="000F05A2">
        <w:rPr>
          <w:u w:val="single"/>
        </w:rPr>
        <w:t>"</w:t>
      </w:r>
      <w:r w:rsidRPr="00B0001B">
        <w:rPr>
          <w:u w:val="single"/>
        </w:rPr>
        <w:t xml:space="preserve"> after his or her name. No other person may assume a title or use abbreviations or any other words, letters, figures, signs, or devices to indicate that the person using the same is a </w:t>
      </w:r>
      <w:r w:rsidR="00415246">
        <w:rPr>
          <w:u w:val="single"/>
        </w:rPr>
        <w:t>l</w:t>
      </w:r>
      <w:r w:rsidRPr="00B0001B">
        <w:rPr>
          <w:u w:val="single"/>
        </w:rPr>
        <w:t xml:space="preserve">icensed </w:t>
      </w:r>
      <w:r w:rsidR="00415246">
        <w:rPr>
          <w:u w:val="single"/>
        </w:rPr>
        <w:t>m</w:t>
      </w:r>
      <w:r w:rsidRPr="00B0001B">
        <w:rPr>
          <w:u w:val="single"/>
        </w:rPr>
        <w:t>idwife.</w:t>
      </w:r>
    </w:p>
    <w:p w14:paraId="27A8BCB9" w14:textId="008C931D" w:rsidR="003625E3" w:rsidRPr="002F1BA7" w:rsidRDefault="002F1BA7" w:rsidP="002F1BA7">
      <w:pPr>
        <w:pStyle w:val="SectionHeading"/>
        <w:rPr>
          <w:u w:val="single"/>
        </w:rPr>
      </w:pPr>
      <w:r w:rsidRPr="002F1BA7">
        <w:rPr>
          <w:u w:val="single"/>
        </w:rPr>
        <w:t>§</w:t>
      </w:r>
      <w:r w:rsidR="003625E3" w:rsidRPr="002F1BA7">
        <w:rPr>
          <w:u w:val="single"/>
        </w:rPr>
        <w:t>30-44-6. Denial, revocation, or suspension of license; grounds for discipline.</w:t>
      </w:r>
    </w:p>
    <w:p w14:paraId="20759FE4" w14:textId="77777777" w:rsidR="002F1BA7" w:rsidRDefault="002F1BA7" w:rsidP="003625E3">
      <w:pPr>
        <w:pStyle w:val="SectionBody"/>
        <w:sectPr w:rsidR="002F1BA7" w:rsidSect="00DF199D">
          <w:type w:val="continuous"/>
          <w:pgSz w:w="12240" w:h="15840" w:code="1"/>
          <w:pgMar w:top="1440" w:right="1440" w:bottom="1440" w:left="1440" w:header="720" w:footer="720" w:gutter="0"/>
          <w:lnNumType w:countBy="1" w:restart="newSection"/>
          <w:cols w:space="720"/>
          <w:titlePg/>
          <w:docGrid w:linePitch="360"/>
        </w:sectPr>
      </w:pPr>
    </w:p>
    <w:p w14:paraId="0F5CC1C1" w14:textId="53D342D9" w:rsidR="003625E3" w:rsidRPr="002F1BA7" w:rsidRDefault="002F1BA7" w:rsidP="003625E3">
      <w:pPr>
        <w:pStyle w:val="SectionBody"/>
        <w:rPr>
          <w:u w:val="single"/>
        </w:rPr>
      </w:pPr>
      <w:r w:rsidRPr="002F1BA7">
        <w:rPr>
          <w:u w:val="single"/>
        </w:rPr>
        <w:t xml:space="preserve">(a) </w:t>
      </w:r>
      <w:r w:rsidR="003625E3" w:rsidRPr="002F1BA7">
        <w:rPr>
          <w:u w:val="single"/>
        </w:rPr>
        <w:t>The Licensing Authority shall have the power to deny, revoke, or suspend any license to provide midwife care issued or applied for in accordance with the provisions of this article, or to otherwise discipline a licensee or applicant upon proof that he or she:</w:t>
      </w:r>
    </w:p>
    <w:p w14:paraId="2ED3CE0C" w14:textId="4F29D963" w:rsidR="003625E3" w:rsidRPr="002F1BA7" w:rsidRDefault="002F1BA7" w:rsidP="003625E3">
      <w:pPr>
        <w:pStyle w:val="SectionBody"/>
        <w:rPr>
          <w:u w:val="single"/>
        </w:rPr>
      </w:pPr>
      <w:r w:rsidRPr="002F1BA7">
        <w:rPr>
          <w:u w:val="single"/>
        </w:rPr>
        <w:t>(</w:t>
      </w:r>
      <w:r w:rsidR="003625E3" w:rsidRPr="002F1BA7">
        <w:rPr>
          <w:u w:val="single"/>
        </w:rPr>
        <w:t>1</w:t>
      </w:r>
      <w:r w:rsidRPr="002F1BA7">
        <w:rPr>
          <w:u w:val="single"/>
        </w:rPr>
        <w:t xml:space="preserve">) </w:t>
      </w:r>
      <w:r w:rsidR="003625E3" w:rsidRPr="002F1BA7">
        <w:rPr>
          <w:u w:val="single"/>
        </w:rPr>
        <w:t xml:space="preserve">Is or was guilty of fraud or deceit in procuring or attempting to procure a license to provide midwife care; </w:t>
      </w:r>
    </w:p>
    <w:p w14:paraId="70C109F5" w14:textId="06EC65BC" w:rsidR="003625E3" w:rsidRPr="002F1BA7" w:rsidRDefault="002F1BA7" w:rsidP="003625E3">
      <w:pPr>
        <w:pStyle w:val="SectionBody"/>
        <w:rPr>
          <w:u w:val="single"/>
        </w:rPr>
      </w:pPr>
      <w:r w:rsidRPr="002F1BA7">
        <w:rPr>
          <w:u w:val="single"/>
        </w:rPr>
        <w:t>(</w:t>
      </w:r>
      <w:r w:rsidR="003625E3" w:rsidRPr="002F1BA7">
        <w:rPr>
          <w:u w:val="single"/>
        </w:rPr>
        <w:t>2</w:t>
      </w:r>
      <w:r w:rsidRPr="002F1BA7">
        <w:rPr>
          <w:u w:val="single"/>
        </w:rPr>
        <w:t>) H</w:t>
      </w:r>
      <w:r w:rsidR="003625E3" w:rsidRPr="002F1BA7">
        <w:rPr>
          <w:u w:val="single"/>
        </w:rPr>
        <w:t xml:space="preserve">as been convicted of a felony; </w:t>
      </w:r>
    </w:p>
    <w:p w14:paraId="1C41B482" w14:textId="6E64D8DA" w:rsidR="003625E3" w:rsidRPr="002F1BA7" w:rsidRDefault="002F1BA7" w:rsidP="003625E3">
      <w:pPr>
        <w:pStyle w:val="SectionBody"/>
        <w:rPr>
          <w:u w:val="single"/>
        </w:rPr>
      </w:pPr>
      <w:r w:rsidRPr="002F1BA7">
        <w:rPr>
          <w:u w:val="single"/>
        </w:rPr>
        <w:t>(</w:t>
      </w:r>
      <w:r w:rsidR="003625E3" w:rsidRPr="002F1BA7">
        <w:rPr>
          <w:u w:val="single"/>
        </w:rPr>
        <w:t>3</w:t>
      </w:r>
      <w:r w:rsidRPr="002F1BA7">
        <w:rPr>
          <w:u w:val="single"/>
        </w:rPr>
        <w:t>) I</w:t>
      </w:r>
      <w:r w:rsidR="003625E3" w:rsidRPr="002F1BA7">
        <w:rPr>
          <w:u w:val="single"/>
        </w:rPr>
        <w:t xml:space="preserve">s unfit or incompetent by reason of negligence, habits, or other causes; </w:t>
      </w:r>
    </w:p>
    <w:p w14:paraId="3C011FB9" w14:textId="032F6B50" w:rsidR="003625E3" w:rsidRPr="002F1BA7" w:rsidRDefault="002F1BA7" w:rsidP="003625E3">
      <w:pPr>
        <w:pStyle w:val="SectionBody"/>
        <w:rPr>
          <w:u w:val="single"/>
        </w:rPr>
      </w:pPr>
      <w:r w:rsidRPr="002F1BA7">
        <w:rPr>
          <w:u w:val="single"/>
        </w:rPr>
        <w:t>(</w:t>
      </w:r>
      <w:r w:rsidR="003625E3" w:rsidRPr="002F1BA7">
        <w:rPr>
          <w:u w:val="single"/>
        </w:rPr>
        <w:t>4</w:t>
      </w:r>
      <w:r w:rsidRPr="002F1BA7">
        <w:rPr>
          <w:u w:val="single"/>
        </w:rPr>
        <w:t>) I</w:t>
      </w:r>
      <w:r w:rsidR="003625E3" w:rsidRPr="002F1BA7">
        <w:rPr>
          <w:u w:val="single"/>
        </w:rPr>
        <w:t>s habitually intemperate or is addicted to the use of habit-forming drugs;</w:t>
      </w:r>
    </w:p>
    <w:p w14:paraId="11E66A93" w14:textId="4EE0BCA3" w:rsidR="003625E3" w:rsidRPr="002F1BA7" w:rsidRDefault="002F1BA7" w:rsidP="003625E3">
      <w:pPr>
        <w:pStyle w:val="SectionBody"/>
        <w:rPr>
          <w:u w:val="single"/>
        </w:rPr>
      </w:pPr>
      <w:r w:rsidRPr="002F1BA7">
        <w:rPr>
          <w:u w:val="single"/>
        </w:rPr>
        <w:t>(</w:t>
      </w:r>
      <w:r w:rsidR="003625E3" w:rsidRPr="002F1BA7">
        <w:rPr>
          <w:u w:val="single"/>
        </w:rPr>
        <w:t>5</w:t>
      </w:r>
      <w:r w:rsidRPr="002F1BA7">
        <w:rPr>
          <w:u w:val="single"/>
        </w:rPr>
        <w:t>) I</w:t>
      </w:r>
      <w:r w:rsidR="003625E3" w:rsidRPr="002F1BA7">
        <w:rPr>
          <w:u w:val="single"/>
        </w:rPr>
        <w:t xml:space="preserve">s mentally incompetent; </w:t>
      </w:r>
    </w:p>
    <w:p w14:paraId="615F1535" w14:textId="250662C2" w:rsidR="003625E3" w:rsidRPr="002F1BA7" w:rsidRDefault="002F1BA7" w:rsidP="003625E3">
      <w:pPr>
        <w:pStyle w:val="SectionBody"/>
        <w:rPr>
          <w:u w:val="single"/>
        </w:rPr>
      </w:pPr>
      <w:r w:rsidRPr="002F1BA7">
        <w:rPr>
          <w:u w:val="single"/>
        </w:rPr>
        <w:t>(</w:t>
      </w:r>
      <w:r w:rsidR="003625E3" w:rsidRPr="002F1BA7">
        <w:rPr>
          <w:u w:val="single"/>
        </w:rPr>
        <w:t>6</w:t>
      </w:r>
      <w:r w:rsidRPr="002F1BA7">
        <w:rPr>
          <w:u w:val="single"/>
        </w:rPr>
        <w:t>) I</w:t>
      </w:r>
      <w:r w:rsidR="003625E3" w:rsidRPr="002F1BA7">
        <w:rPr>
          <w:u w:val="single"/>
        </w:rPr>
        <w:t xml:space="preserve">s guilty of conduct derogatory to the morals or standing of the profession; </w:t>
      </w:r>
    </w:p>
    <w:p w14:paraId="5A4A367B" w14:textId="789665D6" w:rsidR="003625E3" w:rsidRPr="002F1BA7" w:rsidRDefault="002F1BA7" w:rsidP="003625E3">
      <w:pPr>
        <w:pStyle w:val="SectionBody"/>
        <w:rPr>
          <w:u w:val="single"/>
        </w:rPr>
      </w:pPr>
      <w:r w:rsidRPr="002F1BA7">
        <w:rPr>
          <w:u w:val="single"/>
        </w:rPr>
        <w:t>(</w:t>
      </w:r>
      <w:r w:rsidR="003625E3" w:rsidRPr="002F1BA7">
        <w:rPr>
          <w:u w:val="single"/>
        </w:rPr>
        <w:t>7</w:t>
      </w:r>
      <w:r w:rsidRPr="002F1BA7">
        <w:rPr>
          <w:u w:val="single"/>
        </w:rPr>
        <w:t>) I</w:t>
      </w:r>
      <w:r w:rsidR="003625E3" w:rsidRPr="002F1BA7">
        <w:rPr>
          <w:u w:val="single"/>
        </w:rPr>
        <w:t xml:space="preserve">s calling themselves a </w:t>
      </w:r>
      <w:r w:rsidR="00415246">
        <w:rPr>
          <w:u w:val="single"/>
        </w:rPr>
        <w:t>l</w:t>
      </w:r>
      <w:r w:rsidR="003625E3" w:rsidRPr="002F1BA7">
        <w:rPr>
          <w:u w:val="single"/>
        </w:rPr>
        <w:t xml:space="preserve">icensed </w:t>
      </w:r>
      <w:r w:rsidR="00415246">
        <w:rPr>
          <w:u w:val="single"/>
        </w:rPr>
        <w:t>m</w:t>
      </w:r>
      <w:r w:rsidR="003625E3" w:rsidRPr="002F1BA7">
        <w:rPr>
          <w:u w:val="single"/>
        </w:rPr>
        <w:t xml:space="preserve">idwife without a current license; </w:t>
      </w:r>
    </w:p>
    <w:p w14:paraId="16C5A103" w14:textId="65E14E0F" w:rsidR="003625E3" w:rsidRPr="002F1BA7" w:rsidRDefault="002F1BA7" w:rsidP="003625E3">
      <w:pPr>
        <w:pStyle w:val="SectionBody"/>
        <w:rPr>
          <w:u w:val="single"/>
        </w:rPr>
      </w:pPr>
      <w:r w:rsidRPr="002F1BA7">
        <w:rPr>
          <w:u w:val="single"/>
        </w:rPr>
        <w:t>(</w:t>
      </w:r>
      <w:r w:rsidR="003625E3" w:rsidRPr="002F1BA7">
        <w:rPr>
          <w:u w:val="single"/>
        </w:rPr>
        <w:t>8</w:t>
      </w:r>
      <w:r w:rsidRPr="002F1BA7">
        <w:rPr>
          <w:u w:val="single"/>
        </w:rPr>
        <w:t>) H</w:t>
      </w:r>
      <w:r w:rsidR="003625E3" w:rsidRPr="002F1BA7">
        <w:rPr>
          <w:u w:val="single"/>
        </w:rPr>
        <w:t xml:space="preserve">as willfully or repeatedly violated any of the provisions of this article; </w:t>
      </w:r>
    </w:p>
    <w:p w14:paraId="4C8FAC96" w14:textId="34D90701" w:rsidR="003625E3" w:rsidRPr="002F1BA7" w:rsidRDefault="002F1BA7" w:rsidP="003625E3">
      <w:pPr>
        <w:pStyle w:val="SectionBody"/>
        <w:rPr>
          <w:u w:val="single"/>
        </w:rPr>
      </w:pPr>
      <w:r w:rsidRPr="002F1BA7">
        <w:rPr>
          <w:u w:val="single"/>
        </w:rPr>
        <w:t>(</w:t>
      </w:r>
      <w:r w:rsidR="003625E3" w:rsidRPr="002F1BA7">
        <w:rPr>
          <w:u w:val="single"/>
        </w:rPr>
        <w:t>9</w:t>
      </w:r>
      <w:r w:rsidRPr="002F1BA7">
        <w:rPr>
          <w:u w:val="single"/>
        </w:rPr>
        <w:t>) I</w:t>
      </w:r>
      <w:r w:rsidR="003625E3" w:rsidRPr="002F1BA7">
        <w:rPr>
          <w:u w:val="single"/>
        </w:rPr>
        <w:t>s providing or offering to provide services which are outside of the scope of practice as defined by NACPM.</w:t>
      </w:r>
    </w:p>
    <w:p w14:paraId="3EDCD37B" w14:textId="5A18B55C" w:rsidR="003625E3" w:rsidRPr="00C02D97" w:rsidRDefault="00C02D97" w:rsidP="00C02D97">
      <w:pPr>
        <w:pStyle w:val="SectionHeading"/>
        <w:rPr>
          <w:u w:val="single"/>
        </w:rPr>
      </w:pPr>
      <w:r w:rsidRPr="00C02D97">
        <w:rPr>
          <w:u w:val="single"/>
        </w:rPr>
        <w:t>§</w:t>
      </w:r>
      <w:r w:rsidR="003625E3" w:rsidRPr="00C02D97">
        <w:rPr>
          <w:u w:val="single"/>
        </w:rPr>
        <w:t>30-44-7. Exceptions.</w:t>
      </w:r>
    </w:p>
    <w:p w14:paraId="78EC103E" w14:textId="77777777" w:rsidR="00C02D97" w:rsidRPr="00C02D97" w:rsidRDefault="00C02D97" w:rsidP="003625E3">
      <w:pPr>
        <w:pStyle w:val="SectionBody"/>
        <w:rPr>
          <w:u w:val="single"/>
        </w:rPr>
        <w:sectPr w:rsidR="00C02D97" w:rsidRPr="00C02D97" w:rsidSect="00DF199D">
          <w:type w:val="continuous"/>
          <w:pgSz w:w="12240" w:h="15840" w:code="1"/>
          <w:pgMar w:top="1440" w:right="1440" w:bottom="1440" w:left="1440" w:header="720" w:footer="720" w:gutter="0"/>
          <w:lnNumType w:countBy="1" w:restart="newSection"/>
          <w:cols w:space="720"/>
          <w:titlePg/>
          <w:docGrid w:linePitch="360"/>
        </w:sectPr>
      </w:pPr>
    </w:p>
    <w:p w14:paraId="38A9D91F" w14:textId="4D86831F" w:rsidR="003625E3" w:rsidRPr="00C02D97" w:rsidRDefault="00C02D97" w:rsidP="003625E3">
      <w:pPr>
        <w:pStyle w:val="SectionBody"/>
        <w:rPr>
          <w:u w:val="single"/>
        </w:rPr>
      </w:pPr>
      <w:r w:rsidRPr="00C02D97">
        <w:rPr>
          <w:u w:val="single"/>
        </w:rPr>
        <w:t xml:space="preserve">(a) </w:t>
      </w:r>
      <w:r w:rsidR="003625E3" w:rsidRPr="00C02D97">
        <w:rPr>
          <w:u w:val="single"/>
        </w:rPr>
        <w:t>This article shall not be construed to prohibit:</w:t>
      </w:r>
    </w:p>
    <w:p w14:paraId="4FD3DDC7" w14:textId="77DF1EBE" w:rsidR="003625E3" w:rsidRPr="00C02D97" w:rsidRDefault="003625E3" w:rsidP="003625E3">
      <w:pPr>
        <w:pStyle w:val="SectionBody"/>
        <w:rPr>
          <w:u w:val="single"/>
        </w:rPr>
      </w:pPr>
      <w:r w:rsidRPr="00C02D97">
        <w:rPr>
          <w:u w:val="single"/>
        </w:rPr>
        <w:t>(</w:t>
      </w:r>
      <w:r w:rsidR="00C02D97" w:rsidRPr="00C02D97">
        <w:rPr>
          <w:u w:val="single"/>
        </w:rPr>
        <w:t>1</w:t>
      </w:r>
      <w:r w:rsidRPr="00C02D97">
        <w:rPr>
          <w:u w:val="single"/>
        </w:rPr>
        <w:t>)</w:t>
      </w:r>
      <w:r w:rsidR="00C02D97" w:rsidRPr="00C02D97">
        <w:rPr>
          <w:u w:val="single"/>
        </w:rPr>
        <w:t xml:space="preserve"> A</w:t>
      </w:r>
      <w:r w:rsidRPr="00C02D97">
        <w:rPr>
          <w:u w:val="single"/>
        </w:rPr>
        <w:t>n appropriate licensed health care provider or other person from providing emergency care, including care of a precipitous delivery; or</w:t>
      </w:r>
    </w:p>
    <w:p w14:paraId="485439C4" w14:textId="424D6284" w:rsidR="003625E3" w:rsidRPr="00C02D97" w:rsidRDefault="003625E3" w:rsidP="003625E3">
      <w:pPr>
        <w:pStyle w:val="SectionBody"/>
        <w:rPr>
          <w:u w:val="single"/>
        </w:rPr>
      </w:pPr>
      <w:r w:rsidRPr="00C02D97">
        <w:rPr>
          <w:u w:val="single"/>
        </w:rPr>
        <w:t>(</w:t>
      </w:r>
      <w:r w:rsidR="00C02D97" w:rsidRPr="00C02D97">
        <w:rPr>
          <w:u w:val="single"/>
        </w:rPr>
        <w:t>2</w:t>
      </w:r>
      <w:r w:rsidRPr="00C02D97">
        <w:rPr>
          <w:u w:val="single"/>
        </w:rPr>
        <w:t>)</w:t>
      </w:r>
      <w:r w:rsidR="00C02D97" w:rsidRPr="00C02D97">
        <w:rPr>
          <w:u w:val="single"/>
        </w:rPr>
        <w:t xml:space="preserve"> </w:t>
      </w:r>
      <w:r w:rsidRPr="00C02D97">
        <w:rPr>
          <w:u w:val="single"/>
        </w:rPr>
        <w:t>Any licensed midwife from delegating to personnel under his or her supervision so long as such activities or functions are nondiscretionary and do not require the exercise of professional judgment for their performance.</w:t>
      </w:r>
    </w:p>
    <w:p w14:paraId="3E69DE26" w14:textId="592FA4CA" w:rsidR="003625E3" w:rsidRPr="00C02D97" w:rsidRDefault="003625E3" w:rsidP="003625E3">
      <w:pPr>
        <w:pStyle w:val="SectionBody"/>
        <w:rPr>
          <w:u w:val="single"/>
        </w:rPr>
      </w:pPr>
      <w:r w:rsidRPr="00C02D97">
        <w:rPr>
          <w:u w:val="single"/>
        </w:rPr>
        <w:t>(</w:t>
      </w:r>
      <w:r w:rsidR="00C02D97" w:rsidRPr="00C02D97">
        <w:rPr>
          <w:u w:val="single"/>
        </w:rPr>
        <w:t>b</w:t>
      </w:r>
      <w:r w:rsidRPr="00C02D97">
        <w:rPr>
          <w:u w:val="single"/>
        </w:rPr>
        <w:t>)</w:t>
      </w:r>
      <w:r w:rsidR="00C02D97" w:rsidRPr="00C02D97">
        <w:rPr>
          <w:u w:val="single"/>
        </w:rPr>
        <w:t xml:space="preserve"> </w:t>
      </w:r>
      <w:r w:rsidRPr="00C02D97">
        <w:rPr>
          <w:u w:val="single"/>
        </w:rPr>
        <w:t xml:space="preserve">Any person performing tasks related to midwife care under the direct and immediate </w:t>
      </w:r>
      <w:r w:rsidRPr="00C02D97">
        <w:rPr>
          <w:u w:val="single"/>
        </w:rPr>
        <w:lastRenderedPageBreak/>
        <w:t>supervision of a licensed doctor of medicine or osteopathy, a certified nurse-midwife, or a licensed midwife during completion of NARM requirements to achieve a CPM credential.</w:t>
      </w:r>
    </w:p>
    <w:p w14:paraId="7E7C3563" w14:textId="1B74D91B" w:rsidR="003625E3" w:rsidRPr="00C02D97" w:rsidRDefault="00C02D97" w:rsidP="00C02D97">
      <w:pPr>
        <w:pStyle w:val="SectionHeading"/>
        <w:rPr>
          <w:u w:val="single"/>
        </w:rPr>
      </w:pPr>
      <w:r w:rsidRPr="00C02D97">
        <w:rPr>
          <w:u w:val="single"/>
        </w:rPr>
        <w:t>§</w:t>
      </w:r>
      <w:r w:rsidR="003625E3" w:rsidRPr="00C02D97">
        <w:rPr>
          <w:u w:val="single"/>
        </w:rPr>
        <w:t>30-44-8. Prohibitions and penalties.</w:t>
      </w:r>
    </w:p>
    <w:p w14:paraId="2C73EBAF" w14:textId="77777777" w:rsidR="00C02D97" w:rsidRPr="00C02D97" w:rsidRDefault="00C02D97" w:rsidP="003625E3">
      <w:pPr>
        <w:pStyle w:val="SectionBody"/>
        <w:rPr>
          <w:u w:val="single"/>
        </w:rPr>
        <w:sectPr w:rsidR="00C02D97" w:rsidRPr="00C02D97" w:rsidSect="00DF199D">
          <w:type w:val="continuous"/>
          <w:pgSz w:w="12240" w:h="15840" w:code="1"/>
          <w:pgMar w:top="1440" w:right="1440" w:bottom="1440" w:left="1440" w:header="720" w:footer="720" w:gutter="0"/>
          <w:lnNumType w:countBy="1" w:restart="newSection"/>
          <w:cols w:space="720"/>
          <w:titlePg/>
          <w:docGrid w:linePitch="360"/>
        </w:sectPr>
      </w:pPr>
    </w:p>
    <w:p w14:paraId="7E191225" w14:textId="24F171B5" w:rsidR="003625E3" w:rsidRPr="00C02D97" w:rsidRDefault="00C02D97" w:rsidP="003625E3">
      <w:pPr>
        <w:pStyle w:val="SectionBody"/>
        <w:rPr>
          <w:u w:val="single"/>
        </w:rPr>
      </w:pPr>
      <w:r w:rsidRPr="00C02D97">
        <w:rPr>
          <w:u w:val="single"/>
        </w:rPr>
        <w:t xml:space="preserve">(a) </w:t>
      </w:r>
      <w:r w:rsidR="003625E3" w:rsidRPr="00C02D97">
        <w:rPr>
          <w:u w:val="single"/>
        </w:rPr>
        <w:t>It shall be a misdemeanor for any person to:</w:t>
      </w:r>
    </w:p>
    <w:p w14:paraId="2149C60A" w14:textId="40854D36" w:rsidR="003625E3" w:rsidRPr="00C02D97" w:rsidRDefault="003625E3" w:rsidP="003625E3">
      <w:pPr>
        <w:pStyle w:val="SectionBody"/>
        <w:rPr>
          <w:u w:val="single"/>
        </w:rPr>
      </w:pPr>
      <w:r w:rsidRPr="00C02D97">
        <w:rPr>
          <w:u w:val="single"/>
        </w:rPr>
        <w:t>(</w:t>
      </w:r>
      <w:r w:rsidR="00C02D97" w:rsidRPr="00C02D97">
        <w:rPr>
          <w:u w:val="single"/>
        </w:rPr>
        <w:t>1</w:t>
      </w:r>
      <w:r w:rsidRPr="00C02D97">
        <w:rPr>
          <w:u w:val="single"/>
        </w:rPr>
        <w:t>)</w:t>
      </w:r>
      <w:r w:rsidR="00C02D97" w:rsidRPr="00C02D97">
        <w:rPr>
          <w:u w:val="single"/>
        </w:rPr>
        <w:t xml:space="preserve"> </w:t>
      </w:r>
      <w:r w:rsidRPr="00C02D97">
        <w:rPr>
          <w:u w:val="single"/>
        </w:rPr>
        <w:t xml:space="preserve">Refer to themselves as a </w:t>
      </w:r>
      <w:r w:rsidR="00415246">
        <w:rPr>
          <w:u w:val="single"/>
        </w:rPr>
        <w:t>l</w:t>
      </w:r>
      <w:r w:rsidRPr="00C02D97">
        <w:rPr>
          <w:u w:val="single"/>
        </w:rPr>
        <w:t xml:space="preserve">icensed </w:t>
      </w:r>
      <w:r w:rsidR="00415246">
        <w:rPr>
          <w:u w:val="single"/>
        </w:rPr>
        <w:t>m</w:t>
      </w:r>
      <w:r w:rsidRPr="00C02D97">
        <w:rPr>
          <w:u w:val="single"/>
        </w:rPr>
        <w:t>idwife while their license issued under the provisions of this article is suspended or revoked;</w:t>
      </w:r>
    </w:p>
    <w:p w14:paraId="603091F8" w14:textId="284A02FE" w:rsidR="003625E3" w:rsidRPr="00C02D97" w:rsidRDefault="003625E3" w:rsidP="003625E3">
      <w:pPr>
        <w:pStyle w:val="SectionBody"/>
        <w:rPr>
          <w:u w:val="single"/>
        </w:rPr>
      </w:pPr>
      <w:r w:rsidRPr="00C02D97">
        <w:rPr>
          <w:u w:val="single"/>
        </w:rPr>
        <w:t>(</w:t>
      </w:r>
      <w:r w:rsidR="00C02D97" w:rsidRPr="00C02D97">
        <w:rPr>
          <w:u w:val="single"/>
        </w:rPr>
        <w:t>2</w:t>
      </w:r>
      <w:r w:rsidRPr="00C02D97">
        <w:rPr>
          <w:u w:val="single"/>
        </w:rPr>
        <w:t>)</w:t>
      </w:r>
      <w:r w:rsidR="00C02D97" w:rsidRPr="00C02D97">
        <w:rPr>
          <w:u w:val="single"/>
        </w:rPr>
        <w:t xml:space="preserve"> U</w:t>
      </w:r>
      <w:r w:rsidRPr="00C02D97">
        <w:rPr>
          <w:u w:val="single"/>
        </w:rPr>
        <w:t>se in connection with his or her name any designation tending to imply that he or she is licensed to provide midwife care unless duly licensed to practice under the provisions of this article; or</w:t>
      </w:r>
    </w:p>
    <w:p w14:paraId="7CA2C876" w14:textId="52D51579" w:rsidR="003625E3" w:rsidRPr="00C02D97" w:rsidRDefault="003625E3" w:rsidP="003625E3">
      <w:pPr>
        <w:pStyle w:val="SectionBody"/>
        <w:rPr>
          <w:u w:val="single"/>
        </w:rPr>
      </w:pPr>
      <w:r w:rsidRPr="00C02D97">
        <w:rPr>
          <w:u w:val="single"/>
        </w:rPr>
        <w:t>(</w:t>
      </w:r>
      <w:r w:rsidR="00C02D97" w:rsidRPr="00C02D97">
        <w:rPr>
          <w:u w:val="single"/>
        </w:rPr>
        <w:t>3</w:t>
      </w:r>
      <w:r w:rsidRPr="00C02D97">
        <w:rPr>
          <w:u w:val="single"/>
        </w:rPr>
        <w:t>)</w:t>
      </w:r>
      <w:r w:rsidR="00C02D97" w:rsidRPr="00C02D97">
        <w:rPr>
          <w:u w:val="single"/>
        </w:rPr>
        <w:t xml:space="preserve"> P</w:t>
      </w:r>
      <w:r w:rsidRPr="00C02D97">
        <w:rPr>
          <w:u w:val="single"/>
        </w:rPr>
        <w:t xml:space="preserve">rovide midwife care with an active CPM credential without being licensed as a </w:t>
      </w:r>
      <w:r w:rsidR="00415246">
        <w:rPr>
          <w:u w:val="single"/>
        </w:rPr>
        <w:t>l</w:t>
      </w:r>
      <w:r w:rsidRPr="00C02D97">
        <w:rPr>
          <w:u w:val="single"/>
        </w:rPr>
        <w:t xml:space="preserve">icensed </w:t>
      </w:r>
      <w:r w:rsidR="00415246">
        <w:rPr>
          <w:u w:val="single"/>
        </w:rPr>
        <w:t>m</w:t>
      </w:r>
      <w:r w:rsidRPr="00C02D97">
        <w:rPr>
          <w:u w:val="single"/>
        </w:rPr>
        <w:t>idwife;</w:t>
      </w:r>
      <w:r w:rsidR="00C02D97" w:rsidRPr="00C02D97">
        <w:rPr>
          <w:u w:val="single"/>
        </w:rPr>
        <w:t xml:space="preserve"> or </w:t>
      </w:r>
    </w:p>
    <w:p w14:paraId="45163A51" w14:textId="71DCF3EC" w:rsidR="003625E3" w:rsidRPr="00C02D97" w:rsidRDefault="003625E3" w:rsidP="003625E3">
      <w:pPr>
        <w:pStyle w:val="SectionBody"/>
        <w:rPr>
          <w:u w:val="single"/>
        </w:rPr>
      </w:pPr>
      <w:r w:rsidRPr="00C02D97">
        <w:rPr>
          <w:u w:val="single"/>
        </w:rPr>
        <w:t>(</w:t>
      </w:r>
      <w:r w:rsidR="00C02D97" w:rsidRPr="00C02D97">
        <w:rPr>
          <w:u w:val="single"/>
        </w:rPr>
        <w:t>4</w:t>
      </w:r>
      <w:r w:rsidRPr="00C02D97">
        <w:rPr>
          <w:u w:val="single"/>
        </w:rPr>
        <w:t>)</w:t>
      </w:r>
      <w:r w:rsidR="00C02D97" w:rsidRPr="00C02D97">
        <w:rPr>
          <w:u w:val="single"/>
        </w:rPr>
        <w:t xml:space="preserve"> O</w:t>
      </w:r>
      <w:r w:rsidRPr="00C02D97">
        <w:rPr>
          <w:u w:val="single"/>
        </w:rPr>
        <w:t>therwise violate any provisions of this article.</w:t>
      </w:r>
    </w:p>
    <w:p w14:paraId="00C8157D" w14:textId="04F544DD" w:rsidR="003625E3" w:rsidRPr="00C02D97" w:rsidRDefault="00C02D97" w:rsidP="003625E3">
      <w:pPr>
        <w:pStyle w:val="SectionBody"/>
        <w:rPr>
          <w:u w:val="single"/>
        </w:rPr>
      </w:pPr>
      <w:r w:rsidRPr="00C02D97">
        <w:rPr>
          <w:u w:val="single"/>
        </w:rPr>
        <w:t xml:space="preserve">(b) </w:t>
      </w:r>
      <w:r w:rsidR="003625E3" w:rsidRPr="00C02D97">
        <w:rPr>
          <w:u w:val="single"/>
        </w:rPr>
        <w:t xml:space="preserve">Upon conviction, such misdemeanor shall be punishable by a </w:t>
      </w:r>
      <w:r w:rsidRPr="00C02D97">
        <w:rPr>
          <w:u w:val="single"/>
        </w:rPr>
        <w:t>fine of</w:t>
      </w:r>
      <w:r w:rsidR="003625E3" w:rsidRPr="00C02D97">
        <w:rPr>
          <w:u w:val="single"/>
        </w:rPr>
        <w:t xml:space="preserve"> no more than $250.</w:t>
      </w:r>
    </w:p>
    <w:p w14:paraId="16ED0AA5" w14:textId="4127FFD2" w:rsidR="003625E3" w:rsidRPr="00C02D97" w:rsidRDefault="00C02D97" w:rsidP="00C02D97">
      <w:pPr>
        <w:pStyle w:val="SectionHeading"/>
        <w:rPr>
          <w:u w:val="single"/>
        </w:rPr>
      </w:pPr>
      <w:r w:rsidRPr="00C02D97">
        <w:rPr>
          <w:u w:val="single"/>
        </w:rPr>
        <w:t>§</w:t>
      </w:r>
      <w:r w:rsidR="003625E3" w:rsidRPr="00C02D97">
        <w:rPr>
          <w:u w:val="single"/>
        </w:rPr>
        <w:t>30-44-9. Regulations for providing midwife care.</w:t>
      </w:r>
    </w:p>
    <w:p w14:paraId="4F6C8A74" w14:textId="77777777" w:rsidR="00C02D97" w:rsidRDefault="00C02D97" w:rsidP="003625E3">
      <w:pPr>
        <w:pStyle w:val="SectionBody"/>
        <w:sectPr w:rsidR="00C02D97" w:rsidSect="00DF199D">
          <w:type w:val="continuous"/>
          <w:pgSz w:w="12240" w:h="15840" w:code="1"/>
          <w:pgMar w:top="1440" w:right="1440" w:bottom="1440" w:left="1440" w:header="720" w:footer="720" w:gutter="0"/>
          <w:lnNumType w:countBy="1" w:restart="newSection"/>
          <w:cols w:space="720"/>
          <w:titlePg/>
          <w:docGrid w:linePitch="360"/>
        </w:sectPr>
      </w:pPr>
    </w:p>
    <w:p w14:paraId="59CE3D7E" w14:textId="48A29F86" w:rsidR="00630DE9" w:rsidRDefault="00630DE9" w:rsidP="003625E3">
      <w:pPr>
        <w:pStyle w:val="SectionBody"/>
        <w:rPr>
          <w:u w:val="single"/>
        </w:rPr>
      </w:pPr>
      <w:r>
        <w:rPr>
          <w:u w:val="single"/>
        </w:rPr>
        <w:t xml:space="preserve">(a) </w:t>
      </w:r>
      <w:r w:rsidR="003625E3" w:rsidRPr="00C02D97">
        <w:rPr>
          <w:u w:val="single"/>
        </w:rPr>
        <w:t>The Licensing Authority shall propose rules</w:t>
      </w:r>
      <w:r w:rsidR="00973385">
        <w:rPr>
          <w:u w:val="single"/>
        </w:rPr>
        <w:t xml:space="preserve">, pursuant to </w:t>
      </w:r>
      <w:r w:rsidR="00973385" w:rsidRPr="00973385">
        <w:rPr>
          <w:u w:val="single"/>
        </w:rPr>
        <w:t>§</w:t>
      </w:r>
      <w:r w:rsidR="00973385">
        <w:rPr>
          <w:u w:val="single"/>
        </w:rPr>
        <w:t xml:space="preserve">29A-3-1 </w:t>
      </w:r>
      <w:r w:rsidR="00973385" w:rsidRPr="00973385">
        <w:rPr>
          <w:i/>
          <w:iCs/>
          <w:u w:val="single"/>
        </w:rPr>
        <w:t>et seq.</w:t>
      </w:r>
      <w:r w:rsidR="00973385">
        <w:rPr>
          <w:u w:val="single"/>
        </w:rPr>
        <w:t xml:space="preserve"> of this code,</w:t>
      </w:r>
      <w:r w:rsidR="003625E3" w:rsidRPr="00C02D97">
        <w:rPr>
          <w:u w:val="single"/>
        </w:rPr>
        <w:t xml:space="preserve"> necessary to implement this article</w:t>
      </w:r>
      <w:r>
        <w:rPr>
          <w:u w:val="single"/>
        </w:rPr>
        <w:t xml:space="preserve"> that: </w:t>
      </w:r>
    </w:p>
    <w:p w14:paraId="4503D945" w14:textId="7D374839" w:rsidR="00630DE9" w:rsidRDefault="00630DE9" w:rsidP="003625E3">
      <w:pPr>
        <w:pStyle w:val="SectionBody"/>
        <w:rPr>
          <w:u w:val="single"/>
        </w:rPr>
      </w:pPr>
      <w:r>
        <w:rPr>
          <w:u w:val="single"/>
        </w:rPr>
        <w:t>(1) Are c</w:t>
      </w:r>
      <w:r w:rsidR="003625E3" w:rsidRPr="00C02D97">
        <w:rPr>
          <w:u w:val="single"/>
        </w:rPr>
        <w:t>onsistent with NACPM standards of practice and scope of the credential</w:t>
      </w:r>
      <w:r>
        <w:rPr>
          <w:u w:val="single"/>
        </w:rPr>
        <w:t>;</w:t>
      </w:r>
    </w:p>
    <w:p w14:paraId="6E4A8699" w14:textId="7FF69462" w:rsidR="00630DE9" w:rsidRDefault="00630DE9" w:rsidP="003625E3">
      <w:pPr>
        <w:pStyle w:val="SectionBody"/>
        <w:rPr>
          <w:u w:val="single"/>
        </w:rPr>
      </w:pPr>
      <w:r>
        <w:rPr>
          <w:u w:val="single"/>
        </w:rPr>
        <w:t>(2) Do</w:t>
      </w:r>
      <w:r w:rsidR="003625E3" w:rsidRPr="00C02D97">
        <w:rPr>
          <w:u w:val="single"/>
        </w:rPr>
        <w:t xml:space="preserve"> not require a written agreement with another health care professional or require assessment by another health care professional as a condition of receiving midwife care services</w:t>
      </w:r>
      <w:r>
        <w:rPr>
          <w:u w:val="single"/>
        </w:rPr>
        <w:t xml:space="preserve">; and </w:t>
      </w:r>
      <w:r w:rsidR="003625E3" w:rsidRPr="00C02D97">
        <w:rPr>
          <w:u w:val="single"/>
        </w:rPr>
        <w:t xml:space="preserve"> </w:t>
      </w:r>
    </w:p>
    <w:p w14:paraId="1EBE1231" w14:textId="5876C0EF" w:rsidR="003625E3" w:rsidRPr="00C02D97" w:rsidRDefault="00630DE9" w:rsidP="003625E3">
      <w:pPr>
        <w:pStyle w:val="SectionBody"/>
        <w:rPr>
          <w:u w:val="single"/>
        </w:rPr>
      </w:pPr>
      <w:r>
        <w:rPr>
          <w:u w:val="single"/>
        </w:rPr>
        <w:t>(3) R</w:t>
      </w:r>
      <w:r w:rsidR="003625E3" w:rsidRPr="00C02D97">
        <w:rPr>
          <w:u w:val="single"/>
        </w:rPr>
        <w:t>equire continuing education as determined by the licensing authority and peer review. The contents of such peer review shall be undiscoverable, however nothing in this section shall be construed to prevent medical records or other documents from discovery during the course of legal complaint.</w:t>
      </w:r>
    </w:p>
    <w:p w14:paraId="7CCCB442" w14:textId="54D0D7DE" w:rsidR="003625E3" w:rsidRPr="00C02D97" w:rsidRDefault="00C02D97" w:rsidP="00C02D97">
      <w:pPr>
        <w:pStyle w:val="SectionHeading"/>
        <w:rPr>
          <w:u w:val="single"/>
        </w:rPr>
      </w:pPr>
      <w:r w:rsidRPr="00C02D97">
        <w:rPr>
          <w:u w:val="single"/>
        </w:rPr>
        <w:t>§</w:t>
      </w:r>
      <w:r w:rsidR="003625E3" w:rsidRPr="00C02D97">
        <w:rPr>
          <w:u w:val="single"/>
        </w:rPr>
        <w:t>30-44-10. Medical tests, medications, and medical devices.</w:t>
      </w:r>
    </w:p>
    <w:p w14:paraId="0DA08EE4" w14:textId="77777777" w:rsidR="00F707F6" w:rsidRDefault="00F707F6" w:rsidP="003625E3">
      <w:pPr>
        <w:pStyle w:val="SectionBody"/>
        <w:sectPr w:rsidR="00F707F6" w:rsidSect="00DF199D">
          <w:type w:val="continuous"/>
          <w:pgSz w:w="12240" w:h="15840" w:code="1"/>
          <w:pgMar w:top="1440" w:right="1440" w:bottom="1440" w:left="1440" w:header="720" w:footer="720" w:gutter="0"/>
          <w:lnNumType w:countBy="1" w:restart="newSection"/>
          <w:cols w:space="720"/>
          <w:titlePg/>
          <w:docGrid w:linePitch="360"/>
        </w:sectPr>
      </w:pPr>
    </w:p>
    <w:p w14:paraId="542C30FD" w14:textId="5CD7D6BA" w:rsidR="003625E3" w:rsidRPr="00F707F6" w:rsidRDefault="00F707F6" w:rsidP="003625E3">
      <w:pPr>
        <w:pStyle w:val="SectionBody"/>
        <w:rPr>
          <w:u w:val="single"/>
        </w:rPr>
      </w:pPr>
      <w:r w:rsidRPr="00F707F6">
        <w:rPr>
          <w:u w:val="single"/>
        </w:rPr>
        <w:lastRenderedPageBreak/>
        <w:t xml:space="preserve">(a) </w:t>
      </w:r>
      <w:r w:rsidR="003625E3" w:rsidRPr="00F707F6">
        <w:rPr>
          <w:u w:val="single"/>
        </w:rPr>
        <w:t>A licensed midwife may order or request medical testing, obtain, carry, and administer medications, and obtain and use medical devices within the midwife’s scope of practice for providing midwife care.</w:t>
      </w:r>
    </w:p>
    <w:p w14:paraId="0C1599C5" w14:textId="79C2798D" w:rsidR="003625E3" w:rsidRPr="00F707F6" w:rsidRDefault="00F707F6" w:rsidP="003625E3">
      <w:pPr>
        <w:pStyle w:val="SectionBody"/>
        <w:rPr>
          <w:u w:val="single"/>
        </w:rPr>
      </w:pPr>
      <w:r w:rsidRPr="00F707F6">
        <w:rPr>
          <w:u w:val="single"/>
        </w:rPr>
        <w:t>(</w:t>
      </w:r>
      <w:r w:rsidR="003625E3" w:rsidRPr="00F707F6">
        <w:rPr>
          <w:u w:val="single"/>
        </w:rPr>
        <w:t>1</w:t>
      </w:r>
      <w:r w:rsidRPr="00F707F6">
        <w:rPr>
          <w:u w:val="single"/>
        </w:rPr>
        <w:t xml:space="preserve">) </w:t>
      </w:r>
      <w:r w:rsidR="003625E3" w:rsidRPr="00F707F6">
        <w:rPr>
          <w:u w:val="single"/>
        </w:rPr>
        <w:t>The licensed midwife shall not obtain or use any drug, in Schedule I through V of the Drug Control Act.</w:t>
      </w:r>
    </w:p>
    <w:p w14:paraId="547785A6" w14:textId="7BFB52B6" w:rsidR="003625E3" w:rsidRPr="00F707F6" w:rsidRDefault="00F707F6" w:rsidP="003625E3">
      <w:pPr>
        <w:pStyle w:val="SectionBody"/>
        <w:rPr>
          <w:u w:val="single"/>
        </w:rPr>
      </w:pPr>
      <w:r w:rsidRPr="00F707F6">
        <w:rPr>
          <w:u w:val="single"/>
        </w:rPr>
        <w:t>(</w:t>
      </w:r>
      <w:r w:rsidR="003625E3" w:rsidRPr="00F707F6">
        <w:rPr>
          <w:u w:val="single"/>
        </w:rPr>
        <w:t>2</w:t>
      </w:r>
      <w:r w:rsidRPr="00F707F6">
        <w:rPr>
          <w:u w:val="single"/>
        </w:rPr>
        <w:t xml:space="preserve">) </w:t>
      </w:r>
      <w:r w:rsidR="003625E3" w:rsidRPr="00F707F6">
        <w:rPr>
          <w:u w:val="single"/>
        </w:rPr>
        <w:t>A licensed midwife may obtain medications and devices to treat conditions from entities including a pharmacy, or a manufacturer, medical equipment supplier, outsourcing facility, warehouser, or wholesale distributor.</w:t>
      </w:r>
    </w:p>
    <w:p w14:paraId="5D4E4663" w14:textId="648DB423" w:rsidR="003625E3" w:rsidRPr="00F707F6" w:rsidRDefault="00F707F6" w:rsidP="003625E3">
      <w:pPr>
        <w:pStyle w:val="SectionBody"/>
        <w:rPr>
          <w:u w:val="single"/>
        </w:rPr>
      </w:pPr>
      <w:r w:rsidRPr="00F707F6">
        <w:rPr>
          <w:u w:val="single"/>
        </w:rPr>
        <w:t>(</w:t>
      </w:r>
      <w:r w:rsidR="003625E3" w:rsidRPr="00F707F6">
        <w:rPr>
          <w:u w:val="single"/>
        </w:rPr>
        <w:t>3</w:t>
      </w:r>
      <w:r w:rsidRPr="00F707F6">
        <w:rPr>
          <w:u w:val="single"/>
        </w:rPr>
        <w:t xml:space="preserve">) </w:t>
      </w:r>
      <w:r w:rsidR="003625E3" w:rsidRPr="00F707F6">
        <w:rPr>
          <w:u w:val="single"/>
        </w:rPr>
        <w:t xml:space="preserve">An entity that provides </w:t>
      </w:r>
      <w:r w:rsidR="008F053A" w:rsidRPr="00F707F6">
        <w:rPr>
          <w:u w:val="single"/>
        </w:rPr>
        <w:t>medication</w:t>
      </w:r>
      <w:r w:rsidR="003625E3" w:rsidRPr="00F707F6">
        <w:rPr>
          <w:u w:val="single"/>
        </w:rPr>
        <w:t xml:space="preserve"> to a licensed midwife in accordance with this section, and who relies in good faith upon the license information provided by the licensed midwife is not subject to liability for providing the medication.</w:t>
      </w:r>
    </w:p>
    <w:p w14:paraId="5600FD63" w14:textId="3B4CBD29" w:rsidR="003625E3" w:rsidRPr="00F707F6" w:rsidRDefault="00F707F6" w:rsidP="003625E3">
      <w:pPr>
        <w:pStyle w:val="SectionBody"/>
        <w:rPr>
          <w:u w:val="single"/>
        </w:rPr>
      </w:pPr>
      <w:r w:rsidRPr="00F707F6">
        <w:rPr>
          <w:u w:val="single"/>
        </w:rPr>
        <w:t>(</w:t>
      </w:r>
      <w:r w:rsidR="003625E3" w:rsidRPr="00F707F6">
        <w:rPr>
          <w:u w:val="single"/>
        </w:rPr>
        <w:t>4</w:t>
      </w:r>
      <w:r w:rsidRPr="00F707F6">
        <w:rPr>
          <w:u w:val="single"/>
        </w:rPr>
        <w:t xml:space="preserve">) </w:t>
      </w:r>
      <w:r w:rsidR="003625E3" w:rsidRPr="00F707F6">
        <w:rPr>
          <w:u w:val="single"/>
        </w:rPr>
        <w:t>All medication administered must be documented in the client's medical record.</w:t>
      </w:r>
    </w:p>
    <w:p w14:paraId="7F05A0E5" w14:textId="088C97D6" w:rsidR="003625E3" w:rsidRPr="00F707F6" w:rsidRDefault="00F707F6" w:rsidP="00F707F6">
      <w:pPr>
        <w:pStyle w:val="SectionHeading"/>
        <w:rPr>
          <w:u w:val="single"/>
        </w:rPr>
      </w:pPr>
      <w:r w:rsidRPr="00F707F6">
        <w:rPr>
          <w:u w:val="single"/>
        </w:rPr>
        <w:t>§</w:t>
      </w:r>
      <w:r w:rsidR="003625E3" w:rsidRPr="00F707F6">
        <w:rPr>
          <w:u w:val="single"/>
        </w:rPr>
        <w:t xml:space="preserve">30-44-11. Licensed </w:t>
      </w:r>
      <w:r w:rsidR="00415246">
        <w:rPr>
          <w:u w:val="single"/>
        </w:rPr>
        <w:t>M</w:t>
      </w:r>
      <w:r w:rsidR="003625E3" w:rsidRPr="00F707F6">
        <w:rPr>
          <w:u w:val="single"/>
        </w:rPr>
        <w:t>idwife responsibilities.</w:t>
      </w:r>
    </w:p>
    <w:p w14:paraId="3F573023" w14:textId="77777777" w:rsidR="00F707F6" w:rsidRDefault="00F707F6" w:rsidP="003625E3">
      <w:pPr>
        <w:pStyle w:val="SectionBody"/>
        <w:sectPr w:rsidR="00F707F6" w:rsidSect="00DF199D">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p>
    <w:p w14:paraId="15FA5A8B" w14:textId="71D41017" w:rsidR="003625E3" w:rsidRPr="00F707F6" w:rsidRDefault="00F707F6" w:rsidP="003625E3">
      <w:pPr>
        <w:pStyle w:val="SectionBody"/>
        <w:rPr>
          <w:u w:val="single"/>
        </w:rPr>
      </w:pPr>
      <w:r w:rsidRPr="00F707F6">
        <w:rPr>
          <w:u w:val="single"/>
        </w:rPr>
        <w:t xml:space="preserve">(a) </w:t>
      </w:r>
      <w:r w:rsidR="003625E3" w:rsidRPr="00F707F6">
        <w:rPr>
          <w:i/>
          <w:iCs/>
          <w:u w:val="single"/>
        </w:rPr>
        <w:t xml:space="preserve">Risk </w:t>
      </w:r>
      <w:r w:rsidRPr="00F707F6">
        <w:rPr>
          <w:i/>
          <w:iCs/>
          <w:u w:val="single"/>
        </w:rPr>
        <w:t>a</w:t>
      </w:r>
      <w:r w:rsidR="003625E3" w:rsidRPr="00F707F6">
        <w:rPr>
          <w:i/>
          <w:iCs/>
          <w:u w:val="single"/>
        </w:rPr>
        <w:t>ssessment</w:t>
      </w:r>
      <w:r w:rsidRPr="00F707F6">
        <w:rPr>
          <w:i/>
          <w:iCs/>
          <w:u w:val="single"/>
        </w:rPr>
        <w:t>.</w:t>
      </w:r>
      <w:r w:rsidRPr="00F707F6">
        <w:rPr>
          <w:u w:val="single"/>
        </w:rPr>
        <w:t xml:space="preserve"> –</w:t>
      </w:r>
    </w:p>
    <w:p w14:paraId="2EABBD44" w14:textId="66CDDEAD" w:rsidR="003625E3" w:rsidRPr="00F707F6" w:rsidRDefault="003625E3" w:rsidP="003625E3">
      <w:pPr>
        <w:pStyle w:val="SectionBody"/>
        <w:rPr>
          <w:u w:val="single"/>
        </w:rPr>
      </w:pPr>
      <w:r w:rsidRPr="00F707F6">
        <w:rPr>
          <w:u w:val="single"/>
        </w:rPr>
        <w:t>(</w:t>
      </w:r>
      <w:r w:rsidR="00F707F6" w:rsidRPr="00F707F6">
        <w:rPr>
          <w:u w:val="single"/>
        </w:rPr>
        <w:t>1</w:t>
      </w:r>
      <w:r w:rsidRPr="00F707F6">
        <w:rPr>
          <w:u w:val="single"/>
        </w:rPr>
        <w:t>)</w:t>
      </w:r>
      <w:r w:rsidR="00F707F6" w:rsidRPr="00F707F6">
        <w:rPr>
          <w:u w:val="single"/>
        </w:rPr>
        <w:t xml:space="preserve"> </w:t>
      </w:r>
      <w:r w:rsidRPr="00F707F6">
        <w:rPr>
          <w:u w:val="single"/>
        </w:rPr>
        <w:t>Upon initiation of care, a licensed midwife shall review the client's medical history and identify indicators that require disclosure of risk for a planned out-of-hospital birth. If the client is under the care of a licensed healthcare professional for any chronic medical condition, the licensed midwife shall consult with an appropriate obstetrical healthcare provider as part of the risk assessment for evaluating appropriateness of birth outside of a hospital.</w:t>
      </w:r>
    </w:p>
    <w:p w14:paraId="4D828E04" w14:textId="0B3962ED" w:rsidR="003625E3" w:rsidRPr="00F707F6" w:rsidRDefault="003625E3" w:rsidP="003625E3">
      <w:pPr>
        <w:pStyle w:val="SectionBody"/>
        <w:rPr>
          <w:u w:val="single"/>
        </w:rPr>
      </w:pPr>
      <w:r w:rsidRPr="00F707F6">
        <w:rPr>
          <w:u w:val="single"/>
        </w:rPr>
        <w:t>(</w:t>
      </w:r>
      <w:r w:rsidR="00F707F6" w:rsidRPr="00F707F6">
        <w:rPr>
          <w:u w:val="single"/>
        </w:rPr>
        <w:t>2</w:t>
      </w:r>
      <w:r w:rsidRPr="00F707F6">
        <w:rPr>
          <w:u w:val="single"/>
        </w:rPr>
        <w:t>)</w:t>
      </w:r>
      <w:r w:rsidR="00F707F6" w:rsidRPr="00F707F6">
        <w:rPr>
          <w:u w:val="single"/>
        </w:rPr>
        <w:t xml:space="preserve"> </w:t>
      </w:r>
      <w:r w:rsidRPr="00F707F6">
        <w:rPr>
          <w:u w:val="single"/>
        </w:rPr>
        <w:t>The licensed midwife shall offer standard tests and screenings for evaluating risks and shall document client response to such recommendations. The licensed midwife shall continually assess the pregnant woman and baby to recognize conditions that may arise during care that require disclosure of risk for birth outside of a hospital.</w:t>
      </w:r>
    </w:p>
    <w:p w14:paraId="1FF6C1D1" w14:textId="174B25B2" w:rsidR="003625E3" w:rsidRPr="00F707F6" w:rsidRDefault="003625E3" w:rsidP="003625E3">
      <w:pPr>
        <w:pStyle w:val="SectionBody"/>
        <w:rPr>
          <w:u w:val="single"/>
        </w:rPr>
      </w:pPr>
      <w:r w:rsidRPr="00F707F6">
        <w:rPr>
          <w:u w:val="single"/>
        </w:rPr>
        <w:t>(</w:t>
      </w:r>
      <w:r w:rsidR="00F707F6" w:rsidRPr="00F707F6">
        <w:rPr>
          <w:u w:val="single"/>
        </w:rPr>
        <w:t>3</w:t>
      </w:r>
      <w:r w:rsidRPr="00F707F6">
        <w:rPr>
          <w:u w:val="single"/>
        </w:rPr>
        <w:t>)</w:t>
      </w:r>
      <w:r w:rsidR="00F707F6" w:rsidRPr="00F707F6">
        <w:rPr>
          <w:u w:val="single"/>
        </w:rPr>
        <w:t xml:space="preserve"> </w:t>
      </w:r>
      <w:r w:rsidRPr="00F707F6">
        <w:rPr>
          <w:u w:val="single"/>
        </w:rPr>
        <w:t xml:space="preserve">If, on initial or subsequent assessment, one of the conditions listed in this section exists for the client seeking midwife care, the licensed midwife shall consult with an appropriate obstetrical provider and shall consult, collaborate, or refer as appropriate and shall document that </w:t>
      </w:r>
      <w:r w:rsidRPr="00F707F6">
        <w:rPr>
          <w:u w:val="single"/>
        </w:rPr>
        <w:lastRenderedPageBreak/>
        <w:t>recommendation in the client record:</w:t>
      </w:r>
    </w:p>
    <w:p w14:paraId="46C7DE74" w14:textId="03694DD9" w:rsidR="003625E3" w:rsidRPr="00F707F6" w:rsidRDefault="00F707F6" w:rsidP="003625E3">
      <w:pPr>
        <w:pStyle w:val="SectionBody"/>
        <w:rPr>
          <w:u w:val="single"/>
        </w:rPr>
      </w:pPr>
      <w:r w:rsidRPr="00F707F6">
        <w:rPr>
          <w:u w:val="single"/>
        </w:rPr>
        <w:t xml:space="preserve">(A) </w:t>
      </w:r>
      <w:r w:rsidR="003625E3" w:rsidRPr="00F707F6">
        <w:rPr>
          <w:u w:val="single"/>
        </w:rPr>
        <w:t>Complete placenta previa;</w:t>
      </w:r>
    </w:p>
    <w:p w14:paraId="34813A57" w14:textId="2D494804" w:rsidR="003625E3" w:rsidRPr="00F707F6" w:rsidRDefault="00F707F6" w:rsidP="003625E3">
      <w:pPr>
        <w:pStyle w:val="SectionBody"/>
        <w:rPr>
          <w:u w:val="single"/>
        </w:rPr>
      </w:pPr>
      <w:r w:rsidRPr="00F707F6">
        <w:rPr>
          <w:u w:val="single"/>
        </w:rPr>
        <w:t xml:space="preserve">(B) </w:t>
      </w:r>
      <w:r w:rsidR="003625E3" w:rsidRPr="00F707F6">
        <w:rPr>
          <w:u w:val="single"/>
        </w:rPr>
        <w:t>Partial placenta previa persisting after 32 weeks;</w:t>
      </w:r>
    </w:p>
    <w:p w14:paraId="32A26689" w14:textId="28D4A450" w:rsidR="003625E3" w:rsidRPr="00F707F6" w:rsidRDefault="00F707F6" w:rsidP="003625E3">
      <w:pPr>
        <w:pStyle w:val="SectionBody"/>
        <w:rPr>
          <w:u w:val="single"/>
        </w:rPr>
      </w:pPr>
      <w:r w:rsidRPr="00F707F6">
        <w:rPr>
          <w:u w:val="single"/>
        </w:rPr>
        <w:t xml:space="preserve">(C) </w:t>
      </w:r>
      <w:r w:rsidR="003625E3" w:rsidRPr="00F707F6">
        <w:rPr>
          <w:u w:val="single"/>
        </w:rPr>
        <w:t>HIV infection;</w:t>
      </w:r>
    </w:p>
    <w:p w14:paraId="29BFD943" w14:textId="0EA4D66E" w:rsidR="003625E3" w:rsidRPr="00F707F6" w:rsidRDefault="00F707F6" w:rsidP="003625E3">
      <w:pPr>
        <w:pStyle w:val="SectionBody"/>
        <w:rPr>
          <w:u w:val="single"/>
        </w:rPr>
      </w:pPr>
      <w:r w:rsidRPr="00F707F6">
        <w:rPr>
          <w:u w:val="single"/>
        </w:rPr>
        <w:t xml:space="preserve">(D) </w:t>
      </w:r>
      <w:r w:rsidR="003625E3" w:rsidRPr="00F707F6">
        <w:rPr>
          <w:u w:val="single"/>
        </w:rPr>
        <w:t>Cardiovascular disease, including hypertension;</w:t>
      </w:r>
    </w:p>
    <w:p w14:paraId="27610A6C" w14:textId="36A88E35" w:rsidR="003625E3" w:rsidRPr="00F707F6" w:rsidRDefault="00F707F6" w:rsidP="003625E3">
      <w:pPr>
        <w:pStyle w:val="SectionBody"/>
        <w:rPr>
          <w:u w:val="single"/>
        </w:rPr>
      </w:pPr>
      <w:r w:rsidRPr="00F707F6">
        <w:rPr>
          <w:u w:val="single"/>
        </w:rPr>
        <w:t xml:space="preserve">(E) </w:t>
      </w:r>
      <w:r w:rsidR="003625E3" w:rsidRPr="00F707F6">
        <w:rPr>
          <w:u w:val="single"/>
        </w:rPr>
        <w:t>Severe psychiatric illness;</w:t>
      </w:r>
    </w:p>
    <w:p w14:paraId="483198D6" w14:textId="0F101135" w:rsidR="003625E3" w:rsidRPr="00F707F6" w:rsidRDefault="00F707F6" w:rsidP="003625E3">
      <w:pPr>
        <w:pStyle w:val="SectionBody"/>
        <w:rPr>
          <w:u w:val="single"/>
        </w:rPr>
      </w:pPr>
      <w:r w:rsidRPr="00F707F6">
        <w:rPr>
          <w:u w:val="single"/>
        </w:rPr>
        <w:t xml:space="preserve">(F) </w:t>
      </w:r>
      <w:r w:rsidR="003625E3" w:rsidRPr="00F707F6">
        <w:rPr>
          <w:u w:val="single"/>
        </w:rPr>
        <w:t>Pre-eclampsia or eclampsia;</w:t>
      </w:r>
    </w:p>
    <w:p w14:paraId="5790730B" w14:textId="750ACD69" w:rsidR="003625E3" w:rsidRPr="00F707F6" w:rsidRDefault="00F707F6" w:rsidP="003625E3">
      <w:pPr>
        <w:pStyle w:val="SectionBody"/>
        <w:rPr>
          <w:u w:val="single"/>
        </w:rPr>
      </w:pPr>
      <w:r w:rsidRPr="00F707F6">
        <w:rPr>
          <w:u w:val="single"/>
        </w:rPr>
        <w:t xml:space="preserve">(G) </w:t>
      </w:r>
      <w:r w:rsidR="003625E3" w:rsidRPr="00F707F6">
        <w:rPr>
          <w:u w:val="single"/>
        </w:rPr>
        <w:t>Intrauterine growth restriction;</w:t>
      </w:r>
    </w:p>
    <w:p w14:paraId="4B4872A2" w14:textId="1E32A36D" w:rsidR="003625E3" w:rsidRPr="00F707F6" w:rsidRDefault="00F707F6" w:rsidP="003625E3">
      <w:pPr>
        <w:pStyle w:val="SectionBody"/>
        <w:rPr>
          <w:u w:val="single"/>
        </w:rPr>
      </w:pPr>
      <w:r w:rsidRPr="00F707F6">
        <w:rPr>
          <w:u w:val="single"/>
        </w:rPr>
        <w:t xml:space="preserve">(H) </w:t>
      </w:r>
      <w:r w:rsidR="003625E3" w:rsidRPr="00F707F6">
        <w:rPr>
          <w:u w:val="single"/>
        </w:rPr>
        <w:t>Known potentially serious anatomic fetal abnormalities;</w:t>
      </w:r>
    </w:p>
    <w:p w14:paraId="22DC5E0A" w14:textId="17943FF0" w:rsidR="003625E3" w:rsidRPr="00F707F6" w:rsidRDefault="00F707F6" w:rsidP="003625E3">
      <w:pPr>
        <w:pStyle w:val="SectionBody"/>
        <w:rPr>
          <w:u w:val="single"/>
        </w:rPr>
      </w:pPr>
      <w:r w:rsidRPr="00F707F6">
        <w:rPr>
          <w:u w:val="single"/>
        </w:rPr>
        <w:t xml:space="preserve">(I) </w:t>
      </w:r>
      <w:r w:rsidR="003625E3" w:rsidRPr="00F707F6">
        <w:rPr>
          <w:u w:val="single"/>
        </w:rPr>
        <w:t>Any type of diabetes not controlled by diet and exercise;</w:t>
      </w:r>
    </w:p>
    <w:p w14:paraId="41BAE4DB" w14:textId="05535183" w:rsidR="003625E3" w:rsidRPr="00F707F6" w:rsidRDefault="00F707F6" w:rsidP="003625E3">
      <w:pPr>
        <w:pStyle w:val="SectionBody"/>
        <w:rPr>
          <w:u w:val="single"/>
        </w:rPr>
      </w:pPr>
      <w:r w:rsidRPr="00F707F6">
        <w:rPr>
          <w:u w:val="single"/>
        </w:rPr>
        <w:t xml:space="preserve">(J) </w:t>
      </w:r>
      <w:r w:rsidR="003625E3" w:rsidRPr="00F707F6">
        <w:rPr>
          <w:u w:val="single"/>
        </w:rPr>
        <w:t>Labor prior to 37 weeks</w:t>
      </w:r>
      <w:r w:rsidRPr="00F707F6">
        <w:rPr>
          <w:u w:val="single"/>
        </w:rPr>
        <w:t>;</w:t>
      </w:r>
    </w:p>
    <w:p w14:paraId="7306CAA8" w14:textId="3DA0B411" w:rsidR="003625E3" w:rsidRPr="00F707F6" w:rsidRDefault="00F707F6" w:rsidP="003625E3">
      <w:pPr>
        <w:pStyle w:val="SectionBody"/>
        <w:rPr>
          <w:u w:val="single"/>
        </w:rPr>
      </w:pPr>
      <w:r w:rsidRPr="00F707F6">
        <w:rPr>
          <w:u w:val="single"/>
        </w:rPr>
        <w:t xml:space="preserve">(K) </w:t>
      </w:r>
      <w:r w:rsidR="003625E3" w:rsidRPr="00F707F6">
        <w:rPr>
          <w:u w:val="single"/>
        </w:rPr>
        <w:t>Substance use disorder with current or recent use; or</w:t>
      </w:r>
    </w:p>
    <w:p w14:paraId="2A8C1464" w14:textId="3965E221" w:rsidR="003625E3" w:rsidRPr="00F707F6" w:rsidRDefault="00F707F6" w:rsidP="003625E3">
      <w:pPr>
        <w:pStyle w:val="SectionBody"/>
        <w:rPr>
          <w:u w:val="single"/>
        </w:rPr>
      </w:pPr>
      <w:r w:rsidRPr="00F707F6">
        <w:rPr>
          <w:u w:val="single"/>
        </w:rPr>
        <w:t xml:space="preserve">(L) </w:t>
      </w:r>
      <w:r w:rsidR="003625E3" w:rsidRPr="00F707F6">
        <w:rPr>
          <w:u w:val="single"/>
        </w:rPr>
        <w:t>Any other condition or symptom which may threaten the life of the client or fetus, as assessed by the licensed midwife exercising reasonable skill and knowledge.</w:t>
      </w:r>
    </w:p>
    <w:p w14:paraId="54AB15AE" w14:textId="4731BCFA" w:rsidR="003625E3" w:rsidRPr="00F707F6" w:rsidRDefault="003625E3" w:rsidP="003625E3">
      <w:pPr>
        <w:pStyle w:val="SectionBody"/>
        <w:rPr>
          <w:u w:val="single"/>
        </w:rPr>
      </w:pPr>
      <w:r w:rsidRPr="00F707F6">
        <w:rPr>
          <w:u w:val="single"/>
        </w:rPr>
        <w:t>(</w:t>
      </w:r>
      <w:r w:rsidR="00F707F6" w:rsidRPr="00F707F6">
        <w:rPr>
          <w:u w:val="single"/>
        </w:rPr>
        <w:t>4</w:t>
      </w:r>
      <w:r w:rsidRPr="00F707F6">
        <w:rPr>
          <w:u w:val="single"/>
        </w:rPr>
        <w:t>)</w:t>
      </w:r>
      <w:r w:rsidR="00F707F6" w:rsidRPr="00F707F6">
        <w:rPr>
          <w:u w:val="single"/>
        </w:rPr>
        <w:t xml:space="preserve"> </w:t>
      </w:r>
      <w:r w:rsidRPr="00F707F6">
        <w:rPr>
          <w:u w:val="single"/>
        </w:rPr>
        <w:t>If a client with a condition listed in this section declines to accept an indicated consultation, collaboration, or referral, the licensed midwife shall document the refusal in writing. In addition, the licensed midwife shall refer the client to an appropriate provider and document the referral in writing, regardless of the client’s refusal.</w:t>
      </w:r>
    </w:p>
    <w:p w14:paraId="426B99F7" w14:textId="4E691356" w:rsidR="003625E3" w:rsidRPr="00F707F6" w:rsidRDefault="00F707F6" w:rsidP="003625E3">
      <w:pPr>
        <w:pStyle w:val="SectionBody"/>
        <w:rPr>
          <w:u w:val="single"/>
        </w:rPr>
      </w:pPr>
      <w:r w:rsidRPr="00F707F6">
        <w:rPr>
          <w:u w:val="single"/>
        </w:rPr>
        <w:t xml:space="preserve">(b) </w:t>
      </w:r>
      <w:r w:rsidR="003625E3" w:rsidRPr="00F707F6">
        <w:rPr>
          <w:i/>
          <w:iCs/>
          <w:u w:val="single"/>
        </w:rPr>
        <w:t>Transfers</w:t>
      </w:r>
      <w:r w:rsidRPr="00F707F6">
        <w:rPr>
          <w:i/>
          <w:iCs/>
          <w:u w:val="single"/>
        </w:rPr>
        <w:t>.</w:t>
      </w:r>
      <w:r w:rsidRPr="00F707F6">
        <w:rPr>
          <w:u w:val="single"/>
        </w:rPr>
        <w:t xml:space="preserve"> –</w:t>
      </w:r>
    </w:p>
    <w:p w14:paraId="1E9572B3" w14:textId="0A642AEE" w:rsidR="003625E3" w:rsidRPr="00F707F6" w:rsidRDefault="003625E3" w:rsidP="003625E3">
      <w:pPr>
        <w:pStyle w:val="SectionBody"/>
        <w:rPr>
          <w:u w:val="single"/>
        </w:rPr>
      </w:pPr>
      <w:r w:rsidRPr="00F707F6">
        <w:rPr>
          <w:u w:val="single"/>
        </w:rPr>
        <w:t>(</w:t>
      </w:r>
      <w:r w:rsidR="00F707F6" w:rsidRPr="00F707F6">
        <w:rPr>
          <w:u w:val="single"/>
        </w:rPr>
        <w:t>1</w:t>
      </w:r>
      <w:r w:rsidRPr="00F707F6">
        <w:rPr>
          <w:u w:val="single"/>
        </w:rPr>
        <w:t>)</w:t>
      </w:r>
      <w:r w:rsidR="00F707F6" w:rsidRPr="00F707F6">
        <w:rPr>
          <w:u w:val="single"/>
        </w:rPr>
        <w:t xml:space="preserve"> E</w:t>
      </w:r>
      <w:r w:rsidRPr="00F707F6">
        <w:rPr>
          <w:u w:val="single"/>
        </w:rPr>
        <w:t>very licensed midwife shall have a written plan for emergency transfer, transport of an infant to a newborn nursery or neonatal intensive care nursery, or transport of an individual to an appropriate obstetrical department or patient care area. Transport via private vehicle is an acceptable method of transport if it is the most expedient method for accessing medical services.</w:t>
      </w:r>
    </w:p>
    <w:p w14:paraId="3E5045FB" w14:textId="51A78805" w:rsidR="003625E3" w:rsidRPr="00F707F6" w:rsidRDefault="003625E3" w:rsidP="003625E3">
      <w:pPr>
        <w:pStyle w:val="SectionBody"/>
        <w:rPr>
          <w:u w:val="single"/>
        </w:rPr>
      </w:pPr>
      <w:r w:rsidRPr="00F707F6">
        <w:rPr>
          <w:u w:val="single"/>
        </w:rPr>
        <w:t>(</w:t>
      </w:r>
      <w:r w:rsidR="00F707F6" w:rsidRPr="00F707F6">
        <w:rPr>
          <w:u w:val="single"/>
        </w:rPr>
        <w:t>2</w:t>
      </w:r>
      <w:r w:rsidRPr="00F707F6">
        <w:rPr>
          <w:u w:val="single"/>
        </w:rPr>
        <w:t>)</w:t>
      </w:r>
      <w:r w:rsidR="00F707F6" w:rsidRPr="00F707F6">
        <w:rPr>
          <w:u w:val="single"/>
        </w:rPr>
        <w:t xml:space="preserve"> </w:t>
      </w:r>
      <w:r w:rsidRPr="00F707F6">
        <w:rPr>
          <w:u w:val="single"/>
        </w:rPr>
        <w:t>When the maternal or fetal health status requires transfer to a health care facility for a higher level of care, the licensed midwife shall:</w:t>
      </w:r>
    </w:p>
    <w:p w14:paraId="2662D013" w14:textId="77F59F95" w:rsidR="003625E3" w:rsidRPr="00F707F6" w:rsidRDefault="00F707F6" w:rsidP="003625E3">
      <w:pPr>
        <w:pStyle w:val="SectionBody"/>
        <w:rPr>
          <w:u w:val="single"/>
        </w:rPr>
      </w:pPr>
      <w:r w:rsidRPr="00F707F6">
        <w:rPr>
          <w:u w:val="single"/>
        </w:rPr>
        <w:t xml:space="preserve">(A) </w:t>
      </w:r>
      <w:r w:rsidR="003625E3" w:rsidRPr="00F707F6">
        <w:rPr>
          <w:u w:val="single"/>
        </w:rPr>
        <w:t>Initiate immediate transport according to the written plan for emergency transfer;</w:t>
      </w:r>
    </w:p>
    <w:p w14:paraId="797684E2" w14:textId="77777777" w:rsidR="00F707F6" w:rsidRPr="00F707F6" w:rsidRDefault="00F707F6" w:rsidP="003625E3">
      <w:pPr>
        <w:pStyle w:val="SectionBody"/>
        <w:rPr>
          <w:u w:val="single"/>
        </w:rPr>
      </w:pPr>
      <w:r w:rsidRPr="00F707F6">
        <w:rPr>
          <w:u w:val="single"/>
        </w:rPr>
        <w:lastRenderedPageBreak/>
        <w:t xml:space="preserve">(B) </w:t>
      </w:r>
      <w:r w:rsidR="003625E3" w:rsidRPr="00F707F6">
        <w:rPr>
          <w:u w:val="single"/>
        </w:rPr>
        <w:t>Provide emergency stabilization until emergency medical services arrive or transfer is completed; and,</w:t>
      </w:r>
    </w:p>
    <w:p w14:paraId="2E332D26" w14:textId="5609D9C6" w:rsidR="003625E3" w:rsidRPr="00F707F6" w:rsidRDefault="003625E3" w:rsidP="003625E3">
      <w:pPr>
        <w:pStyle w:val="SectionBody"/>
        <w:rPr>
          <w:u w:val="single"/>
        </w:rPr>
      </w:pPr>
      <w:r w:rsidRPr="00F707F6">
        <w:rPr>
          <w:u w:val="single"/>
        </w:rPr>
        <w:t>(</w:t>
      </w:r>
      <w:r w:rsidR="00F707F6" w:rsidRPr="00F707F6">
        <w:rPr>
          <w:u w:val="single"/>
        </w:rPr>
        <w:t>C</w:t>
      </w:r>
      <w:r w:rsidRPr="00F707F6">
        <w:rPr>
          <w:u w:val="single"/>
        </w:rPr>
        <w:t>)</w:t>
      </w:r>
      <w:r w:rsidR="00F707F6" w:rsidRPr="00F707F6">
        <w:rPr>
          <w:u w:val="single"/>
        </w:rPr>
        <w:t xml:space="preserve"> N</w:t>
      </w:r>
      <w:r w:rsidRPr="00F707F6">
        <w:rPr>
          <w:u w:val="single"/>
        </w:rPr>
        <w:t>otify the receiving provider or hospital, if possible, of:</w:t>
      </w:r>
    </w:p>
    <w:p w14:paraId="4DFA9884" w14:textId="6659C14E" w:rsidR="003625E3" w:rsidRPr="00F707F6" w:rsidRDefault="003625E3" w:rsidP="003625E3">
      <w:pPr>
        <w:pStyle w:val="SectionBody"/>
        <w:rPr>
          <w:u w:val="single"/>
        </w:rPr>
      </w:pPr>
      <w:r w:rsidRPr="00F707F6">
        <w:rPr>
          <w:u w:val="single"/>
        </w:rPr>
        <w:t>(i</w:t>
      </w:r>
      <w:r w:rsidR="00F707F6" w:rsidRPr="00F707F6">
        <w:rPr>
          <w:u w:val="single"/>
        </w:rPr>
        <w:t xml:space="preserve">) </w:t>
      </w:r>
      <w:r w:rsidRPr="00F707F6">
        <w:rPr>
          <w:u w:val="single"/>
        </w:rPr>
        <w:t>The reason for the transfer;</w:t>
      </w:r>
    </w:p>
    <w:p w14:paraId="73608158" w14:textId="6479BEAC" w:rsidR="003625E3" w:rsidRPr="00F707F6" w:rsidRDefault="003625E3" w:rsidP="003625E3">
      <w:pPr>
        <w:pStyle w:val="SectionBody"/>
        <w:rPr>
          <w:u w:val="single"/>
        </w:rPr>
      </w:pPr>
      <w:r w:rsidRPr="00F707F6">
        <w:rPr>
          <w:u w:val="single"/>
        </w:rPr>
        <w:t>(ii)</w:t>
      </w:r>
      <w:r w:rsidR="00F707F6" w:rsidRPr="00F707F6">
        <w:rPr>
          <w:u w:val="single"/>
        </w:rPr>
        <w:t xml:space="preserve"> </w:t>
      </w:r>
      <w:r w:rsidRPr="00F707F6">
        <w:rPr>
          <w:u w:val="single"/>
        </w:rPr>
        <w:t>A brief relevant clinical history;</w:t>
      </w:r>
      <w:r w:rsidR="00F707F6" w:rsidRPr="00F707F6">
        <w:rPr>
          <w:u w:val="single"/>
        </w:rPr>
        <w:t xml:space="preserve"> and</w:t>
      </w:r>
    </w:p>
    <w:p w14:paraId="6A9F6F67" w14:textId="761D5219" w:rsidR="003625E3" w:rsidRPr="00F707F6" w:rsidRDefault="003625E3" w:rsidP="003625E3">
      <w:pPr>
        <w:pStyle w:val="SectionBody"/>
        <w:rPr>
          <w:u w:val="single"/>
        </w:rPr>
      </w:pPr>
      <w:r w:rsidRPr="00F707F6">
        <w:rPr>
          <w:u w:val="single"/>
        </w:rPr>
        <w:t>(i</w:t>
      </w:r>
      <w:r w:rsidR="00F707F6" w:rsidRPr="00F707F6">
        <w:rPr>
          <w:u w:val="single"/>
        </w:rPr>
        <w:t>ii</w:t>
      </w:r>
      <w:r w:rsidRPr="00F707F6">
        <w:rPr>
          <w:u w:val="single"/>
        </w:rPr>
        <w:t>)</w:t>
      </w:r>
      <w:r w:rsidR="00F707F6" w:rsidRPr="00F707F6">
        <w:rPr>
          <w:u w:val="single"/>
        </w:rPr>
        <w:t xml:space="preserve"> </w:t>
      </w:r>
      <w:r w:rsidRPr="00F707F6">
        <w:rPr>
          <w:u w:val="single"/>
        </w:rPr>
        <w:t>The expected time of arrival</w:t>
      </w:r>
    </w:p>
    <w:p w14:paraId="6856937A" w14:textId="5A838D74" w:rsidR="003625E3" w:rsidRPr="00F707F6" w:rsidRDefault="003625E3" w:rsidP="003625E3">
      <w:pPr>
        <w:pStyle w:val="SectionBody"/>
        <w:rPr>
          <w:u w:val="single"/>
        </w:rPr>
      </w:pPr>
      <w:r w:rsidRPr="00F707F6">
        <w:rPr>
          <w:u w:val="single"/>
        </w:rPr>
        <w:t>(</w:t>
      </w:r>
      <w:r w:rsidR="00F707F6" w:rsidRPr="00F707F6">
        <w:rPr>
          <w:u w:val="single"/>
        </w:rPr>
        <w:t>3</w:t>
      </w:r>
      <w:r w:rsidRPr="00F707F6">
        <w:rPr>
          <w:u w:val="single"/>
        </w:rPr>
        <w:t>)</w:t>
      </w:r>
      <w:r w:rsidR="00F707F6" w:rsidRPr="00F707F6">
        <w:rPr>
          <w:u w:val="single"/>
        </w:rPr>
        <w:t xml:space="preserve"> </w:t>
      </w:r>
      <w:r w:rsidRPr="00F707F6">
        <w:rPr>
          <w:u w:val="single"/>
        </w:rPr>
        <w:t>The licensed midwife may continue to provide routine or urgent care in coordination with any emergency services personnel and may address the psychosocial needs of the client during the change of birth setting;</w:t>
      </w:r>
    </w:p>
    <w:p w14:paraId="5C64A1A9" w14:textId="108335E7" w:rsidR="003625E3" w:rsidRPr="00F707F6" w:rsidRDefault="00F707F6" w:rsidP="003625E3">
      <w:pPr>
        <w:pStyle w:val="SectionBody"/>
        <w:rPr>
          <w:u w:val="single"/>
        </w:rPr>
      </w:pPr>
      <w:r w:rsidRPr="00F707F6">
        <w:rPr>
          <w:u w:val="single"/>
        </w:rPr>
        <w:t xml:space="preserve">(c) </w:t>
      </w:r>
      <w:r w:rsidR="003625E3" w:rsidRPr="00F707F6">
        <w:rPr>
          <w:i/>
          <w:iCs/>
          <w:u w:val="single"/>
        </w:rPr>
        <w:t xml:space="preserve">Medical </w:t>
      </w:r>
      <w:r w:rsidRPr="00F707F6">
        <w:rPr>
          <w:i/>
          <w:iCs/>
          <w:u w:val="single"/>
        </w:rPr>
        <w:t>r</w:t>
      </w:r>
      <w:r w:rsidR="003625E3" w:rsidRPr="00F707F6">
        <w:rPr>
          <w:i/>
          <w:iCs/>
          <w:u w:val="single"/>
        </w:rPr>
        <w:t>ecords</w:t>
      </w:r>
      <w:r w:rsidRPr="00F707F6">
        <w:rPr>
          <w:i/>
          <w:iCs/>
          <w:u w:val="single"/>
        </w:rPr>
        <w:t>.</w:t>
      </w:r>
      <w:r w:rsidRPr="00F707F6">
        <w:rPr>
          <w:u w:val="single"/>
        </w:rPr>
        <w:t xml:space="preserve"> –</w:t>
      </w:r>
    </w:p>
    <w:p w14:paraId="1A479187" w14:textId="2ABA4EEE" w:rsidR="003625E3" w:rsidRPr="00F707F6" w:rsidRDefault="003625E3" w:rsidP="003625E3">
      <w:pPr>
        <w:pStyle w:val="SectionBody"/>
        <w:rPr>
          <w:u w:val="single"/>
        </w:rPr>
      </w:pPr>
      <w:r w:rsidRPr="00F707F6">
        <w:rPr>
          <w:u w:val="single"/>
        </w:rPr>
        <w:t>(</w:t>
      </w:r>
      <w:r w:rsidR="00F707F6" w:rsidRPr="00F707F6">
        <w:rPr>
          <w:u w:val="single"/>
        </w:rPr>
        <w:t>1</w:t>
      </w:r>
      <w:r w:rsidRPr="00F707F6">
        <w:rPr>
          <w:u w:val="single"/>
        </w:rPr>
        <w:t>)</w:t>
      </w:r>
      <w:r w:rsidR="00F707F6" w:rsidRPr="00F707F6">
        <w:rPr>
          <w:u w:val="single"/>
        </w:rPr>
        <w:t xml:space="preserve"> </w:t>
      </w:r>
      <w:r w:rsidRPr="00F707F6">
        <w:rPr>
          <w:u w:val="single"/>
        </w:rPr>
        <w:t xml:space="preserve">The licensed midwife shall maintain a </w:t>
      </w:r>
      <w:r w:rsidR="000219E0">
        <w:rPr>
          <w:u w:val="single"/>
        </w:rPr>
        <w:t xml:space="preserve">complete and accurate </w:t>
      </w:r>
      <w:r w:rsidRPr="00F707F6">
        <w:rPr>
          <w:u w:val="single"/>
        </w:rPr>
        <w:t>record for each client</w:t>
      </w:r>
      <w:r w:rsidR="000219E0">
        <w:rPr>
          <w:u w:val="single"/>
        </w:rPr>
        <w:t xml:space="preserve"> that documents: </w:t>
      </w:r>
    </w:p>
    <w:p w14:paraId="0346D0DC" w14:textId="06D26B24" w:rsidR="003625E3" w:rsidRPr="00F707F6" w:rsidRDefault="00F707F6" w:rsidP="003625E3">
      <w:pPr>
        <w:pStyle w:val="SectionBody"/>
        <w:rPr>
          <w:u w:val="single"/>
        </w:rPr>
      </w:pPr>
      <w:r w:rsidRPr="00F707F6">
        <w:rPr>
          <w:u w:val="single"/>
        </w:rPr>
        <w:t xml:space="preserve">(A) </w:t>
      </w:r>
      <w:r w:rsidR="003625E3" w:rsidRPr="00F707F6">
        <w:rPr>
          <w:u w:val="single"/>
        </w:rPr>
        <w:t>The client's history;</w:t>
      </w:r>
    </w:p>
    <w:p w14:paraId="4C022C72" w14:textId="122A50D5" w:rsidR="003625E3" w:rsidRPr="00F707F6" w:rsidRDefault="00F707F6" w:rsidP="003625E3">
      <w:pPr>
        <w:pStyle w:val="SectionBody"/>
        <w:rPr>
          <w:u w:val="single"/>
        </w:rPr>
      </w:pPr>
      <w:r w:rsidRPr="00F707F6">
        <w:rPr>
          <w:u w:val="single"/>
        </w:rPr>
        <w:t xml:space="preserve">(B) </w:t>
      </w:r>
      <w:r w:rsidR="003625E3" w:rsidRPr="00F707F6">
        <w:rPr>
          <w:u w:val="single"/>
        </w:rPr>
        <w:t>Physical examinations;</w:t>
      </w:r>
    </w:p>
    <w:p w14:paraId="01BAF8A3" w14:textId="458AD2BD" w:rsidR="003625E3" w:rsidRPr="00F707F6" w:rsidRDefault="00F707F6" w:rsidP="003625E3">
      <w:pPr>
        <w:pStyle w:val="SectionBody"/>
        <w:rPr>
          <w:u w:val="single"/>
        </w:rPr>
      </w:pPr>
      <w:r w:rsidRPr="00F707F6">
        <w:rPr>
          <w:u w:val="single"/>
        </w:rPr>
        <w:t xml:space="preserve">(C) </w:t>
      </w:r>
      <w:r w:rsidR="003625E3" w:rsidRPr="00F707F6">
        <w:rPr>
          <w:u w:val="single"/>
        </w:rPr>
        <w:t>Laboratory test results;</w:t>
      </w:r>
    </w:p>
    <w:p w14:paraId="64E18BA6" w14:textId="4BACAB9B" w:rsidR="003625E3" w:rsidRPr="00F707F6" w:rsidRDefault="00F707F6" w:rsidP="003625E3">
      <w:pPr>
        <w:pStyle w:val="SectionBody"/>
        <w:rPr>
          <w:u w:val="single"/>
        </w:rPr>
      </w:pPr>
      <w:r w:rsidRPr="00F707F6">
        <w:rPr>
          <w:u w:val="single"/>
        </w:rPr>
        <w:t xml:space="preserve">(D) </w:t>
      </w:r>
      <w:r w:rsidR="003625E3" w:rsidRPr="00F707F6">
        <w:rPr>
          <w:u w:val="single"/>
        </w:rPr>
        <w:t>Medications administered;</w:t>
      </w:r>
    </w:p>
    <w:p w14:paraId="026AEBD6" w14:textId="50FF1B35" w:rsidR="003625E3" w:rsidRPr="00F707F6" w:rsidRDefault="00F707F6" w:rsidP="003625E3">
      <w:pPr>
        <w:pStyle w:val="SectionBody"/>
        <w:rPr>
          <w:u w:val="single"/>
        </w:rPr>
      </w:pPr>
      <w:r w:rsidRPr="00F707F6">
        <w:rPr>
          <w:u w:val="single"/>
        </w:rPr>
        <w:t xml:space="preserve">(E) </w:t>
      </w:r>
      <w:r w:rsidR="003625E3" w:rsidRPr="00F707F6">
        <w:rPr>
          <w:u w:val="single"/>
        </w:rPr>
        <w:t>Antepartum visits;</w:t>
      </w:r>
    </w:p>
    <w:p w14:paraId="4B21FD58" w14:textId="2B7D26C6" w:rsidR="003625E3" w:rsidRPr="00F707F6" w:rsidRDefault="00F707F6" w:rsidP="003625E3">
      <w:pPr>
        <w:pStyle w:val="SectionBody"/>
        <w:rPr>
          <w:u w:val="single"/>
        </w:rPr>
      </w:pPr>
      <w:r w:rsidRPr="00F707F6">
        <w:rPr>
          <w:u w:val="single"/>
        </w:rPr>
        <w:t xml:space="preserve">(F) </w:t>
      </w:r>
      <w:r w:rsidR="003625E3" w:rsidRPr="00F707F6">
        <w:rPr>
          <w:u w:val="single"/>
        </w:rPr>
        <w:t>Consultations, collaborations, and referrals;</w:t>
      </w:r>
    </w:p>
    <w:p w14:paraId="29C8DCDD" w14:textId="30DB178F" w:rsidR="003625E3" w:rsidRPr="00F707F6" w:rsidRDefault="00F707F6" w:rsidP="003625E3">
      <w:pPr>
        <w:pStyle w:val="SectionBody"/>
        <w:rPr>
          <w:u w:val="single"/>
        </w:rPr>
      </w:pPr>
      <w:r w:rsidRPr="00F707F6">
        <w:rPr>
          <w:u w:val="single"/>
        </w:rPr>
        <w:t xml:space="preserve">(G) </w:t>
      </w:r>
      <w:r w:rsidR="003625E3" w:rsidRPr="00F707F6">
        <w:rPr>
          <w:u w:val="single"/>
        </w:rPr>
        <w:t>Labor and delivery;</w:t>
      </w:r>
    </w:p>
    <w:p w14:paraId="08C147CE" w14:textId="343B0970" w:rsidR="003625E3" w:rsidRPr="00F707F6" w:rsidRDefault="00F707F6" w:rsidP="003625E3">
      <w:pPr>
        <w:pStyle w:val="SectionBody"/>
        <w:rPr>
          <w:u w:val="single"/>
        </w:rPr>
      </w:pPr>
      <w:r w:rsidRPr="00F707F6">
        <w:rPr>
          <w:u w:val="single"/>
        </w:rPr>
        <w:t xml:space="preserve">(H) </w:t>
      </w:r>
      <w:r w:rsidR="003625E3" w:rsidRPr="00F707F6">
        <w:rPr>
          <w:u w:val="single"/>
        </w:rPr>
        <w:t>Postpartum visits; and</w:t>
      </w:r>
    </w:p>
    <w:p w14:paraId="79ED2CF1" w14:textId="052F0497" w:rsidR="003625E3" w:rsidRPr="00F707F6" w:rsidRDefault="00F707F6" w:rsidP="003625E3">
      <w:pPr>
        <w:pStyle w:val="SectionBody"/>
        <w:rPr>
          <w:u w:val="single"/>
        </w:rPr>
      </w:pPr>
      <w:r w:rsidRPr="00F707F6">
        <w:rPr>
          <w:u w:val="single"/>
        </w:rPr>
        <w:t xml:space="preserve">(I) </w:t>
      </w:r>
      <w:r w:rsidR="003625E3" w:rsidRPr="00F707F6">
        <w:rPr>
          <w:u w:val="single"/>
        </w:rPr>
        <w:t>Neonatal evaluations.</w:t>
      </w:r>
    </w:p>
    <w:p w14:paraId="6CC3ECB9" w14:textId="14C6A225" w:rsidR="003625E3" w:rsidRPr="00F707F6" w:rsidRDefault="003625E3" w:rsidP="003625E3">
      <w:pPr>
        <w:pStyle w:val="SectionBody"/>
        <w:rPr>
          <w:u w:val="single"/>
        </w:rPr>
      </w:pPr>
      <w:r w:rsidRPr="00F707F6">
        <w:rPr>
          <w:u w:val="single"/>
        </w:rPr>
        <w:t>(</w:t>
      </w:r>
      <w:r w:rsidR="00F707F6" w:rsidRPr="00F707F6">
        <w:rPr>
          <w:u w:val="single"/>
        </w:rPr>
        <w:t>2</w:t>
      </w:r>
      <w:r w:rsidRPr="00F707F6">
        <w:rPr>
          <w:u w:val="single"/>
        </w:rPr>
        <w:t>)</w:t>
      </w:r>
      <w:r w:rsidR="00F707F6" w:rsidRPr="00F707F6">
        <w:rPr>
          <w:u w:val="single"/>
        </w:rPr>
        <w:t xml:space="preserve"> </w:t>
      </w:r>
      <w:r w:rsidRPr="00F707F6">
        <w:rPr>
          <w:u w:val="single"/>
        </w:rPr>
        <w:t>The licensed midwife shall comply with all state and federal laws and regulations regarding the confidentiality of the client's records such as pursuant to the Health Insurance Portability and Accountability Act (HIPAA) of 1996, Pub.L. No. 104-191, 110 Stat. 1936.</w:t>
      </w:r>
    </w:p>
    <w:p w14:paraId="217145DC" w14:textId="2F27124F" w:rsidR="003625E3" w:rsidRPr="006516FE" w:rsidRDefault="006516FE" w:rsidP="003625E3">
      <w:pPr>
        <w:pStyle w:val="SectionBody"/>
        <w:rPr>
          <w:u w:val="single"/>
        </w:rPr>
      </w:pPr>
      <w:r w:rsidRPr="006516FE">
        <w:rPr>
          <w:u w:val="single"/>
        </w:rPr>
        <w:t xml:space="preserve">(d) </w:t>
      </w:r>
      <w:r w:rsidR="003625E3" w:rsidRPr="006516FE">
        <w:rPr>
          <w:i/>
          <w:iCs/>
          <w:u w:val="single"/>
        </w:rPr>
        <w:t>Newborn care</w:t>
      </w:r>
      <w:r w:rsidRPr="006516FE">
        <w:rPr>
          <w:i/>
          <w:iCs/>
          <w:u w:val="single"/>
        </w:rPr>
        <w:t>.</w:t>
      </w:r>
      <w:r w:rsidRPr="006516FE">
        <w:rPr>
          <w:u w:val="single"/>
        </w:rPr>
        <w:t xml:space="preserve"> – </w:t>
      </w:r>
      <w:r w:rsidR="003625E3" w:rsidRPr="006516FE">
        <w:rPr>
          <w:u w:val="single"/>
        </w:rPr>
        <w:t xml:space="preserve">The customary scope of care of a newborn up to six weeks of age by a licensed midwife includes, but is not limited to clinical assessment, treatment, education, </w:t>
      </w:r>
      <w:r w:rsidR="003625E3" w:rsidRPr="006516FE">
        <w:rPr>
          <w:u w:val="single"/>
        </w:rPr>
        <w:lastRenderedPageBreak/>
        <w:t>support, and referral.</w:t>
      </w:r>
    </w:p>
    <w:p w14:paraId="1191CA6A" w14:textId="34DFA1D5" w:rsidR="003625E3" w:rsidRPr="006516FE" w:rsidRDefault="006516FE" w:rsidP="006516FE">
      <w:pPr>
        <w:pStyle w:val="SectionHeading"/>
        <w:rPr>
          <w:u w:val="single"/>
        </w:rPr>
      </w:pPr>
      <w:r w:rsidRPr="006516FE">
        <w:rPr>
          <w:u w:val="single"/>
        </w:rPr>
        <w:t>§</w:t>
      </w:r>
      <w:r w:rsidR="003625E3" w:rsidRPr="006516FE">
        <w:rPr>
          <w:u w:val="single"/>
        </w:rPr>
        <w:t>30-44-12. Confidentiality</w:t>
      </w:r>
    </w:p>
    <w:p w14:paraId="11D56213" w14:textId="77777777" w:rsidR="006516FE" w:rsidRDefault="006516FE" w:rsidP="003625E3">
      <w:pPr>
        <w:pStyle w:val="SectionBody"/>
        <w:sectPr w:rsidR="006516FE" w:rsidSect="00DF199D">
          <w:type w:val="continuous"/>
          <w:pgSz w:w="12240" w:h="15840" w:code="1"/>
          <w:pgMar w:top="1440" w:right="1440" w:bottom="1440" w:left="1440" w:header="720" w:footer="720" w:gutter="0"/>
          <w:lnNumType w:countBy="1" w:restart="newSection"/>
          <w:cols w:space="720"/>
          <w:titlePg/>
          <w:docGrid w:linePitch="360"/>
        </w:sectPr>
      </w:pPr>
    </w:p>
    <w:p w14:paraId="210EEE8B" w14:textId="4295FEE3" w:rsidR="003625E3" w:rsidRPr="006516FE" w:rsidRDefault="003625E3" w:rsidP="003625E3">
      <w:pPr>
        <w:pStyle w:val="SectionBody"/>
        <w:rPr>
          <w:u w:val="single"/>
        </w:rPr>
      </w:pPr>
      <w:r w:rsidRPr="006516FE">
        <w:rPr>
          <w:u w:val="single"/>
        </w:rPr>
        <w:t xml:space="preserve">A licensed midwife </w:t>
      </w:r>
      <w:r w:rsidR="000219E0">
        <w:rPr>
          <w:u w:val="single"/>
        </w:rPr>
        <w:t>may</w:t>
      </w:r>
      <w:r w:rsidRPr="006516FE">
        <w:rPr>
          <w:u w:val="single"/>
        </w:rPr>
        <w:t xml:space="preserve"> not willfully or negligently breach the confidentiality between a licensed midwife and a client. A breach of confidentiality that is required or permitted by applicable law or beyond the control of the practitioner shall not be considered negligent or willful.</w:t>
      </w:r>
    </w:p>
    <w:p w14:paraId="54E22083" w14:textId="47B0B527" w:rsidR="003625E3" w:rsidRPr="006516FE" w:rsidRDefault="006516FE" w:rsidP="006516FE">
      <w:pPr>
        <w:pStyle w:val="SectionHeading"/>
        <w:rPr>
          <w:u w:val="single"/>
        </w:rPr>
      </w:pPr>
      <w:r w:rsidRPr="006516FE">
        <w:rPr>
          <w:u w:val="single"/>
        </w:rPr>
        <w:t>§</w:t>
      </w:r>
      <w:r w:rsidR="003625E3" w:rsidRPr="006516FE">
        <w:rPr>
          <w:u w:val="single"/>
        </w:rPr>
        <w:t>30-44-13. Immunity.</w:t>
      </w:r>
    </w:p>
    <w:p w14:paraId="51074FC7" w14:textId="77777777" w:rsidR="006516FE" w:rsidRDefault="006516FE" w:rsidP="003625E3">
      <w:pPr>
        <w:pStyle w:val="SectionBody"/>
        <w:sectPr w:rsidR="006516FE" w:rsidSect="00DF199D">
          <w:type w:val="continuous"/>
          <w:pgSz w:w="12240" w:h="15840" w:code="1"/>
          <w:pgMar w:top="1440" w:right="1440" w:bottom="1440" w:left="1440" w:header="720" w:footer="720" w:gutter="0"/>
          <w:lnNumType w:countBy="1" w:restart="newSection"/>
          <w:cols w:space="720"/>
          <w:titlePg/>
          <w:docGrid w:linePitch="360"/>
        </w:sectPr>
      </w:pPr>
    </w:p>
    <w:p w14:paraId="02062F84" w14:textId="77777777" w:rsidR="003625E3" w:rsidRPr="006516FE" w:rsidRDefault="003625E3" w:rsidP="003625E3">
      <w:pPr>
        <w:pStyle w:val="SectionBody"/>
        <w:rPr>
          <w:u w:val="single"/>
        </w:rPr>
      </w:pPr>
      <w:r w:rsidRPr="006516FE">
        <w:rPr>
          <w:u w:val="single"/>
        </w:rPr>
        <w:t>No person, other than the licensed midwife who provided care to the patient, shall be liable for the licensed midwife's negligent, grossly negligent, or willful and wanton acts or omissions.</w:t>
      </w:r>
    </w:p>
    <w:p w14:paraId="425979F9" w14:textId="2C12C76D" w:rsidR="003625E3" w:rsidRPr="006516FE" w:rsidRDefault="006516FE" w:rsidP="006516FE">
      <w:pPr>
        <w:pStyle w:val="SectionHeading"/>
        <w:rPr>
          <w:u w:val="single"/>
        </w:rPr>
      </w:pPr>
      <w:r w:rsidRPr="006516FE">
        <w:rPr>
          <w:u w:val="single"/>
        </w:rPr>
        <w:t>§</w:t>
      </w:r>
      <w:r w:rsidR="003625E3" w:rsidRPr="006516FE">
        <w:rPr>
          <w:u w:val="single"/>
        </w:rPr>
        <w:t>30-44-14. Transitional provisions.</w:t>
      </w:r>
    </w:p>
    <w:p w14:paraId="61077666" w14:textId="77777777" w:rsidR="006516FE" w:rsidRDefault="006516FE" w:rsidP="003625E3">
      <w:pPr>
        <w:pStyle w:val="SectionBody"/>
        <w:sectPr w:rsidR="006516FE" w:rsidSect="00DF199D">
          <w:type w:val="continuous"/>
          <w:pgSz w:w="12240" w:h="15840" w:code="1"/>
          <w:pgMar w:top="1440" w:right="1440" w:bottom="1440" w:left="1440" w:header="720" w:footer="720" w:gutter="0"/>
          <w:lnNumType w:countBy="1" w:restart="newSection"/>
          <w:cols w:space="720"/>
          <w:titlePg/>
          <w:docGrid w:linePitch="360"/>
        </w:sectPr>
      </w:pPr>
    </w:p>
    <w:p w14:paraId="7DA926F0" w14:textId="77777777" w:rsidR="003625E3" w:rsidRPr="006516FE" w:rsidRDefault="003625E3" w:rsidP="003625E3">
      <w:pPr>
        <w:pStyle w:val="SectionBody"/>
        <w:rPr>
          <w:u w:val="single"/>
        </w:rPr>
      </w:pPr>
      <w:r w:rsidRPr="006516FE">
        <w:rPr>
          <w:u w:val="single"/>
        </w:rPr>
        <w:t>(a) Any individual who, on the effective date of this article, holds a valid Certified Professional Midwife (CPM) credential issued by the North American Registry of Midwives (NARM) and who is actively engaged in the practice of midwifery in West Virginia shall be eligible for licensure under this article without meeting additional educational or clinical requirements, provided that the individual:</w:t>
      </w:r>
    </w:p>
    <w:p w14:paraId="24EDE4C4" w14:textId="026EB7B6" w:rsidR="003625E3" w:rsidRPr="006516FE" w:rsidRDefault="006516FE" w:rsidP="003625E3">
      <w:pPr>
        <w:pStyle w:val="SectionBody"/>
        <w:rPr>
          <w:u w:val="single"/>
        </w:rPr>
      </w:pPr>
      <w:r w:rsidRPr="006516FE">
        <w:rPr>
          <w:u w:val="single"/>
        </w:rPr>
        <w:t>(</w:t>
      </w:r>
      <w:r w:rsidR="003625E3" w:rsidRPr="006516FE">
        <w:rPr>
          <w:u w:val="single"/>
        </w:rPr>
        <w:t>1</w:t>
      </w:r>
      <w:r w:rsidRPr="006516FE">
        <w:rPr>
          <w:u w:val="single"/>
        </w:rPr>
        <w:t xml:space="preserve">) </w:t>
      </w:r>
      <w:r w:rsidR="003625E3" w:rsidRPr="006516FE">
        <w:rPr>
          <w:u w:val="single"/>
        </w:rPr>
        <w:t>Submits an application for licensure to the Licensing Authority within 12 months of the effective date of this article;</w:t>
      </w:r>
    </w:p>
    <w:p w14:paraId="795ED785" w14:textId="0B32AEA0" w:rsidR="003625E3" w:rsidRPr="006516FE" w:rsidRDefault="006516FE" w:rsidP="003625E3">
      <w:pPr>
        <w:pStyle w:val="SectionBody"/>
        <w:rPr>
          <w:u w:val="single"/>
        </w:rPr>
      </w:pPr>
      <w:r w:rsidRPr="006516FE">
        <w:rPr>
          <w:u w:val="single"/>
        </w:rPr>
        <w:t>(</w:t>
      </w:r>
      <w:r w:rsidR="003625E3" w:rsidRPr="006516FE">
        <w:rPr>
          <w:u w:val="single"/>
        </w:rPr>
        <w:t>2</w:t>
      </w:r>
      <w:r w:rsidRPr="006516FE">
        <w:rPr>
          <w:u w:val="single"/>
        </w:rPr>
        <w:t xml:space="preserve">) </w:t>
      </w:r>
      <w:r w:rsidR="003625E3" w:rsidRPr="006516FE">
        <w:rPr>
          <w:u w:val="single"/>
        </w:rPr>
        <w:t>Provides proof of current certification and good standing with NARM; and</w:t>
      </w:r>
    </w:p>
    <w:p w14:paraId="10C87A12" w14:textId="33137B99" w:rsidR="003625E3" w:rsidRPr="006516FE" w:rsidRDefault="006516FE" w:rsidP="003625E3">
      <w:pPr>
        <w:pStyle w:val="SectionBody"/>
        <w:rPr>
          <w:u w:val="single"/>
        </w:rPr>
      </w:pPr>
      <w:r w:rsidRPr="006516FE">
        <w:rPr>
          <w:u w:val="single"/>
        </w:rPr>
        <w:t>(</w:t>
      </w:r>
      <w:r w:rsidR="003625E3" w:rsidRPr="006516FE">
        <w:rPr>
          <w:u w:val="single"/>
        </w:rPr>
        <w:t>3</w:t>
      </w:r>
      <w:r w:rsidRPr="006516FE">
        <w:rPr>
          <w:u w:val="single"/>
        </w:rPr>
        <w:t xml:space="preserve">) </w:t>
      </w:r>
      <w:r w:rsidR="003625E3" w:rsidRPr="006516FE">
        <w:rPr>
          <w:u w:val="single"/>
        </w:rPr>
        <w:t>Pays the applicable application fee established by the Licensing Authority.</w:t>
      </w:r>
    </w:p>
    <w:p w14:paraId="75FFCB1E" w14:textId="6592B8EE" w:rsidR="003625E3" w:rsidRPr="006516FE" w:rsidRDefault="003625E3" w:rsidP="003625E3">
      <w:pPr>
        <w:pStyle w:val="SectionBody"/>
        <w:rPr>
          <w:u w:val="single"/>
        </w:rPr>
      </w:pPr>
      <w:r w:rsidRPr="006516FE">
        <w:rPr>
          <w:u w:val="single"/>
        </w:rPr>
        <w:t xml:space="preserve">(b) After the expiration of the </w:t>
      </w:r>
      <w:r w:rsidR="006516FE" w:rsidRPr="006516FE">
        <w:rPr>
          <w:u w:val="single"/>
        </w:rPr>
        <w:t>12-month</w:t>
      </w:r>
      <w:r w:rsidRPr="006516FE">
        <w:rPr>
          <w:u w:val="single"/>
        </w:rPr>
        <w:t xml:space="preserve"> transition period, all applicants for licensure must meet the requirements established in §30-44-2 of this </w:t>
      </w:r>
      <w:r w:rsidR="006516FE" w:rsidRPr="006516FE">
        <w:rPr>
          <w:u w:val="single"/>
        </w:rPr>
        <w:t>code</w:t>
      </w:r>
      <w:r w:rsidRPr="006516FE">
        <w:rPr>
          <w:u w:val="single"/>
        </w:rPr>
        <w:t>.</w:t>
      </w:r>
    </w:p>
    <w:p w14:paraId="71204225" w14:textId="77777777" w:rsidR="003625E3" w:rsidRPr="006516FE" w:rsidRDefault="003625E3" w:rsidP="003625E3">
      <w:pPr>
        <w:pStyle w:val="SectionBody"/>
        <w:rPr>
          <w:u w:val="single"/>
        </w:rPr>
      </w:pPr>
      <w:r w:rsidRPr="006516FE">
        <w:rPr>
          <w:u w:val="single"/>
        </w:rPr>
        <w:t>(c) The Licensing Authority shall issue a provisional or temporary license to qualified applicants pending final review of their complete application under timelines established by rule, provided that the applicant meets all minimum qualifications and submits proof of current NARM certification.</w:t>
      </w:r>
    </w:p>
    <w:p w14:paraId="7D967634" w14:textId="40A27B44" w:rsidR="003625E3" w:rsidRPr="006516FE" w:rsidRDefault="003625E3" w:rsidP="003625E3">
      <w:pPr>
        <w:pStyle w:val="SectionBody"/>
        <w:rPr>
          <w:u w:val="single"/>
        </w:rPr>
      </w:pPr>
      <w:r w:rsidRPr="006516FE">
        <w:rPr>
          <w:u w:val="single"/>
        </w:rPr>
        <w:t xml:space="preserve">(d) Nothing in this section shall be construed to limit the authority of the Licensing Authority to deny or discipline an applicant for reasons enumerated in §30-44-6 of this </w:t>
      </w:r>
      <w:r w:rsidR="006516FE" w:rsidRPr="006516FE">
        <w:rPr>
          <w:u w:val="single"/>
        </w:rPr>
        <w:t>code</w:t>
      </w:r>
      <w:r w:rsidRPr="006516FE">
        <w:rPr>
          <w:u w:val="single"/>
        </w:rPr>
        <w:t>.</w:t>
      </w:r>
    </w:p>
    <w:p w14:paraId="1041B755" w14:textId="77777777" w:rsidR="003625E3" w:rsidRPr="00881C90" w:rsidRDefault="003625E3" w:rsidP="00881C90">
      <w:pPr>
        <w:pStyle w:val="SectionHeading"/>
        <w:rPr>
          <w:u w:val="single"/>
        </w:rPr>
      </w:pPr>
      <w:r w:rsidRPr="00881C90">
        <w:rPr>
          <w:u w:val="single"/>
        </w:rPr>
        <w:lastRenderedPageBreak/>
        <w:t>§30-44-15. Client rights and informed refusal.</w:t>
      </w:r>
    </w:p>
    <w:p w14:paraId="47E7222C" w14:textId="77777777" w:rsidR="00881C90" w:rsidRPr="00881C90" w:rsidRDefault="00881C90" w:rsidP="003625E3">
      <w:pPr>
        <w:pStyle w:val="SectionBody"/>
        <w:rPr>
          <w:u w:val="single"/>
        </w:rPr>
        <w:sectPr w:rsidR="00881C90" w:rsidRPr="00881C90" w:rsidSect="00DF199D">
          <w:type w:val="continuous"/>
          <w:pgSz w:w="12240" w:h="15840" w:code="1"/>
          <w:pgMar w:top="1440" w:right="1440" w:bottom="1440" w:left="1440" w:header="720" w:footer="720" w:gutter="0"/>
          <w:lnNumType w:countBy="1" w:restart="newSection"/>
          <w:cols w:space="720"/>
          <w:titlePg/>
          <w:docGrid w:linePitch="360"/>
        </w:sectPr>
      </w:pPr>
    </w:p>
    <w:p w14:paraId="4422F6E5" w14:textId="7494CC17" w:rsidR="003625E3" w:rsidRPr="00881C90" w:rsidRDefault="003625E3" w:rsidP="003625E3">
      <w:pPr>
        <w:pStyle w:val="SectionBody"/>
        <w:rPr>
          <w:u w:val="single"/>
        </w:rPr>
      </w:pPr>
      <w:r w:rsidRPr="00881C90">
        <w:rPr>
          <w:u w:val="single"/>
        </w:rPr>
        <w:t>(a) A client under the care of a licensed midwife retains the fundamental right to make decisions regarding her pregnancy, labor, birth, and newborn care, including the right to refuse recommended tests, treatments, procedures, or hospital transfer, consistent with the provisions of §16-</w:t>
      </w:r>
      <w:r w:rsidR="00B4459A">
        <w:rPr>
          <w:u w:val="single"/>
        </w:rPr>
        <w:t>30</w:t>
      </w:r>
      <w:r w:rsidRPr="00881C90">
        <w:rPr>
          <w:u w:val="single"/>
        </w:rPr>
        <w:t>-</w:t>
      </w:r>
      <w:r w:rsidR="00B4459A">
        <w:rPr>
          <w:u w:val="single"/>
        </w:rPr>
        <w:t xml:space="preserve">1 </w:t>
      </w:r>
      <w:r w:rsidR="00B4459A" w:rsidRPr="00B4459A">
        <w:rPr>
          <w:i/>
          <w:iCs/>
          <w:u w:val="single"/>
        </w:rPr>
        <w:t>et seq.</w:t>
      </w:r>
      <w:r w:rsidR="00B4459A">
        <w:rPr>
          <w:u w:val="single"/>
        </w:rPr>
        <w:t xml:space="preserve"> </w:t>
      </w:r>
      <w:r w:rsidRPr="00881C90">
        <w:rPr>
          <w:u w:val="single"/>
        </w:rPr>
        <w:t>of th</w:t>
      </w:r>
      <w:r w:rsidR="00881C90" w:rsidRPr="00881C90">
        <w:rPr>
          <w:u w:val="single"/>
        </w:rPr>
        <w:t>is code</w:t>
      </w:r>
      <w:r w:rsidRPr="00881C90">
        <w:rPr>
          <w:u w:val="single"/>
        </w:rPr>
        <w:t>, which affirms the right of an individual to direct her own maternal health care, choose her birth setting, and decline any medical procedure.</w:t>
      </w:r>
    </w:p>
    <w:p w14:paraId="0C667FD1" w14:textId="77777777" w:rsidR="003625E3" w:rsidRPr="00881C90" w:rsidRDefault="003625E3" w:rsidP="003625E3">
      <w:pPr>
        <w:pStyle w:val="SectionBody"/>
        <w:rPr>
          <w:u w:val="single"/>
        </w:rPr>
      </w:pPr>
      <w:r w:rsidRPr="00881C90">
        <w:rPr>
          <w:u w:val="single"/>
        </w:rPr>
        <w:t>(b) A licensed midwife shall provide full and accurate information about the benefits, risks, and alternatives associated with any recommended intervention or transfer and shall document the client’s decision and reasoning in the client’s medical record.</w:t>
      </w:r>
    </w:p>
    <w:p w14:paraId="5342397C" w14:textId="77777777" w:rsidR="003625E3" w:rsidRPr="00881C90" w:rsidRDefault="003625E3" w:rsidP="003625E3">
      <w:pPr>
        <w:pStyle w:val="SectionBody"/>
        <w:rPr>
          <w:u w:val="single"/>
        </w:rPr>
      </w:pPr>
      <w:r w:rsidRPr="00881C90">
        <w:rPr>
          <w:u w:val="single"/>
        </w:rPr>
        <w:t>(c) A client’s informed refusal of a recommendation or transfer does not, by itself, constitute unprofessional conduct or negligence on the part of the licensed midwife, provided that:</w:t>
      </w:r>
    </w:p>
    <w:p w14:paraId="6B299FD0" w14:textId="183B5530" w:rsidR="003625E3" w:rsidRPr="00881C90" w:rsidRDefault="00881C90" w:rsidP="003625E3">
      <w:pPr>
        <w:pStyle w:val="SectionBody"/>
        <w:rPr>
          <w:u w:val="single"/>
        </w:rPr>
      </w:pPr>
      <w:r w:rsidRPr="00881C90">
        <w:rPr>
          <w:u w:val="single"/>
        </w:rPr>
        <w:t>(</w:t>
      </w:r>
      <w:r w:rsidR="003625E3" w:rsidRPr="00881C90">
        <w:rPr>
          <w:u w:val="single"/>
        </w:rPr>
        <w:t>1</w:t>
      </w:r>
      <w:r w:rsidRPr="00881C90">
        <w:rPr>
          <w:u w:val="single"/>
        </w:rPr>
        <w:t xml:space="preserve">) </w:t>
      </w:r>
      <w:r w:rsidR="003625E3" w:rsidRPr="00881C90">
        <w:rPr>
          <w:u w:val="single"/>
        </w:rPr>
        <w:t>The licensed midwife exercised reasonable skill and judgment;</w:t>
      </w:r>
    </w:p>
    <w:p w14:paraId="07388BEC" w14:textId="1786C2A7" w:rsidR="003625E3" w:rsidRPr="00881C90" w:rsidRDefault="00881C90" w:rsidP="003625E3">
      <w:pPr>
        <w:pStyle w:val="SectionBody"/>
        <w:rPr>
          <w:u w:val="single"/>
        </w:rPr>
      </w:pPr>
      <w:r w:rsidRPr="00881C90">
        <w:rPr>
          <w:u w:val="single"/>
        </w:rPr>
        <w:t>(</w:t>
      </w:r>
      <w:r w:rsidR="003625E3" w:rsidRPr="00881C90">
        <w:rPr>
          <w:u w:val="single"/>
        </w:rPr>
        <w:t>2</w:t>
      </w:r>
      <w:r w:rsidRPr="00881C90">
        <w:rPr>
          <w:u w:val="single"/>
        </w:rPr>
        <w:t xml:space="preserve">) </w:t>
      </w:r>
      <w:r w:rsidR="003625E3" w:rsidRPr="00881C90">
        <w:rPr>
          <w:u w:val="single"/>
        </w:rPr>
        <w:t>The client’s refusal was voluntary and informed; and</w:t>
      </w:r>
    </w:p>
    <w:p w14:paraId="3E1ACD85" w14:textId="53D94B62" w:rsidR="003625E3" w:rsidRPr="00881C90" w:rsidRDefault="00881C90" w:rsidP="003625E3">
      <w:pPr>
        <w:pStyle w:val="SectionBody"/>
        <w:rPr>
          <w:u w:val="single"/>
        </w:rPr>
      </w:pPr>
      <w:r w:rsidRPr="00881C90">
        <w:rPr>
          <w:u w:val="single"/>
        </w:rPr>
        <w:t>(</w:t>
      </w:r>
      <w:r w:rsidR="003625E3" w:rsidRPr="00881C90">
        <w:rPr>
          <w:u w:val="single"/>
        </w:rPr>
        <w:t>3</w:t>
      </w:r>
      <w:r w:rsidRPr="00881C90">
        <w:rPr>
          <w:u w:val="single"/>
        </w:rPr>
        <w:t xml:space="preserve">) </w:t>
      </w:r>
      <w:r w:rsidR="003625E3" w:rsidRPr="00881C90">
        <w:rPr>
          <w:u w:val="single"/>
        </w:rPr>
        <w:t>The refusal and midwife’s counseling were fully documented.</w:t>
      </w:r>
    </w:p>
    <w:p w14:paraId="35FD57CD" w14:textId="625A5A76" w:rsidR="003625E3" w:rsidRPr="00881C90" w:rsidRDefault="003625E3" w:rsidP="00881C90">
      <w:pPr>
        <w:pStyle w:val="SectionBody"/>
        <w:rPr>
          <w:u w:val="single"/>
        </w:rPr>
      </w:pPr>
      <w:r w:rsidRPr="00881C90">
        <w:rPr>
          <w:u w:val="single"/>
        </w:rPr>
        <w:t>(d) If, during labor or delivery, a new or acute condition arises that places the client or fetus in immediate jeopardy, the licensed midwife shall exercise professional judgment to initiate emergency care, including activating emergency medical services, regardless of prior refusals, and shall continue providing supportive care until an appropriate provider or facility assumes responsibility.</w:t>
      </w:r>
    </w:p>
    <w:p w14:paraId="357E7280" w14:textId="77777777" w:rsidR="00C33014" w:rsidRDefault="00C33014" w:rsidP="00CC1F3B">
      <w:pPr>
        <w:pStyle w:val="Note"/>
      </w:pPr>
    </w:p>
    <w:p w14:paraId="4EFB665A" w14:textId="02B559DD" w:rsidR="006865E9" w:rsidRDefault="00CF1DCA" w:rsidP="00CC1F3B">
      <w:pPr>
        <w:pStyle w:val="Note"/>
      </w:pPr>
      <w:r>
        <w:t>NOTE: The</w:t>
      </w:r>
      <w:r w:rsidR="006865E9">
        <w:t xml:space="preserve"> purpose of this bill is to </w:t>
      </w:r>
      <w:r w:rsidR="00C926B2">
        <w:t xml:space="preserve">license and regulate the practice of midwifery in this state. </w:t>
      </w:r>
    </w:p>
    <w:p w14:paraId="1D9259F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D53D9" w14:textId="77777777" w:rsidR="003625E3" w:rsidRPr="00B844FE" w:rsidRDefault="003625E3" w:rsidP="00B844FE">
      <w:r>
        <w:separator/>
      </w:r>
    </w:p>
  </w:endnote>
  <w:endnote w:type="continuationSeparator" w:id="0">
    <w:p w14:paraId="2B660518" w14:textId="77777777" w:rsidR="003625E3" w:rsidRPr="00B844FE" w:rsidRDefault="003625E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874617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3CC0A5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0C74CD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E10D5" w14:textId="77777777" w:rsidR="007C0EC5" w:rsidRDefault="007C0E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7027017"/>
      <w:docPartObj>
        <w:docPartGallery w:val="Page Numbers (Bottom of Page)"/>
        <w:docPartUnique/>
      </w:docPartObj>
    </w:sdtPr>
    <w:sdtEndPr>
      <w:rPr>
        <w:noProof/>
      </w:rPr>
    </w:sdtEndPr>
    <w:sdtContent>
      <w:p w14:paraId="490751EC" w14:textId="6A923FDD" w:rsidR="009152C6" w:rsidRDefault="009152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103DA5" w14:textId="77777777" w:rsidR="009152C6" w:rsidRDefault="00915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D4EDC" w14:textId="77777777" w:rsidR="003625E3" w:rsidRPr="00B844FE" w:rsidRDefault="003625E3" w:rsidP="00B844FE">
      <w:r>
        <w:separator/>
      </w:r>
    </w:p>
  </w:footnote>
  <w:footnote w:type="continuationSeparator" w:id="0">
    <w:p w14:paraId="3254E285" w14:textId="77777777" w:rsidR="003625E3" w:rsidRPr="00B844FE" w:rsidRDefault="003625E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C8C29" w14:textId="77777777" w:rsidR="002A0269" w:rsidRPr="00B844FE" w:rsidRDefault="007345FE">
    <w:pPr>
      <w:pStyle w:val="Header"/>
    </w:pPr>
    <w:sdt>
      <w:sdtPr>
        <w:id w:val="-684364211"/>
        <w:placeholder>
          <w:docPart w:val="9829F68D31304DB8AA3873B3A533C18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829F68D31304DB8AA3873B3A533C18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F9186" w14:textId="2B62EE7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2F1BA7">
          <w:rPr>
            <w:sz w:val="22"/>
            <w:szCs w:val="22"/>
          </w:rPr>
          <w:t>SB</w:t>
        </w:r>
      </w:sdtContent>
    </w:sdt>
    <w:r w:rsidR="007A5259" w:rsidRPr="00686E9A">
      <w:rPr>
        <w:sz w:val="22"/>
        <w:szCs w:val="22"/>
      </w:rPr>
      <w:t xml:space="preserve"> </w:t>
    </w:r>
    <w:r w:rsidR="007C0EC5">
      <w:rPr>
        <w:sz w:val="22"/>
        <w:szCs w:val="22"/>
      </w:rPr>
      <w:t>993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F1BA7">
          <w:rPr>
            <w:sz w:val="22"/>
            <w:szCs w:val="22"/>
          </w:rPr>
          <w:t>2026</w:t>
        </w:r>
        <w:r w:rsidR="0087243E">
          <w:rPr>
            <w:sz w:val="22"/>
            <w:szCs w:val="22"/>
          </w:rPr>
          <w:t>R</w:t>
        </w:r>
        <w:r w:rsidR="002F1BA7">
          <w:rPr>
            <w:sz w:val="22"/>
            <w:szCs w:val="22"/>
          </w:rPr>
          <w:t>4235</w:t>
        </w:r>
      </w:sdtContent>
    </w:sdt>
  </w:p>
  <w:p w14:paraId="1F3E948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F287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071B1" w14:textId="77777777" w:rsidR="009152C6" w:rsidRPr="00686E9A" w:rsidRDefault="009152C6" w:rsidP="009152C6">
    <w:pPr>
      <w:pStyle w:val="HeaderStyle"/>
      <w:rPr>
        <w:sz w:val="22"/>
        <w:szCs w:val="22"/>
      </w:rPr>
    </w:pPr>
    <w:r w:rsidRPr="00686E9A">
      <w:rPr>
        <w:sz w:val="22"/>
        <w:szCs w:val="22"/>
      </w:rPr>
      <w:t xml:space="preserve">Intr </w:t>
    </w:r>
    <w:sdt>
      <w:sdtPr>
        <w:rPr>
          <w:sz w:val="22"/>
          <w:szCs w:val="22"/>
        </w:rPr>
        <w:tag w:val="BNumWH"/>
        <w:id w:val="-1788727941"/>
        <w:text/>
      </w:sdtPr>
      <w:sdtEndPr/>
      <w:sdtContent>
        <w:r>
          <w:rPr>
            <w:sz w:val="22"/>
            <w:szCs w:val="22"/>
          </w:rPr>
          <w:t>SB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662818467"/>
        <w:text/>
      </w:sdtPr>
      <w:sdtEndPr/>
      <w:sdtContent>
        <w:r>
          <w:rPr>
            <w:sz w:val="22"/>
            <w:szCs w:val="22"/>
          </w:rPr>
          <w:t>2026R4235</w:t>
        </w:r>
      </w:sdtContent>
    </w:sdt>
  </w:p>
  <w:p w14:paraId="5CCB9E37" w14:textId="77777777" w:rsidR="009152C6" w:rsidRPr="004D3ABE" w:rsidRDefault="009152C6"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5E3"/>
    <w:rsid w:val="0000526A"/>
    <w:rsid w:val="000219E0"/>
    <w:rsid w:val="000573A9"/>
    <w:rsid w:val="00085D22"/>
    <w:rsid w:val="00093AB0"/>
    <w:rsid w:val="000C5C77"/>
    <w:rsid w:val="000E3912"/>
    <w:rsid w:val="000F05A2"/>
    <w:rsid w:val="0010070F"/>
    <w:rsid w:val="0015112E"/>
    <w:rsid w:val="00153CD2"/>
    <w:rsid w:val="001552E7"/>
    <w:rsid w:val="001566B4"/>
    <w:rsid w:val="001661ED"/>
    <w:rsid w:val="001A66B7"/>
    <w:rsid w:val="001C279E"/>
    <w:rsid w:val="001D459E"/>
    <w:rsid w:val="0020151F"/>
    <w:rsid w:val="00211F02"/>
    <w:rsid w:val="0022348D"/>
    <w:rsid w:val="0027011C"/>
    <w:rsid w:val="00274200"/>
    <w:rsid w:val="00275740"/>
    <w:rsid w:val="00276632"/>
    <w:rsid w:val="00296AD4"/>
    <w:rsid w:val="002A0269"/>
    <w:rsid w:val="002F1BA7"/>
    <w:rsid w:val="00303684"/>
    <w:rsid w:val="003143F5"/>
    <w:rsid w:val="00314854"/>
    <w:rsid w:val="003625E3"/>
    <w:rsid w:val="00394191"/>
    <w:rsid w:val="003C51CD"/>
    <w:rsid w:val="003C6034"/>
    <w:rsid w:val="00400B5C"/>
    <w:rsid w:val="00402830"/>
    <w:rsid w:val="00415246"/>
    <w:rsid w:val="00417776"/>
    <w:rsid w:val="004368E0"/>
    <w:rsid w:val="0048302B"/>
    <w:rsid w:val="004C13DD"/>
    <w:rsid w:val="004C2623"/>
    <w:rsid w:val="004D3ABE"/>
    <w:rsid w:val="004E3441"/>
    <w:rsid w:val="00500579"/>
    <w:rsid w:val="00572702"/>
    <w:rsid w:val="005A5366"/>
    <w:rsid w:val="005B0D1A"/>
    <w:rsid w:val="00630DE9"/>
    <w:rsid w:val="006369EB"/>
    <w:rsid w:val="00637E73"/>
    <w:rsid w:val="006516FE"/>
    <w:rsid w:val="006865E9"/>
    <w:rsid w:val="00686E9A"/>
    <w:rsid w:val="00691F3E"/>
    <w:rsid w:val="00694BFB"/>
    <w:rsid w:val="006A039F"/>
    <w:rsid w:val="006A106B"/>
    <w:rsid w:val="006C523D"/>
    <w:rsid w:val="006D4036"/>
    <w:rsid w:val="00714E29"/>
    <w:rsid w:val="007345FE"/>
    <w:rsid w:val="00766AD0"/>
    <w:rsid w:val="007A5259"/>
    <w:rsid w:val="007A7081"/>
    <w:rsid w:val="007C0EC5"/>
    <w:rsid w:val="007F1CF5"/>
    <w:rsid w:val="007F6EDE"/>
    <w:rsid w:val="00821537"/>
    <w:rsid w:val="00834EDE"/>
    <w:rsid w:val="0086405C"/>
    <w:rsid w:val="0087243E"/>
    <w:rsid w:val="008736AA"/>
    <w:rsid w:val="00881C90"/>
    <w:rsid w:val="008A5D28"/>
    <w:rsid w:val="008D13D5"/>
    <w:rsid w:val="008D275D"/>
    <w:rsid w:val="008F053A"/>
    <w:rsid w:val="009152C6"/>
    <w:rsid w:val="009448E3"/>
    <w:rsid w:val="00946186"/>
    <w:rsid w:val="00973385"/>
    <w:rsid w:val="00980327"/>
    <w:rsid w:val="00986478"/>
    <w:rsid w:val="009B5557"/>
    <w:rsid w:val="009F1067"/>
    <w:rsid w:val="00A31E01"/>
    <w:rsid w:val="00A42163"/>
    <w:rsid w:val="00A527AD"/>
    <w:rsid w:val="00A718CF"/>
    <w:rsid w:val="00AA069B"/>
    <w:rsid w:val="00AB2C2F"/>
    <w:rsid w:val="00AE48A0"/>
    <w:rsid w:val="00AE61BE"/>
    <w:rsid w:val="00AE7493"/>
    <w:rsid w:val="00B0001B"/>
    <w:rsid w:val="00B15672"/>
    <w:rsid w:val="00B16F25"/>
    <w:rsid w:val="00B24422"/>
    <w:rsid w:val="00B4459A"/>
    <w:rsid w:val="00B619F1"/>
    <w:rsid w:val="00B66B81"/>
    <w:rsid w:val="00B71E6F"/>
    <w:rsid w:val="00B80C20"/>
    <w:rsid w:val="00B844FE"/>
    <w:rsid w:val="00B86B4F"/>
    <w:rsid w:val="00BA1F84"/>
    <w:rsid w:val="00BC562B"/>
    <w:rsid w:val="00BE578A"/>
    <w:rsid w:val="00C02D97"/>
    <w:rsid w:val="00C33014"/>
    <w:rsid w:val="00C33434"/>
    <w:rsid w:val="00C34869"/>
    <w:rsid w:val="00C4066E"/>
    <w:rsid w:val="00C42EB6"/>
    <w:rsid w:val="00C62327"/>
    <w:rsid w:val="00C85096"/>
    <w:rsid w:val="00C926B2"/>
    <w:rsid w:val="00CB20EF"/>
    <w:rsid w:val="00CB416D"/>
    <w:rsid w:val="00CC1F3B"/>
    <w:rsid w:val="00CD12CB"/>
    <w:rsid w:val="00CD36CF"/>
    <w:rsid w:val="00CE5128"/>
    <w:rsid w:val="00CE5EC2"/>
    <w:rsid w:val="00CF1DCA"/>
    <w:rsid w:val="00D439F4"/>
    <w:rsid w:val="00D579FC"/>
    <w:rsid w:val="00D819CA"/>
    <w:rsid w:val="00D81C16"/>
    <w:rsid w:val="00DE526B"/>
    <w:rsid w:val="00DF199D"/>
    <w:rsid w:val="00E01542"/>
    <w:rsid w:val="00E365F1"/>
    <w:rsid w:val="00E62F48"/>
    <w:rsid w:val="00E831B3"/>
    <w:rsid w:val="00E95FBC"/>
    <w:rsid w:val="00EC5E63"/>
    <w:rsid w:val="00EE70CB"/>
    <w:rsid w:val="00F2249F"/>
    <w:rsid w:val="00F41CA2"/>
    <w:rsid w:val="00F443C0"/>
    <w:rsid w:val="00F62EFB"/>
    <w:rsid w:val="00F707F6"/>
    <w:rsid w:val="00F939A4"/>
    <w:rsid w:val="00FA7B09"/>
    <w:rsid w:val="00FB23D7"/>
    <w:rsid w:val="00FD5B51"/>
    <w:rsid w:val="00FE067E"/>
    <w:rsid w:val="00FE208F"/>
    <w:rsid w:val="00FE2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61212"/>
  <w15:chartTrackingRefBased/>
  <w15:docId w15:val="{CF384ABC-7856-4FE9-B7AD-E197FF0CF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4E98BE7D144A9083B6EF27FBA0CDC9"/>
        <w:category>
          <w:name w:val="General"/>
          <w:gallery w:val="placeholder"/>
        </w:category>
        <w:types>
          <w:type w:val="bbPlcHdr"/>
        </w:types>
        <w:behaviors>
          <w:behavior w:val="content"/>
        </w:behaviors>
        <w:guid w:val="{DEB6F146-C45F-4917-93F6-E40C2E340074}"/>
      </w:docPartPr>
      <w:docPartBody>
        <w:p w:rsidR="004307DC" w:rsidRDefault="004307DC">
          <w:pPr>
            <w:pStyle w:val="114E98BE7D144A9083B6EF27FBA0CDC9"/>
          </w:pPr>
          <w:r w:rsidRPr="00B844FE">
            <w:t>Prefix Text</w:t>
          </w:r>
        </w:p>
      </w:docPartBody>
    </w:docPart>
    <w:docPart>
      <w:docPartPr>
        <w:name w:val="9829F68D31304DB8AA3873B3A533C183"/>
        <w:category>
          <w:name w:val="General"/>
          <w:gallery w:val="placeholder"/>
        </w:category>
        <w:types>
          <w:type w:val="bbPlcHdr"/>
        </w:types>
        <w:behaviors>
          <w:behavior w:val="content"/>
        </w:behaviors>
        <w:guid w:val="{5C0EA0A9-93FA-45CC-A941-90F51B47488D}"/>
      </w:docPartPr>
      <w:docPartBody>
        <w:p w:rsidR="004307DC" w:rsidRDefault="004307DC">
          <w:pPr>
            <w:pStyle w:val="9829F68D31304DB8AA3873B3A533C183"/>
          </w:pPr>
          <w:r w:rsidRPr="00B844FE">
            <w:t>[Type here]</w:t>
          </w:r>
        </w:p>
      </w:docPartBody>
    </w:docPart>
    <w:docPart>
      <w:docPartPr>
        <w:name w:val="FFF607B8645E407D92D6F1C5AB384D10"/>
        <w:category>
          <w:name w:val="General"/>
          <w:gallery w:val="placeholder"/>
        </w:category>
        <w:types>
          <w:type w:val="bbPlcHdr"/>
        </w:types>
        <w:behaviors>
          <w:behavior w:val="content"/>
        </w:behaviors>
        <w:guid w:val="{B518A441-7B7A-4AD4-9A16-3499738C5C78}"/>
      </w:docPartPr>
      <w:docPartBody>
        <w:p w:rsidR="004307DC" w:rsidRDefault="004307DC">
          <w:pPr>
            <w:pStyle w:val="FFF607B8645E407D92D6F1C5AB384D10"/>
          </w:pPr>
          <w:r w:rsidRPr="00B844FE">
            <w:t>Number</w:t>
          </w:r>
        </w:p>
      </w:docPartBody>
    </w:docPart>
    <w:docPart>
      <w:docPartPr>
        <w:name w:val="405D7A0855D24904962DB61DE1256B96"/>
        <w:category>
          <w:name w:val="General"/>
          <w:gallery w:val="placeholder"/>
        </w:category>
        <w:types>
          <w:type w:val="bbPlcHdr"/>
        </w:types>
        <w:behaviors>
          <w:behavior w:val="content"/>
        </w:behaviors>
        <w:guid w:val="{30510759-68C7-4D6B-8BDB-FCF37E9012F7}"/>
      </w:docPartPr>
      <w:docPartBody>
        <w:p w:rsidR="004307DC" w:rsidRDefault="004307DC">
          <w:pPr>
            <w:pStyle w:val="405D7A0855D24904962DB61DE1256B96"/>
          </w:pPr>
          <w:r w:rsidRPr="00B844FE">
            <w:t>Enter Sponsors Here</w:t>
          </w:r>
        </w:p>
      </w:docPartBody>
    </w:docPart>
    <w:docPart>
      <w:docPartPr>
        <w:name w:val="DA0682C79075409997C47D2C029503A7"/>
        <w:category>
          <w:name w:val="General"/>
          <w:gallery w:val="placeholder"/>
        </w:category>
        <w:types>
          <w:type w:val="bbPlcHdr"/>
        </w:types>
        <w:behaviors>
          <w:behavior w:val="content"/>
        </w:behaviors>
        <w:guid w:val="{F252EB5C-BA3F-4290-ADEA-7EC6BB4C5DA8}"/>
      </w:docPartPr>
      <w:docPartBody>
        <w:p w:rsidR="004307DC" w:rsidRDefault="004307DC">
          <w:pPr>
            <w:pStyle w:val="DA0682C79075409997C47D2C029503A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7DC"/>
    <w:rsid w:val="001661ED"/>
    <w:rsid w:val="00417776"/>
    <w:rsid w:val="004307DC"/>
    <w:rsid w:val="0048302B"/>
    <w:rsid w:val="004C2623"/>
    <w:rsid w:val="006A039F"/>
    <w:rsid w:val="007F6EDE"/>
    <w:rsid w:val="008A5D28"/>
    <w:rsid w:val="008D13D5"/>
    <w:rsid w:val="00B15672"/>
    <w:rsid w:val="00CE5EC2"/>
    <w:rsid w:val="00D819CA"/>
    <w:rsid w:val="00F22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4E98BE7D144A9083B6EF27FBA0CDC9">
    <w:name w:val="114E98BE7D144A9083B6EF27FBA0CDC9"/>
  </w:style>
  <w:style w:type="paragraph" w:customStyle="1" w:styleId="9829F68D31304DB8AA3873B3A533C183">
    <w:name w:val="9829F68D31304DB8AA3873B3A533C183"/>
  </w:style>
  <w:style w:type="paragraph" w:customStyle="1" w:styleId="FFF607B8645E407D92D6F1C5AB384D10">
    <w:name w:val="FFF607B8645E407D92D6F1C5AB384D10"/>
  </w:style>
  <w:style w:type="paragraph" w:customStyle="1" w:styleId="405D7A0855D24904962DB61DE1256B96">
    <w:name w:val="405D7A0855D24904962DB61DE1256B96"/>
  </w:style>
  <w:style w:type="character" w:styleId="PlaceholderText">
    <w:name w:val="Placeholder Text"/>
    <w:basedOn w:val="DefaultParagraphFont"/>
    <w:uiPriority w:val="99"/>
    <w:semiHidden/>
    <w:rPr>
      <w:color w:val="808080"/>
    </w:rPr>
  </w:style>
  <w:style w:type="paragraph" w:customStyle="1" w:styleId="DA0682C79075409997C47D2C029503A7">
    <w:name w:val="DA0682C79075409997C47D2C029503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44</TotalTime>
  <Pages>12</Pages>
  <Words>2906</Words>
  <Characters>16336</Characters>
  <Application>Microsoft Office Word</Application>
  <DocSecurity>0</DocSecurity>
  <Lines>1815</Lines>
  <Paragraphs>620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Dominic Lisi</cp:lastModifiedBy>
  <cp:revision>14</cp:revision>
  <dcterms:created xsi:type="dcterms:W3CDTF">2026-02-13T20:27:00Z</dcterms:created>
  <dcterms:modified xsi:type="dcterms:W3CDTF">2026-02-24T19:57:00Z</dcterms:modified>
</cp:coreProperties>
</file>